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BFC1E" w14:textId="77777777" w:rsidR="00B442C0" w:rsidRPr="00A345B2" w:rsidRDefault="007F523E">
      <w:pPr>
        <w:pBdr>
          <w:top w:val="nil"/>
          <w:left w:val="nil"/>
          <w:bottom w:val="nil"/>
          <w:right w:val="nil"/>
          <w:between w:val="nil"/>
        </w:pBdr>
        <w:spacing w:after="280"/>
        <w:ind w:left="426"/>
        <w:rPr>
          <w:rFonts w:asciiTheme="majorBidi" w:hAnsiTheme="majorBidi" w:cstheme="majorBidi"/>
          <w:sz w:val="16"/>
          <w:szCs w:val="16"/>
        </w:rPr>
      </w:pPr>
      <w:r w:rsidRPr="00A345B2">
        <w:rPr>
          <w:rFonts w:asciiTheme="majorBidi" w:hAnsiTheme="majorBidi" w:cstheme="majorBidi"/>
          <w:sz w:val="48"/>
          <w:szCs w:val="48"/>
        </w:rPr>
        <w:t>Perbandingan Performa Algoritma Klasifikasi pada Data Intensitas Penggunaan Listrik Rumah Tangga</w:t>
      </w:r>
    </w:p>
    <w:p w14:paraId="530C67E5" w14:textId="77777777" w:rsidR="00B442C0" w:rsidRPr="00A345B2" w:rsidRDefault="00B442C0">
      <w:pPr>
        <w:pBdr>
          <w:top w:val="nil"/>
          <w:left w:val="nil"/>
          <w:bottom w:val="nil"/>
          <w:right w:val="nil"/>
          <w:between w:val="nil"/>
        </w:pBdr>
        <w:spacing w:before="360" w:after="280" w:line="120" w:lineRule="auto"/>
        <w:rPr>
          <w:rFonts w:asciiTheme="majorBidi" w:hAnsiTheme="majorBidi" w:cstheme="majorBidi"/>
          <w:sz w:val="16"/>
          <w:szCs w:val="16"/>
        </w:rPr>
      </w:pPr>
    </w:p>
    <w:p w14:paraId="3953F66C" w14:textId="3417E306" w:rsidR="00241182" w:rsidRPr="00A345B2" w:rsidRDefault="00241182" w:rsidP="00241182">
      <w:pPr>
        <w:pBdr>
          <w:top w:val="nil"/>
          <w:left w:val="nil"/>
          <w:bottom w:val="nil"/>
          <w:right w:val="nil"/>
          <w:between w:val="nil"/>
        </w:pBdr>
        <w:spacing w:before="360" w:after="280" w:line="120" w:lineRule="auto"/>
        <w:jc w:val="both"/>
        <w:rPr>
          <w:rFonts w:asciiTheme="majorBidi" w:hAnsiTheme="majorBidi" w:cstheme="majorBidi"/>
          <w:sz w:val="16"/>
          <w:szCs w:val="16"/>
        </w:rPr>
        <w:sectPr w:rsidR="00241182" w:rsidRPr="00A345B2">
          <w:footerReference w:type="first" r:id="rId8"/>
          <w:pgSz w:w="11906" w:h="16838"/>
          <w:pgMar w:top="540" w:right="893" w:bottom="1440" w:left="893" w:header="720" w:footer="720" w:gutter="0"/>
          <w:pgNumType w:start="1"/>
          <w:cols w:space="720" w:equalWidth="0">
            <w:col w:w="9360"/>
          </w:cols>
          <w:titlePg/>
        </w:sectPr>
      </w:pPr>
    </w:p>
    <w:p w14:paraId="652159E2" w14:textId="77777777" w:rsidR="00B442C0" w:rsidRPr="00A345B2" w:rsidRDefault="007F523E">
      <w:pPr>
        <w:pBdr>
          <w:top w:val="nil"/>
          <w:left w:val="nil"/>
          <w:bottom w:val="nil"/>
          <w:right w:val="nil"/>
          <w:between w:val="nil"/>
        </w:pBdr>
        <w:spacing w:after="40"/>
        <w:rPr>
          <w:rFonts w:asciiTheme="majorBidi" w:hAnsiTheme="majorBidi" w:cstheme="majorBidi"/>
          <w:sz w:val="18"/>
          <w:szCs w:val="18"/>
        </w:rPr>
      </w:pPr>
      <w:r w:rsidRPr="00A345B2">
        <w:rPr>
          <w:rFonts w:asciiTheme="majorBidi" w:hAnsiTheme="majorBidi" w:cstheme="majorBidi"/>
          <w:sz w:val="18"/>
          <w:szCs w:val="18"/>
        </w:rPr>
        <w:t xml:space="preserve">Brilian Putra Amiruddin </w:t>
      </w:r>
      <w:r w:rsidRPr="00A345B2">
        <w:rPr>
          <w:rFonts w:asciiTheme="majorBidi" w:hAnsiTheme="majorBidi" w:cstheme="majorBidi"/>
          <w:sz w:val="18"/>
          <w:szCs w:val="18"/>
        </w:rPr>
        <w:br/>
      </w:r>
      <w:r w:rsidRPr="00A345B2">
        <w:rPr>
          <w:rFonts w:asciiTheme="majorBidi" w:hAnsiTheme="majorBidi" w:cstheme="majorBidi"/>
          <w:i/>
          <w:sz w:val="18"/>
          <w:szCs w:val="18"/>
        </w:rPr>
        <w:t>Departemen Teknik Elektro</w:t>
      </w:r>
      <w:r w:rsidRPr="00A345B2">
        <w:rPr>
          <w:rFonts w:asciiTheme="majorBidi" w:hAnsiTheme="majorBidi" w:cstheme="majorBidi"/>
          <w:sz w:val="18"/>
          <w:szCs w:val="18"/>
        </w:rPr>
        <w:br/>
      </w:r>
      <w:r w:rsidRPr="00A345B2">
        <w:rPr>
          <w:rFonts w:asciiTheme="majorBidi" w:hAnsiTheme="majorBidi" w:cstheme="majorBidi"/>
          <w:i/>
          <w:sz w:val="18"/>
          <w:szCs w:val="18"/>
        </w:rPr>
        <w:t>Institut Teknologi Sepuluh Nopember</w:t>
      </w:r>
      <w:r w:rsidRPr="00A345B2">
        <w:rPr>
          <w:rFonts w:asciiTheme="majorBidi" w:hAnsiTheme="majorBidi" w:cstheme="majorBidi"/>
          <w:i/>
          <w:sz w:val="18"/>
          <w:szCs w:val="18"/>
        </w:rPr>
        <w:br/>
      </w:r>
      <w:r w:rsidRPr="00A345B2">
        <w:rPr>
          <w:rFonts w:asciiTheme="majorBidi" w:hAnsiTheme="majorBidi" w:cstheme="majorBidi"/>
          <w:sz w:val="18"/>
          <w:szCs w:val="18"/>
        </w:rPr>
        <w:t>Surabaya, Indonesia</w:t>
      </w:r>
      <w:r w:rsidRPr="00A345B2">
        <w:rPr>
          <w:rFonts w:asciiTheme="majorBidi" w:hAnsiTheme="majorBidi" w:cstheme="majorBidi"/>
          <w:sz w:val="18"/>
          <w:szCs w:val="18"/>
        </w:rPr>
        <w:br/>
        <w:t>brilianamiruddin.17071@mhs.its.ac.id</w:t>
      </w:r>
    </w:p>
    <w:p w14:paraId="4B822C56" w14:textId="77777777" w:rsidR="00B442C0" w:rsidRPr="00A345B2" w:rsidRDefault="007F523E">
      <w:pPr>
        <w:pBdr>
          <w:top w:val="nil"/>
          <w:left w:val="nil"/>
          <w:bottom w:val="nil"/>
          <w:right w:val="nil"/>
          <w:between w:val="nil"/>
        </w:pBdr>
        <w:spacing w:before="360" w:after="40"/>
        <w:rPr>
          <w:rFonts w:asciiTheme="majorBidi" w:hAnsiTheme="majorBidi" w:cstheme="majorBidi"/>
          <w:sz w:val="18"/>
          <w:szCs w:val="18"/>
        </w:rPr>
      </w:pPr>
      <w:r w:rsidRPr="00A345B2">
        <w:rPr>
          <w:rFonts w:asciiTheme="majorBidi" w:hAnsiTheme="majorBidi" w:cstheme="majorBidi"/>
          <w:sz w:val="18"/>
          <w:szCs w:val="18"/>
        </w:rPr>
        <w:t>Auzan Widhatama</w:t>
      </w:r>
      <w:r w:rsidRPr="00A345B2">
        <w:rPr>
          <w:rFonts w:asciiTheme="majorBidi" w:hAnsiTheme="majorBidi" w:cstheme="majorBidi"/>
          <w:sz w:val="18"/>
          <w:szCs w:val="18"/>
        </w:rPr>
        <w:br/>
      </w:r>
      <w:r w:rsidRPr="00A345B2">
        <w:rPr>
          <w:rFonts w:asciiTheme="majorBidi" w:hAnsiTheme="majorBidi" w:cstheme="majorBidi"/>
          <w:i/>
          <w:sz w:val="18"/>
          <w:szCs w:val="18"/>
        </w:rPr>
        <w:t>Departemen Teknik Elektro</w:t>
      </w:r>
      <w:r w:rsidRPr="00A345B2">
        <w:rPr>
          <w:rFonts w:asciiTheme="majorBidi" w:hAnsiTheme="majorBidi" w:cstheme="majorBidi"/>
          <w:sz w:val="18"/>
          <w:szCs w:val="18"/>
        </w:rPr>
        <w:br/>
      </w:r>
      <w:r w:rsidRPr="00A345B2">
        <w:rPr>
          <w:rFonts w:asciiTheme="majorBidi" w:hAnsiTheme="majorBidi" w:cstheme="majorBidi"/>
          <w:i/>
          <w:sz w:val="18"/>
          <w:szCs w:val="18"/>
        </w:rPr>
        <w:t>Institut Teknologi Sepuluh Nopember</w:t>
      </w:r>
      <w:r w:rsidRPr="00A345B2">
        <w:rPr>
          <w:rFonts w:asciiTheme="majorBidi" w:hAnsiTheme="majorBidi" w:cstheme="majorBidi"/>
          <w:i/>
          <w:sz w:val="18"/>
          <w:szCs w:val="18"/>
        </w:rPr>
        <w:br/>
      </w:r>
      <w:r w:rsidRPr="00A345B2">
        <w:rPr>
          <w:rFonts w:asciiTheme="majorBidi" w:hAnsiTheme="majorBidi" w:cstheme="majorBidi"/>
          <w:sz w:val="18"/>
          <w:szCs w:val="18"/>
        </w:rPr>
        <w:t>Surabaya, Indonesia</w:t>
      </w:r>
      <w:r w:rsidRPr="00A345B2">
        <w:rPr>
          <w:rFonts w:asciiTheme="majorBidi" w:hAnsiTheme="majorBidi" w:cstheme="majorBidi"/>
          <w:sz w:val="18"/>
          <w:szCs w:val="18"/>
        </w:rPr>
        <w:br/>
        <w:t>widhatamaauzan@gmail.com</w:t>
      </w:r>
      <w:r w:rsidRPr="00A345B2">
        <w:rPr>
          <w:rFonts w:asciiTheme="majorBidi" w:hAnsiTheme="majorBidi" w:cstheme="majorBidi"/>
        </w:rPr>
        <w:br w:type="column"/>
      </w:r>
      <w:r w:rsidRPr="00A345B2">
        <w:rPr>
          <w:rFonts w:asciiTheme="majorBidi" w:hAnsiTheme="majorBidi" w:cstheme="majorBidi"/>
          <w:sz w:val="18"/>
          <w:szCs w:val="18"/>
        </w:rPr>
        <w:t>Evanbill Antonio Kore</w:t>
      </w:r>
      <w:r w:rsidRPr="00A345B2">
        <w:rPr>
          <w:rFonts w:asciiTheme="majorBidi" w:hAnsiTheme="majorBidi" w:cstheme="majorBidi"/>
          <w:sz w:val="18"/>
          <w:szCs w:val="18"/>
        </w:rPr>
        <w:br/>
      </w:r>
      <w:r w:rsidRPr="00A345B2">
        <w:rPr>
          <w:rFonts w:asciiTheme="majorBidi" w:hAnsiTheme="majorBidi" w:cstheme="majorBidi"/>
          <w:i/>
          <w:sz w:val="18"/>
          <w:szCs w:val="18"/>
        </w:rPr>
        <w:t>Departemen Teknik Elektro</w:t>
      </w:r>
      <w:r w:rsidRPr="00A345B2">
        <w:rPr>
          <w:rFonts w:asciiTheme="majorBidi" w:hAnsiTheme="majorBidi" w:cstheme="majorBidi"/>
          <w:sz w:val="18"/>
          <w:szCs w:val="18"/>
        </w:rPr>
        <w:br/>
      </w:r>
      <w:r w:rsidRPr="00A345B2">
        <w:rPr>
          <w:rFonts w:asciiTheme="majorBidi" w:hAnsiTheme="majorBidi" w:cstheme="majorBidi"/>
          <w:i/>
          <w:sz w:val="18"/>
          <w:szCs w:val="18"/>
        </w:rPr>
        <w:t>Institut Teknologi Sepuluh Nopember</w:t>
      </w:r>
      <w:r w:rsidRPr="00A345B2">
        <w:rPr>
          <w:rFonts w:asciiTheme="majorBidi" w:hAnsiTheme="majorBidi" w:cstheme="majorBidi"/>
          <w:i/>
          <w:sz w:val="18"/>
          <w:szCs w:val="18"/>
        </w:rPr>
        <w:br/>
      </w:r>
      <w:r w:rsidRPr="00A345B2">
        <w:rPr>
          <w:rFonts w:asciiTheme="majorBidi" w:hAnsiTheme="majorBidi" w:cstheme="majorBidi"/>
          <w:sz w:val="18"/>
          <w:szCs w:val="18"/>
        </w:rPr>
        <w:t>Surabaya, Indonesia</w:t>
      </w:r>
      <w:r w:rsidRPr="00A345B2">
        <w:rPr>
          <w:rFonts w:asciiTheme="majorBidi" w:hAnsiTheme="majorBidi" w:cstheme="majorBidi"/>
          <w:sz w:val="18"/>
          <w:szCs w:val="18"/>
        </w:rPr>
        <w:br/>
        <w:t>kore.evanbill16@mhs.ee.its.ac.id</w:t>
      </w:r>
    </w:p>
    <w:p w14:paraId="5BEBB509" w14:textId="6539BB40" w:rsidR="00B442C0" w:rsidRPr="00A345B2" w:rsidRDefault="007F523E">
      <w:pPr>
        <w:pBdr>
          <w:top w:val="nil"/>
          <w:left w:val="nil"/>
          <w:bottom w:val="nil"/>
          <w:right w:val="nil"/>
          <w:between w:val="nil"/>
        </w:pBdr>
        <w:spacing w:before="360" w:after="40"/>
        <w:rPr>
          <w:rFonts w:asciiTheme="majorBidi" w:hAnsiTheme="majorBidi" w:cstheme="majorBidi"/>
          <w:sz w:val="18"/>
          <w:szCs w:val="18"/>
        </w:rPr>
      </w:pPr>
      <w:r w:rsidRPr="00A345B2">
        <w:rPr>
          <w:rFonts w:asciiTheme="majorBidi" w:hAnsiTheme="majorBidi" w:cstheme="majorBidi"/>
          <w:sz w:val="18"/>
          <w:szCs w:val="18"/>
        </w:rPr>
        <w:br/>
      </w:r>
      <w:r w:rsidRPr="00A345B2">
        <w:rPr>
          <w:rFonts w:asciiTheme="majorBidi" w:hAnsiTheme="majorBidi" w:cstheme="majorBidi"/>
          <w:sz w:val="18"/>
          <w:szCs w:val="18"/>
        </w:rPr>
        <w:br/>
      </w:r>
      <w:r w:rsidRPr="00A345B2">
        <w:rPr>
          <w:rFonts w:asciiTheme="majorBidi" w:hAnsiTheme="majorBidi" w:cstheme="majorBidi"/>
          <w:i/>
          <w:sz w:val="18"/>
          <w:szCs w:val="18"/>
        </w:rPr>
        <w:br/>
      </w:r>
      <w:r w:rsidRPr="00A345B2">
        <w:rPr>
          <w:rFonts w:asciiTheme="majorBidi" w:hAnsiTheme="majorBidi" w:cstheme="majorBidi"/>
          <w:sz w:val="18"/>
          <w:szCs w:val="18"/>
        </w:rPr>
        <w:br/>
      </w:r>
    </w:p>
    <w:p w14:paraId="7C8CF348" w14:textId="77777777" w:rsidR="00B442C0" w:rsidRPr="00A345B2" w:rsidRDefault="007F523E">
      <w:pPr>
        <w:pBdr>
          <w:top w:val="nil"/>
          <w:left w:val="nil"/>
          <w:bottom w:val="nil"/>
          <w:right w:val="nil"/>
          <w:between w:val="nil"/>
        </w:pBdr>
        <w:spacing w:after="40"/>
        <w:rPr>
          <w:rFonts w:asciiTheme="majorBidi" w:hAnsiTheme="majorBidi" w:cstheme="majorBidi"/>
          <w:sz w:val="18"/>
          <w:szCs w:val="18"/>
        </w:rPr>
      </w:pPr>
      <w:r w:rsidRPr="00A345B2">
        <w:rPr>
          <w:rFonts w:asciiTheme="majorBidi" w:hAnsiTheme="majorBidi" w:cstheme="majorBidi"/>
        </w:rPr>
        <w:br w:type="column"/>
      </w:r>
      <w:r w:rsidRPr="00A345B2">
        <w:rPr>
          <w:rFonts w:asciiTheme="majorBidi" w:hAnsiTheme="majorBidi" w:cstheme="majorBidi"/>
          <w:sz w:val="18"/>
          <w:szCs w:val="18"/>
        </w:rPr>
        <w:t>Dhiya Aldifa Ulhaq</w:t>
      </w:r>
      <w:r w:rsidRPr="00A345B2">
        <w:rPr>
          <w:rFonts w:asciiTheme="majorBidi" w:hAnsiTheme="majorBidi" w:cstheme="majorBidi"/>
          <w:sz w:val="18"/>
          <w:szCs w:val="18"/>
        </w:rPr>
        <w:br/>
      </w:r>
      <w:r w:rsidRPr="00A345B2">
        <w:rPr>
          <w:rFonts w:asciiTheme="majorBidi" w:hAnsiTheme="majorBidi" w:cstheme="majorBidi"/>
          <w:i/>
          <w:sz w:val="18"/>
          <w:szCs w:val="18"/>
        </w:rPr>
        <w:t>Departemen Teknik Mesin</w:t>
      </w:r>
      <w:r w:rsidRPr="00A345B2">
        <w:rPr>
          <w:rFonts w:asciiTheme="majorBidi" w:hAnsiTheme="majorBidi" w:cstheme="majorBidi"/>
          <w:sz w:val="18"/>
          <w:szCs w:val="18"/>
        </w:rPr>
        <w:br/>
      </w:r>
      <w:r w:rsidRPr="00A345B2">
        <w:rPr>
          <w:rFonts w:asciiTheme="majorBidi" w:hAnsiTheme="majorBidi" w:cstheme="majorBidi"/>
          <w:i/>
          <w:sz w:val="18"/>
          <w:szCs w:val="18"/>
        </w:rPr>
        <w:t>Institut Teknologi Sepuluh Nopember</w:t>
      </w:r>
      <w:r w:rsidRPr="00A345B2">
        <w:rPr>
          <w:rFonts w:asciiTheme="majorBidi" w:hAnsiTheme="majorBidi" w:cstheme="majorBidi"/>
          <w:i/>
          <w:sz w:val="18"/>
          <w:szCs w:val="18"/>
        </w:rPr>
        <w:br/>
      </w:r>
      <w:r w:rsidRPr="00A345B2">
        <w:rPr>
          <w:rFonts w:asciiTheme="majorBidi" w:hAnsiTheme="majorBidi" w:cstheme="majorBidi"/>
          <w:sz w:val="18"/>
          <w:szCs w:val="18"/>
        </w:rPr>
        <w:t>Surabaya, Indonesia</w:t>
      </w:r>
      <w:r w:rsidRPr="00A345B2">
        <w:rPr>
          <w:rFonts w:asciiTheme="majorBidi" w:hAnsiTheme="majorBidi" w:cstheme="majorBidi"/>
          <w:sz w:val="18"/>
          <w:szCs w:val="18"/>
        </w:rPr>
        <w:br/>
        <w:t>dhiya.aldifa@gmail.com</w:t>
      </w:r>
    </w:p>
    <w:p w14:paraId="465E0944" w14:textId="77777777" w:rsidR="00B442C0" w:rsidRPr="00A345B2" w:rsidRDefault="00B442C0">
      <w:pPr>
        <w:rPr>
          <w:rFonts w:asciiTheme="majorBidi" w:hAnsiTheme="majorBidi" w:cstheme="majorBidi"/>
          <w:sz w:val="18"/>
          <w:szCs w:val="18"/>
        </w:rPr>
      </w:pPr>
    </w:p>
    <w:p w14:paraId="20965623" w14:textId="77777777" w:rsidR="00B442C0" w:rsidRPr="00A345B2" w:rsidRDefault="00B442C0">
      <w:pPr>
        <w:rPr>
          <w:rFonts w:asciiTheme="majorBidi" w:hAnsiTheme="majorBidi" w:cstheme="majorBidi"/>
          <w:sz w:val="18"/>
          <w:szCs w:val="18"/>
        </w:rPr>
        <w:sectPr w:rsidR="00B442C0" w:rsidRPr="00A345B2">
          <w:type w:val="continuous"/>
          <w:pgSz w:w="11906" w:h="16838"/>
          <w:pgMar w:top="450" w:right="893" w:bottom="1440" w:left="893" w:header="720" w:footer="720" w:gutter="0"/>
          <w:cols w:num="3" w:space="720" w:equalWidth="0">
            <w:col w:w="2893" w:space="720"/>
            <w:col w:w="2893" w:space="720"/>
            <w:col w:w="2893" w:space="0"/>
          </w:cols>
        </w:sectPr>
      </w:pPr>
    </w:p>
    <w:p w14:paraId="42734DCA" w14:textId="77777777" w:rsidR="00B442C0" w:rsidRPr="00A345B2" w:rsidRDefault="007F523E">
      <w:pPr>
        <w:rPr>
          <w:rFonts w:asciiTheme="majorBidi" w:hAnsiTheme="majorBidi" w:cstheme="majorBidi"/>
        </w:rPr>
        <w:sectPr w:rsidR="00B442C0" w:rsidRPr="00A345B2">
          <w:type w:val="continuous"/>
          <w:pgSz w:w="11906" w:h="16838"/>
          <w:pgMar w:top="450" w:right="893" w:bottom="1440" w:left="893" w:header="720" w:footer="720" w:gutter="0"/>
          <w:cols w:num="3" w:space="720" w:equalWidth="0">
            <w:col w:w="2893" w:space="720"/>
            <w:col w:w="2893" w:space="720"/>
            <w:col w:w="2893" w:space="0"/>
          </w:cols>
        </w:sectPr>
      </w:pPr>
      <w:r w:rsidRPr="00A345B2">
        <w:rPr>
          <w:rFonts w:asciiTheme="majorBidi" w:hAnsiTheme="majorBidi" w:cstheme="majorBidi"/>
        </w:rPr>
        <w:br w:type="column"/>
      </w:r>
    </w:p>
    <w:p w14:paraId="5C7C0663" w14:textId="5624F1A7" w:rsidR="00B442C0" w:rsidRPr="00A345B2" w:rsidRDefault="007F523E">
      <w:pPr>
        <w:pBdr>
          <w:top w:val="nil"/>
          <w:left w:val="nil"/>
          <w:bottom w:val="nil"/>
          <w:right w:val="nil"/>
          <w:between w:val="nil"/>
        </w:pBdr>
        <w:spacing w:after="200"/>
        <w:ind w:firstLine="272"/>
        <w:jc w:val="both"/>
        <w:rPr>
          <w:rFonts w:asciiTheme="majorBidi" w:hAnsiTheme="majorBidi" w:cstheme="majorBidi"/>
          <w:b/>
          <w:sz w:val="18"/>
          <w:szCs w:val="18"/>
        </w:rPr>
      </w:pPr>
      <w:r w:rsidRPr="00A345B2">
        <w:rPr>
          <w:rFonts w:asciiTheme="majorBidi" w:hAnsiTheme="majorBidi" w:cstheme="majorBidi"/>
          <w:b/>
          <w:i/>
          <w:sz w:val="18"/>
          <w:szCs w:val="18"/>
        </w:rPr>
        <w:t xml:space="preserve">Abstrak— </w:t>
      </w:r>
      <w:r w:rsidRPr="00A345B2">
        <w:rPr>
          <w:rFonts w:asciiTheme="majorBidi" w:hAnsiTheme="majorBidi" w:cstheme="majorBidi"/>
          <w:b/>
          <w:sz w:val="18"/>
          <w:szCs w:val="18"/>
        </w:rPr>
        <w:t>Pola konsumsi listrik merupakan salah satu hal yang penting diketahui oleh suatu rumah tangga, sehingga pengindentifikasian tipe intensitas pemakaian listrik dari keseharian suatu rumah tangga</w:t>
      </w:r>
      <w:r w:rsidR="00DB2623">
        <w:rPr>
          <w:rFonts w:asciiTheme="majorBidi" w:hAnsiTheme="majorBidi" w:cstheme="majorBidi"/>
          <w:b/>
          <w:sz w:val="18"/>
          <w:szCs w:val="18"/>
        </w:rPr>
        <w:t xml:space="preserve"> penting untuk dilakukan</w:t>
      </w:r>
      <w:r w:rsidRPr="00A345B2">
        <w:rPr>
          <w:rFonts w:asciiTheme="majorBidi" w:hAnsiTheme="majorBidi" w:cstheme="majorBidi"/>
          <w:b/>
          <w:sz w:val="18"/>
          <w:szCs w:val="18"/>
        </w:rPr>
        <w:t>. Hal ini dapat membantu menentukan seberapa besar konsumsi listrik dari suatu peralatan sehingga dapat dilakukan upaya untuk lebih mengoptimalkan konsumsi listrik sekaligus menghemat biaya yang dikeluarkan. Untuk mencapai hal tersebut, digunakanlah metode klasifikasi yang</w:t>
      </w:r>
      <w:r w:rsidR="009C2DFC">
        <w:rPr>
          <w:rFonts w:asciiTheme="majorBidi" w:hAnsiTheme="majorBidi" w:cstheme="majorBidi"/>
          <w:b/>
          <w:sz w:val="18"/>
          <w:szCs w:val="18"/>
        </w:rPr>
        <w:t xml:space="preserve"> </w:t>
      </w:r>
      <w:r w:rsidRPr="00A345B2">
        <w:rPr>
          <w:rFonts w:asciiTheme="majorBidi" w:hAnsiTheme="majorBidi" w:cstheme="majorBidi"/>
          <w:b/>
          <w:sz w:val="18"/>
          <w:szCs w:val="18"/>
        </w:rPr>
        <w:t xml:space="preserve">termasuk </w:t>
      </w:r>
      <w:r w:rsidR="009C2DFC">
        <w:rPr>
          <w:rFonts w:asciiTheme="majorBidi" w:hAnsiTheme="majorBidi" w:cstheme="majorBidi"/>
          <w:b/>
          <w:sz w:val="18"/>
          <w:szCs w:val="18"/>
        </w:rPr>
        <w:t xml:space="preserve">dalam </w:t>
      </w:r>
      <w:r w:rsidRPr="00A345B2">
        <w:rPr>
          <w:rFonts w:asciiTheme="majorBidi" w:hAnsiTheme="majorBidi" w:cstheme="majorBidi"/>
          <w:b/>
          <w:sz w:val="18"/>
          <w:szCs w:val="18"/>
        </w:rPr>
        <w:t>kategori</w:t>
      </w:r>
      <w:r w:rsidRPr="00A345B2">
        <w:rPr>
          <w:rFonts w:asciiTheme="majorBidi" w:hAnsiTheme="majorBidi" w:cstheme="majorBidi"/>
          <w:i/>
        </w:rPr>
        <w:t xml:space="preserve"> </w:t>
      </w:r>
      <w:r w:rsidRPr="00A345B2">
        <w:rPr>
          <w:rFonts w:asciiTheme="majorBidi" w:hAnsiTheme="majorBidi" w:cstheme="majorBidi"/>
          <w:b/>
          <w:i/>
        </w:rPr>
        <w:t>supervised learning</w:t>
      </w:r>
      <w:r w:rsidRPr="00A345B2">
        <w:rPr>
          <w:rFonts w:asciiTheme="majorBidi" w:hAnsiTheme="majorBidi" w:cstheme="majorBidi"/>
          <w:b/>
          <w:sz w:val="18"/>
          <w:szCs w:val="18"/>
        </w:rPr>
        <w:t xml:space="preserve">. Pada </w:t>
      </w:r>
      <w:r w:rsidR="009C2DFC">
        <w:rPr>
          <w:rFonts w:asciiTheme="majorBidi" w:hAnsiTheme="majorBidi" w:cstheme="majorBidi"/>
          <w:b/>
          <w:iCs/>
          <w:sz w:val="18"/>
          <w:szCs w:val="18"/>
        </w:rPr>
        <w:t>penelitian</w:t>
      </w:r>
      <w:r w:rsidRPr="00A345B2">
        <w:rPr>
          <w:rFonts w:asciiTheme="majorBidi" w:hAnsiTheme="majorBidi" w:cstheme="majorBidi"/>
          <w:b/>
          <w:sz w:val="18"/>
          <w:szCs w:val="18"/>
        </w:rPr>
        <w:t xml:space="preserve"> ini, kami membandingkan be</w:t>
      </w:r>
      <w:r w:rsidR="00C20985">
        <w:rPr>
          <w:rFonts w:asciiTheme="majorBidi" w:hAnsiTheme="majorBidi" w:cstheme="majorBidi"/>
          <w:b/>
          <w:sz w:val="18"/>
          <w:szCs w:val="18"/>
        </w:rPr>
        <w:t>berapa</w:t>
      </w:r>
      <w:r w:rsidRPr="00A345B2">
        <w:rPr>
          <w:rFonts w:asciiTheme="majorBidi" w:hAnsiTheme="majorBidi" w:cstheme="majorBidi"/>
          <w:b/>
          <w:sz w:val="18"/>
          <w:szCs w:val="18"/>
        </w:rPr>
        <w:t xml:space="preserve"> macam metode klasifikasi untuk menentukan tipe pola penggunaan listrik</w:t>
      </w:r>
      <w:r w:rsidR="00114C2A">
        <w:rPr>
          <w:rFonts w:asciiTheme="majorBidi" w:hAnsiTheme="majorBidi" w:cstheme="majorBidi"/>
          <w:b/>
          <w:sz w:val="18"/>
          <w:szCs w:val="18"/>
        </w:rPr>
        <w:t xml:space="preserve"> </w:t>
      </w:r>
      <w:r w:rsidRPr="00A345B2">
        <w:rPr>
          <w:rFonts w:asciiTheme="majorBidi" w:hAnsiTheme="majorBidi" w:cstheme="majorBidi"/>
          <w:b/>
          <w:sz w:val="18"/>
          <w:szCs w:val="18"/>
        </w:rPr>
        <w:t>dalam keseharian suatu rumah tangga</w:t>
      </w:r>
      <w:r w:rsidR="003A15D1">
        <w:rPr>
          <w:rFonts w:asciiTheme="majorBidi" w:hAnsiTheme="majorBidi" w:cstheme="majorBidi"/>
          <w:b/>
          <w:sz w:val="18"/>
          <w:szCs w:val="18"/>
        </w:rPr>
        <w:t xml:space="preserve"> </w:t>
      </w:r>
      <w:r w:rsidR="003E74B7">
        <w:rPr>
          <w:rFonts w:asciiTheme="majorBidi" w:hAnsiTheme="majorBidi" w:cstheme="majorBidi"/>
          <w:b/>
          <w:sz w:val="18"/>
          <w:szCs w:val="18"/>
        </w:rPr>
        <w:t>pada</w:t>
      </w:r>
      <w:r w:rsidR="003A15D1">
        <w:rPr>
          <w:rFonts w:asciiTheme="majorBidi" w:hAnsiTheme="majorBidi" w:cstheme="majorBidi"/>
          <w:b/>
          <w:sz w:val="18"/>
          <w:szCs w:val="18"/>
        </w:rPr>
        <w:t xml:space="preserve"> data </w:t>
      </w:r>
      <w:r w:rsidR="003A15D1">
        <w:rPr>
          <w:rFonts w:asciiTheme="majorBidi" w:hAnsiTheme="majorBidi" w:cstheme="majorBidi"/>
          <w:b/>
          <w:i/>
          <w:iCs/>
          <w:sz w:val="18"/>
          <w:szCs w:val="18"/>
        </w:rPr>
        <w:t>Household Electric Power Consumption</w:t>
      </w:r>
      <w:r w:rsidR="003A15D1">
        <w:rPr>
          <w:rFonts w:asciiTheme="majorBidi" w:hAnsiTheme="majorBidi" w:cstheme="majorBidi"/>
          <w:b/>
          <w:sz w:val="18"/>
          <w:szCs w:val="18"/>
        </w:rPr>
        <w:t xml:space="preserve"> yang didapatkan dari Kaggle</w:t>
      </w:r>
      <w:r w:rsidRPr="00A345B2">
        <w:rPr>
          <w:rFonts w:asciiTheme="majorBidi" w:hAnsiTheme="majorBidi" w:cstheme="majorBidi"/>
          <w:b/>
          <w:sz w:val="18"/>
          <w:szCs w:val="18"/>
        </w:rPr>
        <w:t xml:space="preserve">. Metode klasifikasi yang dibandingkan adalah kNN, SVM, Decision Tree, Logistic Regression, dan K-Means. Akurasi dari seluruh metode dibandingkan untuk dicari metode manakah yang terbaik dalam mengidentifikasi intensitas penggunaan listrik. Dari hasil penelitian ini, diperoleh bahwa metode Logistic Regression merupakan metode paling akurat dalam mengklasifikasi tipe intensitas pemakaian listrik dengan nilai rata-rata akurasi 99.8%. </w:t>
      </w:r>
    </w:p>
    <w:p w14:paraId="1D0DF329" w14:textId="342CE2DA" w:rsidR="00B442C0" w:rsidRPr="00A345B2" w:rsidRDefault="007F523E">
      <w:pPr>
        <w:pBdr>
          <w:top w:val="nil"/>
          <w:left w:val="nil"/>
          <w:bottom w:val="nil"/>
          <w:right w:val="nil"/>
          <w:between w:val="nil"/>
        </w:pBdr>
        <w:spacing w:after="200"/>
        <w:ind w:firstLine="272"/>
        <w:jc w:val="both"/>
        <w:rPr>
          <w:rFonts w:asciiTheme="majorBidi" w:hAnsiTheme="majorBidi" w:cstheme="majorBidi"/>
          <w:b/>
          <w:sz w:val="18"/>
          <w:szCs w:val="18"/>
        </w:rPr>
      </w:pPr>
      <w:r w:rsidRPr="00A345B2">
        <w:rPr>
          <w:rFonts w:asciiTheme="majorBidi" w:hAnsiTheme="majorBidi" w:cstheme="majorBidi"/>
          <w:b/>
          <w:i/>
          <w:sz w:val="18"/>
          <w:szCs w:val="18"/>
        </w:rPr>
        <w:t>Kata Kunci— Supervised Learning, K</w:t>
      </w:r>
      <w:r w:rsidR="00125696">
        <w:rPr>
          <w:rFonts w:asciiTheme="majorBidi" w:hAnsiTheme="majorBidi" w:cstheme="majorBidi"/>
          <w:b/>
          <w:i/>
          <w:sz w:val="18"/>
          <w:szCs w:val="18"/>
        </w:rPr>
        <w:t>lasifikasi</w:t>
      </w:r>
      <w:r w:rsidRPr="00A345B2">
        <w:rPr>
          <w:rFonts w:asciiTheme="majorBidi" w:hAnsiTheme="majorBidi" w:cstheme="majorBidi"/>
          <w:b/>
          <w:i/>
          <w:sz w:val="18"/>
          <w:szCs w:val="18"/>
        </w:rPr>
        <w:t>, kNN, SVM, Logistic Regression, Decision Tree, Intensitas Penggunaan Listrik.</w:t>
      </w:r>
    </w:p>
    <w:p w14:paraId="3B3634A7" w14:textId="77777777" w:rsidR="00B442C0" w:rsidRPr="00A345B2" w:rsidRDefault="007F523E">
      <w:pPr>
        <w:pStyle w:val="Heading1"/>
        <w:numPr>
          <w:ilvl w:val="0"/>
          <w:numId w:val="3"/>
        </w:numPr>
        <w:ind w:firstLine="450"/>
        <w:rPr>
          <w:rFonts w:asciiTheme="majorBidi" w:hAnsiTheme="majorBidi" w:cstheme="majorBidi"/>
        </w:rPr>
      </w:pPr>
      <w:r w:rsidRPr="00A345B2">
        <w:rPr>
          <w:rFonts w:asciiTheme="majorBidi" w:hAnsiTheme="majorBidi" w:cstheme="majorBidi"/>
        </w:rPr>
        <w:t>Pendahuluan</w:t>
      </w:r>
    </w:p>
    <w:p w14:paraId="298EAC75" w14:textId="7A117589" w:rsidR="00B442C0" w:rsidRPr="00A345B2" w:rsidRDefault="007F523E" w:rsidP="00EE2C4A">
      <w:pPr>
        <w:pBdr>
          <w:top w:val="nil"/>
          <w:left w:val="nil"/>
          <w:bottom w:val="nil"/>
          <w:right w:val="nil"/>
          <w:between w:val="nil"/>
        </w:pBdr>
        <w:tabs>
          <w:tab w:val="left" w:pos="288"/>
        </w:tabs>
        <w:spacing w:line="228" w:lineRule="auto"/>
        <w:ind w:firstLine="180"/>
        <w:jc w:val="both"/>
        <w:rPr>
          <w:rFonts w:asciiTheme="majorBidi" w:hAnsiTheme="majorBidi" w:cstheme="majorBidi"/>
          <w:i/>
        </w:rPr>
      </w:pPr>
      <w:r w:rsidRPr="00A345B2">
        <w:rPr>
          <w:rFonts w:asciiTheme="majorBidi" w:hAnsiTheme="majorBidi" w:cstheme="majorBidi"/>
        </w:rPr>
        <w:t xml:space="preserve">Dewasa ini kebutuhan penggunaan listrik dikalangan masyarakat semakin meningkat, tidak hanya untuk kebutuhan sehari-hari, tetapi juga kebutuhan industri skala besar maupun kecil. Analisis aliran daya atau </w:t>
      </w:r>
      <w:r w:rsidRPr="00A345B2">
        <w:rPr>
          <w:rFonts w:asciiTheme="majorBidi" w:hAnsiTheme="majorBidi" w:cstheme="majorBidi"/>
          <w:i/>
        </w:rPr>
        <w:t>load flow</w:t>
      </w:r>
      <w:r w:rsidRPr="00A345B2">
        <w:rPr>
          <w:rFonts w:asciiTheme="majorBidi" w:hAnsiTheme="majorBidi" w:cstheme="majorBidi"/>
        </w:rPr>
        <w:t xml:space="preserve"> merupakan sebuah studi yang paling dasar ketika kita akan melakukan analisis pada sebuah sistem tenaga listrik. Berdasarkan pengertiannya, aliran daya adalah sebuah proses penyaluran daya baik daya aktif maupun daya reaktif dari sumber ke beban </w:t>
      </w:r>
      <w:r w:rsidR="00EE2C4A" w:rsidRPr="00A345B2">
        <w:rPr>
          <w:rFonts w:asciiTheme="majorBidi" w:hAnsiTheme="majorBidi" w:cstheme="majorBidi"/>
        </w:rPr>
        <w:fldChar w:fldCharType="begin"/>
      </w:r>
      <w:r w:rsidR="00EE2C4A" w:rsidRPr="00A345B2">
        <w:rPr>
          <w:rFonts w:asciiTheme="majorBidi" w:hAnsiTheme="majorBidi" w:cstheme="majorBidi"/>
        </w:rPr>
        <w:instrText xml:space="preserve"> ADDIN ZOTERO_ITEM CSL_CITATION {"citationID":"cyYJQHlR","properties":{"formattedCitation":"[1]","plainCitation":"[1]","noteIndex":0},"citationItems":[{"id":59,"uris":["http://zotero.org/users/6414391/items/JGUTFW2I"],"uri":["http://zotero.org/users/6414391/items/JGUTFW2I"],"itemData":{"id":59,"type":"article-journal","issue":"1","language":"id","page":"6","source":"Zotero","title":"PENENTUAN DAYA REAKTIF UNTUK PERBAIKAN KUALITAS DAYA BERDASARKAN VOLTAGE STATE ESTIMATION PADA JARINGAN DISTRIBUSI RADIAL 20 KV DI SURABAYA","volume":"1","author":[{"family":"Setyarso","given":"Ardyan Bhakti"},{"family":"Penangsang","given":"Ontoseno"},{"family":"Wibowo","given":"Rony Seto"},{"family":"Hakim","given":"Jl Arief Rahman"}],"issued":{"date-parts":[["2013"]]}}}],"schema":"https://github.com/citation-style-language/schema/raw/master/csl-citation.json"} </w:instrText>
      </w:r>
      <w:r w:rsidR="00EE2C4A" w:rsidRPr="00A345B2">
        <w:rPr>
          <w:rFonts w:asciiTheme="majorBidi" w:hAnsiTheme="majorBidi" w:cstheme="majorBidi"/>
        </w:rPr>
        <w:fldChar w:fldCharType="separate"/>
      </w:r>
      <w:r w:rsidR="00EE2C4A" w:rsidRPr="00A345B2">
        <w:rPr>
          <w:rFonts w:asciiTheme="majorBidi" w:hAnsiTheme="majorBidi" w:cstheme="majorBidi"/>
        </w:rPr>
        <w:t>[1]</w:t>
      </w:r>
      <w:r w:rsidR="00EE2C4A" w:rsidRPr="00A345B2">
        <w:rPr>
          <w:rFonts w:asciiTheme="majorBidi" w:hAnsiTheme="majorBidi" w:cstheme="majorBidi"/>
        </w:rPr>
        <w:fldChar w:fldCharType="end"/>
      </w:r>
      <w:r w:rsidRPr="00A345B2">
        <w:rPr>
          <w:rFonts w:asciiTheme="majorBidi" w:hAnsiTheme="majorBidi" w:cstheme="majorBidi"/>
        </w:rPr>
        <w:t xml:space="preserve">. Aliran daya reaktif dan aktif harus memiliki standar tertentu agar tidak memengaruhi proses distribusi dalam sistem tenaga listrik. Beban reaktif yang terlalu tinggi dapat menyebabkan turunnya </w:t>
      </w:r>
      <w:r w:rsidRPr="00A345B2">
        <w:rPr>
          <w:rFonts w:asciiTheme="majorBidi" w:hAnsiTheme="majorBidi" w:cstheme="majorBidi"/>
          <w:i/>
        </w:rPr>
        <w:t>power factor</w:t>
      </w:r>
      <w:r w:rsidRPr="00A345B2">
        <w:rPr>
          <w:rFonts w:asciiTheme="majorBidi" w:hAnsiTheme="majorBidi" w:cstheme="majorBidi"/>
        </w:rPr>
        <w:t xml:space="preserve"> (faktor daya) dari daya, menyebabkan menurunnya efisiensi dari distribusi dan transmisi. Pola penggunaan listrik ini dapat juga mempengaruhi kualitas pendistribusian listrik. Oleh karena itu, dibutuhkan suatu upaya untuk mengidentifikasi pola </w:t>
      </w:r>
      <w:r w:rsidRPr="00A345B2">
        <w:rPr>
          <w:rFonts w:asciiTheme="majorBidi" w:hAnsiTheme="majorBidi" w:cstheme="majorBidi"/>
        </w:rPr>
        <w:t>penggunaan peralatan di masyarakat terhadap daya yang dipakai. Untuk mencapai hal tersebut, digunakan klasifikasi (</w:t>
      </w:r>
      <w:r w:rsidRPr="00A345B2">
        <w:rPr>
          <w:rFonts w:asciiTheme="majorBidi" w:hAnsiTheme="majorBidi" w:cstheme="majorBidi"/>
          <w:i/>
        </w:rPr>
        <w:t>classification</w:t>
      </w:r>
      <w:r w:rsidRPr="00A345B2">
        <w:rPr>
          <w:rFonts w:asciiTheme="majorBidi" w:hAnsiTheme="majorBidi" w:cstheme="majorBidi"/>
        </w:rPr>
        <w:t>), yaitu salah satu algoritma</w:t>
      </w:r>
      <w:r w:rsidRPr="00A345B2">
        <w:rPr>
          <w:rFonts w:asciiTheme="majorBidi" w:hAnsiTheme="majorBidi" w:cstheme="majorBidi"/>
          <w:i/>
        </w:rPr>
        <w:t xml:space="preserve"> supervised learning</w:t>
      </w:r>
      <w:r w:rsidRPr="00A345B2">
        <w:rPr>
          <w:rFonts w:asciiTheme="majorBidi" w:hAnsiTheme="majorBidi" w:cstheme="majorBidi"/>
        </w:rPr>
        <w:t xml:space="preserve"> untuk menentukan sebuah set objek kedalam grup yang disebut </w:t>
      </w:r>
      <w:r w:rsidRPr="00A345B2">
        <w:rPr>
          <w:rFonts w:asciiTheme="majorBidi" w:hAnsiTheme="majorBidi" w:cstheme="majorBidi"/>
          <w:i/>
        </w:rPr>
        <w:t>class</w:t>
      </w:r>
      <w:r w:rsidRPr="00A345B2">
        <w:rPr>
          <w:rFonts w:asciiTheme="majorBidi" w:hAnsiTheme="majorBidi" w:cstheme="majorBidi"/>
        </w:rPr>
        <w:t xml:space="preserve"> berdasarkan kriteria masing masing </w:t>
      </w:r>
      <w:r w:rsidRPr="00A345B2">
        <w:rPr>
          <w:rFonts w:asciiTheme="majorBidi" w:hAnsiTheme="majorBidi" w:cstheme="majorBidi"/>
          <w:i/>
        </w:rPr>
        <w:t>class</w:t>
      </w:r>
      <w:r w:rsidRPr="00A345B2">
        <w:rPr>
          <w:rFonts w:asciiTheme="majorBidi" w:hAnsiTheme="majorBidi" w:cstheme="majorBidi"/>
        </w:rPr>
        <w:t>.</w:t>
      </w:r>
      <w:r w:rsidRPr="00A345B2">
        <w:rPr>
          <w:rFonts w:asciiTheme="majorBidi" w:hAnsiTheme="majorBidi" w:cstheme="majorBidi"/>
          <w:i/>
        </w:rPr>
        <w:t xml:space="preserve"> </w:t>
      </w:r>
    </w:p>
    <w:p w14:paraId="617ACA69" w14:textId="7ADBA5EA" w:rsidR="00B442C0" w:rsidRPr="00A345B2" w:rsidRDefault="007F523E" w:rsidP="00EE2C4A">
      <w:pPr>
        <w:tabs>
          <w:tab w:val="left" w:pos="288"/>
        </w:tabs>
        <w:ind w:firstLine="180"/>
        <w:jc w:val="both"/>
        <w:rPr>
          <w:rFonts w:asciiTheme="majorBidi" w:hAnsiTheme="majorBidi" w:cstheme="majorBidi"/>
          <w:i/>
        </w:rPr>
      </w:pPr>
      <w:r w:rsidRPr="00A345B2">
        <w:rPr>
          <w:rFonts w:asciiTheme="majorBidi" w:hAnsiTheme="majorBidi" w:cstheme="majorBidi"/>
        </w:rPr>
        <w:t xml:space="preserve">Meninjau dari segi perusahaan penyedia energi listrik, pola dari penggunaan listrik memiliki pengaruh yang besar pada energi yang perlu didistribusikan oleh perusahaan listrik </w:t>
      </w:r>
      <w:r w:rsidR="00EE2C4A" w:rsidRPr="00A345B2">
        <w:rPr>
          <w:rFonts w:asciiTheme="majorBidi" w:hAnsiTheme="majorBidi" w:cstheme="majorBidi"/>
        </w:rPr>
        <w:fldChar w:fldCharType="begin"/>
      </w:r>
      <w:r w:rsidR="00EE2C4A" w:rsidRPr="00A345B2">
        <w:rPr>
          <w:rFonts w:asciiTheme="majorBidi" w:hAnsiTheme="majorBidi" w:cstheme="majorBidi"/>
        </w:rPr>
        <w:instrText xml:space="preserve"> ADDIN ZOTERO_ITEM CSL_CITATION {"citationID":"2l4vo6ny","properties":{"formattedCitation":"[2]","plainCitation":"[2]","noteIndex":0},"citationItems":[{"id":104,"uris":["http://zotero.org/users/6414391/items/LSRVKUD9"],"uri":["http://zotero.org/users/6414391/items/LSRVKUD9"],"itemData":{"id":104,"type":"article-journal","abstract":"Statistics focus on Generating Capacities, Transmission and Distribution. But consumer and his demand for power sourceare crucial for Electrical system and its sustenance. In fact, there is less or no study to predict consumer demand. Their behavi our is hardly understood through load forecasting. A Distribution feeder connects all consumers -poor to rich, rural to suburban then to urban, low demand agriculture to high demand industries etc. Present paper is intended to study domestic consumer covering all socioeconomic geographical sections. A Survey has been carried out to cover all parts of Goa state, India. A Pre-defined survey format, awareness to volunteers, door to door survey, hourly log of consumption etc form parts of it. This study has revealed and created inputs to Electrical Load Online Census, load dynamics like fields.","container-title":"Energy Procedia","DOI":"10.1016/j.egypro.2014.07.295","ISSN":"18766102","journalAbbreviation":"Energy Procedia","language":"en","page":"541-548","source":"DOI.org (Crossref)","title":"Consumer Behaviour towards Electricity–A Field Study","volume":"54","author":[{"family":"Manjunath","given":"Matam"},{"family":"Singh","given":"Prashant"},{"family":"Mandal","given":"Abhilash"},{"family":"Parihar","given":"Gaurav Singh"}],"issued":{"date-parts":[["2014"]]}}}],"schema":"https://github.com/citation-style-language/schema/raw/master/csl-citation.json"} </w:instrText>
      </w:r>
      <w:r w:rsidR="00EE2C4A" w:rsidRPr="00A345B2">
        <w:rPr>
          <w:rFonts w:asciiTheme="majorBidi" w:hAnsiTheme="majorBidi" w:cstheme="majorBidi"/>
        </w:rPr>
        <w:fldChar w:fldCharType="separate"/>
      </w:r>
      <w:r w:rsidR="00EE2C4A" w:rsidRPr="00A345B2">
        <w:rPr>
          <w:rFonts w:asciiTheme="majorBidi" w:hAnsiTheme="majorBidi" w:cstheme="majorBidi"/>
        </w:rPr>
        <w:t>[2]</w:t>
      </w:r>
      <w:r w:rsidR="00EE2C4A" w:rsidRPr="00A345B2">
        <w:rPr>
          <w:rFonts w:asciiTheme="majorBidi" w:hAnsiTheme="majorBidi" w:cstheme="majorBidi"/>
        </w:rPr>
        <w:fldChar w:fldCharType="end"/>
      </w:r>
      <w:r w:rsidRPr="00A345B2">
        <w:rPr>
          <w:rFonts w:asciiTheme="majorBidi" w:hAnsiTheme="majorBidi" w:cstheme="majorBidi"/>
        </w:rPr>
        <w:t xml:space="preserve">, kebutuhan energi listrik yang tinggi dari sisi konsumen dapat mengakibatkan jaringan distribusi listrik itu tertekan </w:t>
      </w:r>
      <w:r w:rsidR="00EE2C4A" w:rsidRPr="00A345B2">
        <w:rPr>
          <w:rFonts w:asciiTheme="majorBidi" w:hAnsiTheme="majorBidi" w:cstheme="majorBidi"/>
        </w:rPr>
        <w:fldChar w:fldCharType="begin"/>
      </w:r>
      <w:r w:rsidR="00EE2C4A" w:rsidRPr="00A345B2">
        <w:rPr>
          <w:rFonts w:asciiTheme="majorBidi" w:hAnsiTheme="majorBidi" w:cstheme="majorBidi"/>
        </w:rPr>
        <w:instrText xml:space="preserve"> ADDIN ZOTERO_ITEM CSL_CITATION {"citationID":"eAFbFp5u","properties":{"formattedCitation":"[3]","plainCitation":"[3]","noteIndex":0},"citationItems":[{"id":106,"uris":["http://zotero.org/users/6414391/items/Z9YU3HNE"],"uri":["http://zotero.org/users/6414391/items/Z9YU3HNE"],"itemData":{"id":106,"type":"article-journal","abstract":"The paper outlines energy management concepts and the smart grid evolution. The necessity of considering energy management as a crucial innovation in load supplying to permit a more powerful penetration of renewable energy usage at the building and city level and to perform energy savings and CO2 emissions reduction is pointed out. The driving factors to enhance the current power distribution are presented, and the beneﬁts concerning smart grids are underlined. In the paper, a speciﬁc energy management analysis is reported by considering all the electric value chain, and the demand-side management and distributed on site control actions are described. To verify the beneﬁt of energy management control actions, a house simulator and a grid simulator are here presented and the results discussed in three different scenarios. Moreover, in the paper, the evaluation of ecological beneﬁts are reported, and a cost beneﬁt analysis of the energy management system is performed. Results pointed out that with the standard control actions, the system is not economic for the end user, and only by using energy management systems with renewable energy, in site production remunerative energy savings can be reached. Finally the evolution of smart grids is presented, focusing on potential beneﬁts and technical problems. The active grids, microgrids and virtual utility are described, and ﬁnal consideration on hypothetical scenarios is presented in the conclusion.","container-title":"Energies","DOI":"10.3390/en6042262","ISSN":"1996-1073","issue":"4","journalAbbreviation":"Energies","language":"en","page":"2262-2290","source":"DOI.org (Crossref)","title":"Energy Management and Smart Grids","volume":"6","author":[{"family":"Miceli","given":"Rosario"}],"issued":{"date-parts":[["2013",4,22]]}}}],"schema":"https://github.com/citation-style-language/schema/raw/master/csl-citation.json"} </w:instrText>
      </w:r>
      <w:r w:rsidR="00EE2C4A" w:rsidRPr="00A345B2">
        <w:rPr>
          <w:rFonts w:asciiTheme="majorBidi" w:hAnsiTheme="majorBidi" w:cstheme="majorBidi"/>
        </w:rPr>
        <w:fldChar w:fldCharType="separate"/>
      </w:r>
      <w:r w:rsidR="00EE2C4A" w:rsidRPr="00A345B2">
        <w:rPr>
          <w:rFonts w:asciiTheme="majorBidi" w:hAnsiTheme="majorBidi" w:cstheme="majorBidi"/>
        </w:rPr>
        <w:t>[3]</w:t>
      </w:r>
      <w:r w:rsidR="00EE2C4A" w:rsidRPr="00A345B2">
        <w:rPr>
          <w:rFonts w:asciiTheme="majorBidi" w:hAnsiTheme="majorBidi" w:cstheme="majorBidi"/>
        </w:rPr>
        <w:fldChar w:fldCharType="end"/>
      </w:r>
      <w:r w:rsidRPr="00A345B2">
        <w:rPr>
          <w:rFonts w:asciiTheme="majorBidi" w:hAnsiTheme="majorBidi" w:cstheme="majorBidi"/>
        </w:rPr>
        <w:t xml:space="preserve">, dengan adanya penggunaan pola listrik yang teratur dari pengguna, jaringan distribusi listrik tidak akan terbebani lagi dan distribusi listrik pun akan normal serta efisien </w:t>
      </w:r>
      <w:r w:rsidR="00EE2C4A" w:rsidRPr="00A345B2">
        <w:rPr>
          <w:rFonts w:asciiTheme="majorBidi" w:hAnsiTheme="majorBidi" w:cstheme="majorBidi"/>
        </w:rPr>
        <w:fldChar w:fldCharType="begin"/>
      </w:r>
      <w:r w:rsidR="00EE2C4A" w:rsidRPr="00A345B2">
        <w:rPr>
          <w:rFonts w:asciiTheme="majorBidi" w:hAnsiTheme="majorBidi" w:cstheme="majorBidi"/>
        </w:rPr>
        <w:instrText xml:space="preserve"> ADDIN ZOTERO_ITEM CSL_CITATION {"citationID":"EwOWnEVK","properties":{"formattedCitation":"[4]","plainCitation":"[4]","noteIndex":0},"citationItems":[{"id":114,"uris":["http://zotero.org/users/6414391/items/3EBFXQPY"],"uri":["http://zotero.org/users/6414391/items/3EBFXQPY"],"itemData":{"id":114,"type":"article-journal","abstract":"Consumer behavior is one of the most important issues with respect to household energy consumption. This paper will evaluate the energy-saving potential of improving consumer behavior on the basis of a ﬁeld study. In the original survey plan, the monthly electricity use of households in three typical residential buildings in the city of Hangzhou, China, were monitored from April 2007 to July 2008. A total of 124 households in those buildings were selected as the subject households. Half of them were informed of 34 energy-saving measures before July 2008 to teach them how to improve their behavior and control electric appliances in their daily lives. Finally, a questionnaire survey was administered in the beginning of August 2008 to identify the changes in the occupants' behavior. Based on the comparison analyses among the differences in the electricity uses of the 71 remaining valid samples, the conclusions can be drawn that: (1) residential electricity use will increase continually in the near future in China due to improved standards of living and a greater dependency on electric appliances, and (2) more than 10% of household electricity use can be conserved by informing occupants of energy-saving measures to improve their behavior.","container-title":"Journal of Asian Architecture and Building Engineering","DOI":"10.3130/jaabe.8.243","ISSN":"1346-7581, 1347-2852","issue":"1","journalAbbreviation":"Journal of Asian Architecture and Building Engineering","language":"en","page":"243-249","source":"DOI.org (Crossref)","title":"Effects of Improved Consumer Behavior on Energy Conservation in the Urban Residential Sector of Hangzhou, China","volume":"8","author":[{"family":"Ouyang","given":"Jinlong"},{"family":"Gao","given":"Lingling"},{"family":"Yan","given":"Yan"},{"family":"Hokao","given":"Kazunori"},{"family":"Ge","given":"Jian"}],"issued":{"date-parts":[["2009",5]]}}}],"schema":"https://github.com/citation-style-language/schema/raw/master/csl-citation.json"} </w:instrText>
      </w:r>
      <w:r w:rsidR="00EE2C4A" w:rsidRPr="00A345B2">
        <w:rPr>
          <w:rFonts w:asciiTheme="majorBidi" w:hAnsiTheme="majorBidi" w:cstheme="majorBidi"/>
        </w:rPr>
        <w:fldChar w:fldCharType="separate"/>
      </w:r>
      <w:r w:rsidR="00EE2C4A" w:rsidRPr="00A345B2">
        <w:rPr>
          <w:rFonts w:asciiTheme="majorBidi" w:hAnsiTheme="majorBidi" w:cstheme="majorBidi"/>
        </w:rPr>
        <w:t>[4]</w:t>
      </w:r>
      <w:r w:rsidR="00EE2C4A" w:rsidRPr="00A345B2">
        <w:rPr>
          <w:rFonts w:asciiTheme="majorBidi" w:hAnsiTheme="majorBidi" w:cstheme="majorBidi"/>
        </w:rPr>
        <w:fldChar w:fldCharType="end"/>
      </w:r>
      <w:r w:rsidRPr="00A345B2">
        <w:rPr>
          <w:rFonts w:asciiTheme="majorBidi" w:hAnsiTheme="majorBidi" w:cstheme="majorBidi"/>
        </w:rPr>
        <w:t xml:space="preserve">. Sehingga diperlukan suatu klasifikasi pola penggunaan listrik untuk mengatasi permasalahan distribusi yang biasanya mempengaruhi proses pendistribusian listrik. </w:t>
      </w:r>
    </w:p>
    <w:p w14:paraId="3EB40A0B" w14:textId="082249D5" w:rsidR="00B442C0" w:rsidRPr="00A345B2" w:rsidRDefault="007F523E" w:rsidP="00EB466C">
      <w:pPr>
        <w:pBdr>
          <w:top w:val="nil"/>
          <w:left w:val="nil"/>
          <w:bottom w:val="nil"/>
          <w:right w:val="nil"/>
          <w:between w:val="nil"/>
        </w:pBdr>
        <w:tabs>
          <w:tab w:val="left" w:pos="288"/>
        </w:tabs>
        <w:spacing w:line="228" w:lineRule="auto"/>
        <w:ind w:firstLine="180"/>
        <w:jc w:val="both"/>
        <w:rPr>
          <w:rFonts w:asciiTheme="majorBidi" w:hAnsiTheme="majorBidi" w:cstheme="majorBidi"/>
        </w:rPr>
      </w:pPr>
      <w:r w:rsidRPr="00A345B2">
        <w:rPr>
          <w:rFonts w:asciiTheme="majorBidi" w:hAnsiTheme="majorBidi" w:cstheme="majorBidi"/>
        </w:rPr>
        <w:t xml:space="preserve">Terdapat beberapa batasan yang digunakan dalam penelitian ini. Pertama, data yang digunakan adalah </w:t>
      </w:r>
      <w:r w:rsidRPr="00A345B2">
        <w:rPr>
          <w:rFonts w:asciiTheme="majorBidi" w:hAnsiTheme="majorBidi" w:cstheme="majorBidi"/>
          <w:i/>
        </w:rPr>
        <w:t>dataset Household Electric Power Consumption</w:t>
      </w:r>
      <w:r w:rsidRPr="00A345B2">
        <w:rPr>
          <w:rFonts w:asciiTheme="majorBidi" w:hAnsiTheme="majorBidi" w:cstheme="majorBidi"/>
        </w:rPr>
        <w:t xml:space="preserve"> yang didapat dari website penyedia dataset online Kaggle. Kedua, metode klasifikasi yang digunakan adalah K-Nearest Neighbors, Support Vector Machine</w:t>
      </w:r>
      <w:r w:rsidR="00EB466C" w:rsidRPr="00A345B2">
        <w:rPr>
          <w:rFonts w:asciiTheme="majorBidi" w:hAnsiTheme="majorBidi" w:cstheme="majorBidi"/>
        </w:rPr>
        <w:t xml:space="preserve"> </w:t>
      </w:r>
      <w:r w:rsidR="00EB466C"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zaGG6XNO","properties":{"formattedCitation":"[5]","plainCitation":"[5]","noteIndex":0},"citationItems":[{"id":275,"uris":["http://zotero.org/users/6414391/items/M33XL3HV"],"uri":["http://zotero.org/users/6414391/items/M33XL3HV"],"itemData":{"id":275,"type":"article-journal","abstract":"The support-vector network is a new learning machine for two-group classification problems. The machine conceptually implements the following idea: input vectors are non-linearly mapped to a very highdimension feature space. In this feature space a linear decision surface is constructed. Special properties of the decision surface ensures high generalization ability of the learning machine. The idea behind the support-vector network was previously implemented for the restricted case where the training data can be separated without errors. We here extend this result to non-separable training data.","container-title":"Machine Learning","DOI":"10.1007/BF00994018","ISSN":"0885-6125, 1573-0565","issue":"3","journalAbbreviation":"Mach Learn","language":"en","page":"273-297","source":"DOI.org (Crossref)","title":"Support-vector networks","volume":"20","author":[{"family":"Cortes","given":"Corinna"},{"family":"Vapnik","given":"Vladimir"}],"issued":{"date-parts":[["1995",9]]}}}],"schema":"https://github.com/citation-style-language/schema/raw/master/csl-citation.json"} </w:instrText>
      </w:r>
      <w:r w:rsidR="00EB466C" w:rsidRPr="00A345B2">
        <w:rPr>
          <w:rFonts w:asciiTheme="majorBidi" w:hAnsiTheme="majorBidi" w:cstheme="majorBidi"/>
        </w:rPr>
        <w:fldChar w:fldCharType="separate"/>
      </w:r>
      <w:r w:rsidR="00EB466C" w:rsidRPr="00A345B2">
        <w:rPr>
          <w:rFonts w:asciiTheme="majorBidi" w:hAnsiTheme="majorBidi" w:cstheme="majorBidi"/>
        </w:rPr>
        <w:t>[5]</w:t>
      </w:r>
      <w:r w:rsidR="00EB466C" w:rsidRPr="00A345B2">
        <w:rPr>
          <w:rFonts w:asciiTheme="majorBidi" w:hAnsiTheme="majorBidi" w:cstheme="majorBidi"/>
        </w:rPr>
        <w:fldChar w:fldCharType="end"/>
      </w:r>
      <w:r w:rsidRPr="00A345B2">
        <w:rPr>
          <w:rFonts w:asciiTheme="majorBidi" w:hAnsiTheme="majorBidi" w:cstheme="majorBidi"/>
        </w:rPr>
        <w:t>, Decision Tree</w:t>
      </w:r>
      <w:r w:rsidR="008D1400" w:rsidRPr="00A345B2">
        <w:rPr>
          <w:rFonts w:asciiTheme="majorBidi" w:hAnsiTheme="majorBidi" w:cstheme="majorBidi"/>
        </w:rPr>
        <w:t xml:space="preserve"> </w:t>
      </w:r>
      <w:r w:rsidR="008D1400"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AmRW6k0S","properties":{"formattedCitation":"[6]","plainCitation":"[6]","noteIndex":0},"citationItems":[{"id":188,"uris":["http://zotero.org/users/6414391/items/F3588QUG"],"uri":["http://zotero.org/users/6414391/items/F3588QUG"],"itemData":{"id":188,"type":"article-journal","abstract":"The technology for building knowledge-basedsystems by inductive inference from examples has been demonstrated successfully in several practical applications. This paper summarizes an approach to synthesizing decision trees that has been used in a variety of systems, and it describes one such system, ID3, in detail. Results from recent studies show ways in which the methodology can be modified to deal with information that is noisy and/or incomplete. A reported shortcoming of the basic algorithm is discussed and two means of overcoming it are compared. The paper concludes with illustrations of current research directions.","container-title":"Machine Learning","DOI":"10.1007/BF00116251","ISSN":"0885-6125, 1573-0565","issue":"1","journalAbbreviation":"Mach Learn","language":"en","page":"81-106","source":"DOI.org (Crossref)","title":"Induction of decision trees","volume":"1","author":[{"family":"Quinlan","given":"J. R."}],"issued":{"date-parts":[["1986",3]]}}}],"schema":"https://github.com/citation-style-language/schema/raw/master/csl-citation.json"} </w:instrText>
      </w:r>
      <w:r w:rsidR="008D1400" w:rsidRPr="00A345B2">
        <w:rPr>
          <w:rFonts w:asciiTheme="majorBidi" w:hAnsiTheme="majorBidi" w:cstheme="majorBidi"/>
        </w:rPr>
        <w:fldChar w:fldCharType="separate"/>
      </w:r>
      <w:r w:rsidR="00EB466C" w:rsidRPr="00A345B2">
        <w:rPr>
          <w:rFonts w:asciiTheme="majorBidi" w:hAnsiTheme="majorBidi" w:cstheme="majorBidi"/>
        </w:rPr>
        <w:t>[6]</w:t>
      </w:r>
      <w:r w:rsidR="008D1400" w:rsidRPr="00A345B2">
        <w:rPr>
          <w:rFonts w:asciiTheme="majorBidi" w:hAnsiTheme="majorBidi" w:cstheme="majorBidi"/>
        </w:rPr>
        <w:fldChar w:fldCharType="end"/>
      </w:r>
      <w:r w:rsidRPr="00A345B2">
        <w:rPr>
          <w:rFonts w:asciiTheme="majorBidi" w:hAnsiTheme="majorBidi" w:cstheme="majorBidi"/>
        </w:rPr>
        <w:t>. Logistic Regression</w:t>
      </w:r>
      <w:r w:rsidR="00EB466C" w:rsidRPr="00A345B2">
        <w:rPr>
          <w:rFonts w:asciiTheme="majorBidi" w:hAnsiTheme="majorBidi" w:cstheme="majorBidi"/>
        </w:rPr>
        <w:t xml:space="preserve"> </w:t>
      </w:r>
      <w:r w:rsidR="00EB466C"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3keLM8Y1","properties":{"formattedCitation":"[7]","plainCitation":"[7]","noteIndex":0},"citationItems":[{"id":189,"uris":["http://zotero.org/users/6414391/items/K9NEUHXH"],"uri":["http://zotero.org/users/6414391/items/K9NEUHXH"],"itemData":{"id":189,"type":"article-journal","abstract":"The purpose of this article is to provide researchers, editors, and readers with a set of guidelines for what to expect in an article using logistic regression techniques. Tables, figures, and charts that should be included to comprehensively assess the results and assumptions to be verified are discussed. This article demonstrates the preferred pattern for the application of logistic methods with an illustration of logistic regression applied to a data set in testing a research hypothesis. Recommendations are also offered for appropriate reporting formats of logistic regression results and the minimum observation-to-predictor ratio. The authors evaluated the use and interpretation of logistic regression presented in 8 articles published in The Journal of Educational Research between 1990 and 2000. They found that all 8 studies met or exceeded recommended criteria.","container-title":"The Journal of Educational Research","DOI":"10.1080/00220670209598786","ISSN":"0022-0671, 1940-0675","issue":"1","journalAbbreviation":"The Journal of Educational Research","language":"en","page":"3-14","source":"DOI.org (Crossref)","title":"An Introduction to Logistic Regression Analysis and Reporting","volume":"96","author":[{"family":"Peng","given":"Chao-Ying Joanne"},{"family":"Lee","given":"Kuk Lida"},{"family":"Ingersoll","given":"Gary M."}],"issued":{"date-parts":[["2002",9]]}}}],"schema":"https://github.com/citation-style-language/schema/raw/master/csl-citation.json"} </w:instrText>
      </w:r>
      <w:r w:rsidR="00EB466C" w:rsidRPr="00A345B2">
        <w:rPr>
          <w:rFonts w:asciiTheme="majorBidi" w:hAnsiTheme="majorBidi" w:cstheme="majorBidi"/>
        </w:rPr>
        <w:fldChar w:fldCharType="separate"/>
      </w:r>
      <w:r w:rsidR="00EB466C" w:rsidRPr="00A345B2">
        <w:rPr>
          <w:rFonts w:asciiTheme="majorBidi" w:hAnsiTheme="majorBidi" w:cstheme="majorBidi"/>
        </w:rPr>
        <w:t>[7]</w:t>
      </w:r>
      <w:r w:rsidR="00EB466C" w:rsidRPr="00A345B2">
        <w:rPr>
          <w:rFonts w:asciiTheme="majorBidi" w:hAnsiTheme="majorBidi" w:cstheme="majorBidi"/>
        </w:rPr>
        <w:fldChar w:fldCharType="end"/>
      </w:r>
      <w:r w:rsidRPr="00A345B2">
        <w:rPr>
          <w:rFonts w:asciiTheme="majorBidi" w:hAnsiTheme="majorBidi" w:cstheme="majorBidi"/>
        </w:rPr>
        <w:t>, dan K-Means</w:t>
      </w:r>
      <w:r w:rsidR="00EB466C" w:rsidRPr="00A345B2">
        <w:rPr>
          <w:rFonts w:asciiTheme="majorBidi" w:hAnsiTheme="majorBidi" w:cstheme="majorBidi"/>
        </w:rPr>
        <w:t xml:space="preserve"> </w:t>
      </w:r>
      <w:r w:rsidR="00EB466C"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ffvvKNvp","properties":{"formattedCitation":"[8]","plainCitation":"[8]","noteIndex":0},"citationItems":[{"id":63,"uris":["http://zotero.org/users/6414391/items/MSU2Z86W"],"uri":["http://zotero.org/users/6414391/items/MSU2Z86W"],"itemData":{"id":63,"type":"book","collection-title":"Springer Theses","event-place":"Berlin, Heidelberg","ISBN":"978-3-642-29806-6","language":"en","note":"DOI: 10.1007/978-3-642-29807-3","publisher":"Springer Berlin Heidelberg","publisher-place":"Berlin, Heidelberg","source":"DOI.org (Crossref)","title":"Advances in K-means Clustering","URL":"http://link.springer.com/10.1007/978-3-642-29807-3","author":[{"family":"Wu","given":"Junjie"}],"accessed":{"date-parts":[["2020",3,4]]},"issued":{"date-parts":[["2012"]]}}}],"schema":"https://github.com/citation-style-language/schema/raw/master/csl-citation.json"} </w:instrText>
      </w:r>
      <w:r w:rsidR="00EB466C" w:rsidRPr="00A345B2">
        <w:rPr>
          <w:rFonts w:asciiTheme="majorBidi" w:hAnsiTheme="majorBidi" w:cstheme="majorBidi"/>
        </w:rPr>
        <w:fldChar w:fldCharType="separate"/>
      </w:r>
      <w:r w:rsidR="00EB466C" w:rsidRPr="00A345B2">
        <w:rPr>
          <w:rFonts w:asciiTheme="majorBidi" w:hAnsiTheme="majorBidi" w:cstheme="majorBidi"/>
        </w:rPr>
        <w:t>[8]</w:t>
      </w:r>
      <w:r w:rsidR="00EB466C" w:rsidRPr="00A345B2">
        <w:rPr>
          <w:rFonts w:asciiTheme="majorBidi" w:hAnsiTheme="majorBidi" w:cstheme="majorBidi"/>
        </w:rPr>
        <w:fldChar w:fldCharType="end"/>
      </w:r>
      <w:r w:rsidRPr="00A345B2">
        <w:rPr>
          <w:rFonts w:asciiTheme="majorBidi" w:hAnsiTheme="majorBidi" w:cstheme="majorBidi"/>
        </w:rPr>
        <w:t xml:space="preserve">. Ketiga, implementasi K-Nearest Neighbors dan algoritma pembanding lainnya dilakukan dengan menggunakan </w:t>
      </w:r>
      <w:r w:rsidRPr="00A345B2">
        <w:rPr>
          <w:rFonts w:asciiTheme="majorBidi" w:hAnsiTheme="majorBidi" w:cstheme="majorBidi"/>
          <w:i/>
        </w:rPr>
        <w:t>software</w:t>
      </w:r>
      <w:r w:rsidRPr="00A345B2">
        <w:rPr>
          <w:rFonts w:asciiTheme="majorBidi" w:hAnsiTheme="majorBidi" w:cstheme="majorBidi"/>
        </w:rPr>
        <w:t xml:space="preserve"> Orange.</w:t>
      </w:r>
    </w:p>
    <w:p w14:paraId="1BF2110E" w14:textId="77777777" w:rsidR="00B442C0" w:rsidRPr="00A345B2" w:rsidRDefault="007F523E">
      <w:pPr>
        <w:pBdr>
          <w:top w:val="nil"/>
          <w:left w:val="nil"/>
          <w:bottom w:val="nil"/>
          <w:right w:val="nil"/>
          <w:between w:val="nil"/>
        </w:pBdr>
        <w:tabs>
          <w:tab w:val="left" w:pos="180"/>
        </w:tabs>
        <w:spacing w:after="120" w:line="228" w:lineRule="auto"/>
        <w:ind w:firstLine="180"/>
        <w:jc w:val="both"/>
        <w:rPr>
          <w:rFonts w:asciiTheme="majorBidi" w:hAnsiTheme="majorBidi" w:cstheme="majorBidi"/>
        </w:rPr>
      </w:pPr>
      <w:r w:rsidRPr="00A345B2">
        <w:rPr>
          <w:rFonts w:asciiTheme="majorBidi" w:hAnsiTheme="majorBidi" w:cstheme="majorBidi"/>
        </w:rPr>
        <w:t xml:space="preserve">Pada </w:t>
      </w:r>
      <w:r w:rsidRPr="00A345B2">
        <w:rPr>
          <w:rFonts w:asciiTheme="majorBidi" w:hAnsiTheme="majorBidi" w:cstheme="majorBidi"/>
          <w:i/>
        </w:rPr>
        <w:t xml:space="preserve">paper </w:t>
      </w:r>
      <w:r w:rsidRPr="00A345B2">
        <w:rPr>
          <w:rFonts w:asciiTheme="majorBidi" w:hAnsiTheme="majorBidi" w:cstheme="majorBidi"/>
        </w:rPr>
        <w:t xml:space="preserve">ini kami akan membandingkan performa dari beberapa algoritma klasifikasi seperti kNN, SVM, Decision Tree, Logistic Regression serta algoritma </w:t>
      </w:r>
      <w:r w:rsidRPr="00A345B2">
        <w:rPr>
          <w:rFonts w:asciiTheme="majorBidi" w:hAnsiTheme="majorBidi" w:cstheme="majorBidi"/>
          <w:i/>
        </w:rPr>
        <w:t>unsupervised learning</w:t>
      </w:r>
      <w:r w:rsidRPr="00A345B2">
        <w:rPr>
          <w:rFonts w:asciiTheme="majorBidi" w:hAnsiTheme="majorBidi" w:cstheme="majorBidi"/>
        </w:rPr>
        <w:t xml:space="preserve"> K-Means yang akan digunakan untuk mengklasifikasikan pola pada data penggunaan listrik di rumah tangga.</w:t>
      </w:r>
    </w:p>
    <w:p w14:paraId="3084FD62" w14:textId="77777777" w:rsidR="00B442C0" w:rsidRPr="00A345B2" w:rsidRDefault="007F523E">
      <w:pPr>
        <w:pStyle w:val="Heading1"/>
        <w:numPr>
          <w:ilvl w:val="0"/>
          <w:numId w:val="3"/>
        </w:numPr>
        <w:tabs>
          <w:tab w:val="left" w:pos="-7"/>
        </w:tabs>
        <w:ind w:firstLine="540"/>
        <w:rPr>
          <w:rFonts w:asciiTheme="majorBidi" w:hAnsiTheme="majorBidi" w:cstheme="majorBidi"/>
        </w:rPr>
      </w:pPr>
      <w:r w:rsidRPr="00A345B2">
        <w:rPr>
          <w:rFonts w:asciiTheme="majorBidi" w:hAnsiTheme="majorBidi" w:cstheme="majorBidi"/>
        </w:rPr>
        <w:t>Dasar teori</w:t>
      </w:r>
    </w:p>
    <w:p w14:paraId="78F97463" w14:textId="77777777" w:rsidR="00B442C0" w:rsidRPr="00A345B2" w:rsidRDefault="007F523E">
      <w:pPr>
        <w:pStyle w:val="Heading2"/>
        <w:numPr>
          <w:ilvl w:val="1"/>
          <w:numId w:val="3"/>
        </w:numPr>
        <w:jc w:val="both"/>
        <w:rPr>
          <w:rFonts w:asciiTheme="majorBidi" w:hAnsiTheme="majorBidi" w:cstheme="majorBidi"/>
        </w:rPr>
      </w:pPr>
      <w:r w:rsidRPr="00A345B2">
        <w:rPr>
          <w:rFonts w:asciiTheme="majorBidi" w:hAnsiTheme="majorBidi" w:cstheme="majorBidi"/>
        </w:rPr>
        <w:t>Orange Data Mining</w:t>
      </w:r>
    </w:p>
    <w:p w14:paraId="14F2E75D" w14:textId="2D1ECE63" w:rsidR="00B442C0" w:rsidRPr="00A345B2" w:rsidRDefault="007F523E" w:rsidP="00EB466C">
      <w:pPr>
        <w:ind w:firstLine="180"/>
        <w:jc w:val="both"/>
        <w:rPr>
          <w:rFonts w:asciiTheme="majorBidi" w:hAnsiTheme="majorBidi" w:cstheme="majorBidi"/>
        </w:rPr>
      </w:pPr>
      <w:r w:rsidRPr="00A345B2">
        <w:rPr>
          <w:rFonts w:asciiTheme="majorBidi" w:hAnsiTheme="majorBidi" w:cstheme="majorBidi"/>
        </w:rPr>
        <w:t xml:space="preserve">Orange adalah sebuah </w:t>
      </w:r>
      <w:r w:rsidRPr="00A345B2">
        <w:rPr>
          <w:rFonts w:asciiTheme="majorBidi" w:hAnsiTheme="majorBidi" w:cstheme="majorBidi"/>
          <w:i/>
        </w:rPr>
        <w:t xml:space="preserve">software </w:t>
      </w:r>
      <w:r w:rsidRPr="00A345B2">
        <w:rPr>
          <w:rFonts w:asciiTheme="majorBidi" w:hAnsiTheme="majorBidi" w:cstheme="majorBidi"/>
        </w:rPr>
        <w:t xml:space="preserve">untuk pembelajaran mesin dan penambangan data. Orange mulai dikembangkan pada tahun 1997 oleh Janez Demsar dan Blaz Zupan. Orange dikembangkan kembali dengan menggunakan bahasa pemrograman Python setelah sebelumnya dikembangkan dengan bahasa C++. Python yang merupakan bahasa pemrograman yang modern dipilih karena mempunyai sintaks yang sederhana yang membuatnya mudah untuk </w:t>
      </w:r>
      <w:r w:rsidRPr="00A345B2">
        <w:rPr>
          <w:rFonts w:asciiTheme="majorBidi" w:hAnsiTheme="majorBidi" w:cstheme="majorBidi"/>
        </w:rPr>
        <w:lastRenderedPageBreak/>
        <w:t xml:space="preserve">dipelajari. Pembuatan program dengan Python dapat dilakukan dengan cepat, sehingga sangat cocok dalam pembuatan metode baru, dan relatif mudah mengembangkan Python dengan modul yang ditulis dengan bahasa C atau C++ </w:t>
      </w:r>
      <w:r w:rsidR="00EE2C4A"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9oQsQVVn","properties":{"formattedCitation":"[9]","plainCitation":"[9]","noteIndex":0},"citationItems":[{"id":66,"uris":["http://zotero.org/users/6414391/items/IG29LQYQ"],"uri":["http://zotero.org/users/6414391/items/IG29LQYQ"],"itemData":{"id":66,"type":"article-journal","language":"en","page":"6","source":"Zotero","title":"Orange: Data Mining Fruitful and Fun - A Historical Perspective","author":[{"family":"Demšar","given":"Janez"},{"family":"Zupan","given":"Blaž"}]}}],"schema":"https://github.com/citation-style-language/schema/raw/master/csl-citation.json"} </w:instrText>
      </w:r>
      <w:r w:rsidR="00EE2C4A" w:rsidRPr="00A345B2">
        <w:rPr>
          <w:rFonts w:asciiTheme="majorBidi" w:hAnsiTheme="majorBidi" w:cstheme="majorBidi"/>
        </w:rPr>
        <w:fldChar w:fldCharType="separate"/>
      </w:r>
      <w:r w:rsidR="00EB466C" w:rsidRPr="00A345B2">
        <w:rPr>
          <w:rFonts w:asciiTheme="majorBidi" w:hAnsiTheme="majorBidi" w:cstheme="majorBidi"/>
        </w:rPr>
        <w:t>[9]</w:t>
      </w:r>
      <w:r w:rsidR="00EE2C4A" w:rsidRPr="00A345B2">
        <w:rPr>
          <w:rFonts w:asciiTheme="majorBidi" w:hAnsiTheme="majorBidi" w:cstheme="majorBidi"/>
        </w:rPr>
        <w:fldChar w:fldCharType="end"/>
      </w:r>
      <w:r w:rsidRPr="00A345B2">
        <w:rPr>
          <w:rFonts w:asciiTheme="majorBidi" w:hAnsiTheme="majorBidi" w:cstheme="majorBidi"/>
        </w:rPr>
        <w:t>.</w:t>
      </w:r>
    </w:p>
    <w:p w14:paraId="45A295C1" w14:textId="77777777" w:rsidR="00B442C0" w:rsidRPr="00A345B2" w:rsidRDefault="007F523E">
      <w:pPr>
        <w:pStyle w:val="Heading2"/>
        <w:numPr>
          <w:ilvl w:val="1"/>
          <w:numId w:val="3"/>
        </w:numPr>
        <w:jc w:val="both"/>
        <w:rPr>
          <w:rFonts w:asciiTheme="majorBidi" w:hAnsiTheme="majorBidi" w:cstheme="majorBidi"/>
        </w:rPr>
      </w:pPr>
      <w:bookmarkStart w:id="0" w:name="_heading=h.u4ffopb725ql" w:colFirst="0" w:colLast="0"/>
      <w:bookmarkEnd w:id="0"/>
      <w:r w:rsidRPr="00A345B2">
        <w:rPr>
          <w:rFonts w:asciiTheme="majorBidi" w:hAnsiTheme="majorBidi" w:cstheme="majorBidi"/>
        </w:rPr>
        <w:t>K-Nearest Neighbor</w:t>
      </w:r>
    </w:p>
    <w:p w14:paraId="0957E515" w14:textId="28CC323A" w:rsidR="00B442C0" w:rsidRPr="00A345B2" w:rsidRDefault="007F523E" w:rsidP="008D1400">
      <w:pPr>
        <w:ind w:firstLine="180"/>
        <w:jc w:val="both"/>
        <w:rPr>
          <w:rFonts w:asciiTheme="majorBidi" w:hAnsiTheme="majorBidi" w:cstheme="majorBidi"/>
        </w:rPr>
      </w:pPr>
      <w:r w:rsidRPr="00A345B2">
        <w:rPr>
          <w:rFonts w:asciiTheme="majorBidi" w:hAnsiTheme="majorBidi" w:cstheme="majorBidi"/>
        </w:rPr>
        <w:t xml:space="preserve">K-Nearest Neighbors adalah salah satu algoritma paling tua dan paling sederhana untuk klasifikasi pola. K Nearest Neighbors menggabungkan nilai target dari tetangga terpilih untuk memprediksi nilai dari pola yang diberikan </w:t>
      </w:r>
      <w:r w:rsidR="00EE2C4A" w:rsidRPr="00A345B2">
        <w:rPr>
          <w:rFonts w:asciiTheme="majorBidi" w:hAnsiTheme="majorBidi" w:cstheme="majorBidi"/>
        </w:rPr>
        <w:fldChar w:fldCharType="begin"/>
      </w:r>
      <w:r w:rsidR="008D1400" w:rsidRPr="00A345B2">
        <w:rPr>
          <w:rFonts w:asciiTheme="majorBidi" w:hAnsiTheme="majorBidi" w:cstheme="majorBidi"/>
        </w:rPr>
        <w:instrText xml:space="preserve"> ADDIN ZOTERO_ITEM CSL_CITATION {"citationID":"I4vYYbt0","properties":{"formattedCitation":"[6]","plainCitation":"[6]","dontUpdate":true,"noteIndex":0},"citationItems":[{"id":177,"uris":["http://zotero.org/users/6414391/items/KT2TSYY6"],"uri":["http://zotero.org/users/6414391/items/KT2TSYY6"],"itemData":{"id":177,"type":"article-journal","abstract":"In the present study k-Nearest Neighbor classification method, have been studied for economic forecasting. Due to the effects of companies’ financial distress on stakeholders, financial distress prediction models have been one of the most attractive areas in financial research. In recent years, after the global financial crisis, the number of bankrupt companies has risen. Since companies' financial distress is the first stage of bankruptcy, using financial ratios for predicting financial distress have attracted too much attention of the academics as well as economic and financial institutions. Although in recent years studies on predicting companies’ financial distress in Iran have been increased, most efforts have exploited traditional statistical methods; and just a few studies have used nonparametric methods. Recent studies demonstrate this method is more capable than other methods.","issue":"5","language":"en","page":"6","source":"Zotero","title":"Application of K-Nearest Neighbor (KNN) Approach for Predicting Economic Events: Theoretical Background","volume":"3","author":[{"family":"Imandoust","given":"Sadegh Bafandeh"},{"family":"Bolandraftar","given":"Mohammad"}],"issued":{"date-parts":[["2013"]]}}}],"schema":"https://github.com/citation-style-language/schema/raw/master/csl-citation.json"} </w:instrText>
      </w:r>
      <w:r w:rsidR="00EE2C4A" w:rsidRPr="00A345B2">
        <w:rPr>
          <w:rFonts w:asciiTheme="majorBidi" w:hAnsiTheme="majorBidi" w:cstheme="majorBidi"/>
        </w:rPr>
        <w:fldChar w:fldCharType="separate"/>
      </w:r>
      <w:r w:rsidR="008D1400" w:rsidRPr="00A345B2">
        <w:rPr>
          <w:rFonts w:asciiTheme="majorBidi" w:hAnsiTheme="majorBidi" w:cstheme="majorBidi"/>
        </w:rPr>
        <w:t>[7]</w:t>
      </w:r>
      <w:r w:rsidR="00EE2C4A" w:rsidRPr="00A345B2">
        <w:rPr>
          <w:rFonts w:asciiTheme="majorBidi" w:hAnsiTheme="majorBidi" w:cstheme="majorBidi"/>
        </w:rPr>
        <w:fldChar w:fldCharType="end"/>
      </w:r>
      <w:r w:rsidRPr="00A345B2">
        <w:rPr>
          <w:rFonts w:asciiTheme="majorBidi" w:hAnsiTheme="majorBidi" w:cstheme="majorBidi"/>
        </w:rPr>
        <w:t>. Norm Euclidean berbobot biasanya digunakan untuk kedekatan (kesamaan) dari fitur vektor (X</w:t>
      </w:r>
      <w:r w:rsidRPr="00A345B2">
        <w:rPr>
          <w:rFonts w:asciiTheme="majorBidi" w:hAnsiTheme="majorBidi" w:cstheme="majorBidi"/>
          <w:vertAlign w:val="subscript"/>
        </w:rPr>
        <w:t>q</w:t>
      </w:r>
      <w:r w:rsidRPr="00A345B2">
        <w:rPr>
          <w:rFonts w:asciiTheme="majorBidi" w:hAnsiTheme="majorBidi" w:cstheme="majorBidi"/>
        </w:rPr>
        <w:t>) dan fitur vektor dataset (X</w:t>
      </w:r>
      <w:r w:rsidRPr="00A345B2">
        <w:rPr>
          <w:rFonts w:asciiTheme="majorBidi" w:hAnsiTheme="majorBidi" w:cstheme="majorBidi"/>
          <w:vertAlign w:val="subscript"/>
        </w:rPr>
        <w:t>i</w:t>
      </w:r>
      <w:r w:rsidRPr="00A345B2">
        <w:rPr>
          <w:rFonts w:asciiTheme="majorBidi" w:hAnsiTheme="majorBidi" w:cstheme="majorBidi"/>
        </w:rPr>
        <w:t>) dapat dihitung melalui Persamaan (1) berikut:</w:t>
      </w:r>
    </w:p>
    <w:p w14:paraId="0BFC138D" w14:textId="77777777" w:rsidR="00B442C0" w:rsidRPr="00A345B2" w:rsidRDefault="00B442C0">
      <w:pPr>
        <w:ind w:firstLine="435"/>
        <w:jc w:val="both"/>
        <w:rPr>
          <w:rFonts w:asciiTheme="majorBidi" w:hAnsiTheme="majorBidi" w:cstheme="majorBidi"/>
        </w:rPr>
      </w:pPr>
    </w:p>
    <w:tbl>
      <w:tblPr>
        <w:tblStyle w:val="a7"/>
        <w:tblW w:w="4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465"/>
      </w:tblGrid>
      <w:tr w:rsidR="00B442C0" w:rsidRPr="00A345B2" w14:paraId="31CEFFAD" w14:textId="77777777">
        <w:tc>
          <w:tcPr>
            <w:tcW w:w="4365" w:type="dxa"/>
            <w:tcBorders>
              <w:top w:val="nil"/>
              <w:left w:val="nil"/>
              <w:bottom w:val="nil"/>
              <w:right w:val="nil"/>
            </w:tcBorders>
            <w:shd w:val="clear" w:color="auto" w:fill="auto"/>
            <w:tcMar>
              <w:top w:w="100" w:type="dxa"/>
              <w:left w:w="100" w:type="dxa"/>
              <w:bottom w:w="100" w:type="dxa"/>
              <w:right w:w="100" w:type="dxa"/>
            </w:tcMar>
          </w:tcPr>
          <w:p w14:paraId="6086AF2F" w14:textId="47AB8B8D" w:rsidR="00B442C0" w:rsidRPr="00A345B2" w:rsidRDefault="007F523E">
            <w:pPr>
              <w:tabs>
                <w:tab w:val="right" w:pos="4680"/>
              </w:tabs>
              <w:ind w:left="288"/>
              <w:rPr>
                <w:rFonts w:asciiTheme="majorBidi" w:hAnsiTheme="majorBidi" w:cstheme="majorBidi"/>
              </w:rPr>
            </w:pPr>
            <m:oMath>
              <m:r>
                <w:rPr>
                  <w:rFonts w:ascii="Cambria Math" w:eastAsia="Cambria Math" w:hAnsi="Cambria Math" w:cstheme="majorBidi"/>
                </w:rPr>
                <m:t xml:space="preserve">   d(</m:t>
              </m:r>
              <m:sSub>
                <m:sSubPr>
                  <m:ctrlPr>
                    <w:rPr>
                      <w:rFonts w:ascii="Cambria Math" w:eastAsia="Cambria Math" w:hAnsi="Cambria Math" w:cstheme="majorBidi"/>
                    </w:rPr>
                  </m:ctrlPr>
                </m:sSubPr>
                <m:e>
                  <m:r>
                    <w:rPr>
                      <w:rFonts w:ascii="Cambria Math" w:eastAsia="Cambria Math" w:hAnsi="Cambria Math" w:cstheme="majorBidi"/>
                    </w:rPr>
                    <m:t>X</m:t>
                  </m:r>
                </m:e>
                <m:sub>
                  <m:r>
                    <w:rPr>
                      <w:rFonts w:ascii="Cambria Math" w:eastAsia="Cambria Math" w:hAnsi="Cambria Math" w:cstheme="majorBidi"/>
                    </w:rPr>
                    <m:t>q</m:t>
                  </m:r>
                </m:sub>
              </m:sSub>
              <m:r>
                <w:rPr>
                  <w:rFonts w:ascii="Cambria Math" w:eastAsia="Cambria Math" w:hAnsi="Cambria Math" w:cstheme="majorBidi"/>
                </w:rPr>
                <m:t>,</m:t>
              </m:r>
              <m:sSub>
                <m:sSubPr>
                  <m:ctrlPr>
                    <w:rPr>
                      <w:rFonts w:ascii="Cambria Math" w:eastAsia="Cambria Math" w:hAnsi="Cambria Math" w:cstheme="majorBidi"/>
                    </w:rPr>
                  </m:ctrlPr>
                </m:sSubPr>
                <m:e>
                  <m:r>
                    <w:rPr>
                      <w:rFonts w:ascii="Cambria Math" w:eastAsia="Cambria Math" w:hAnsi="Cambria Math" w:cstheme="majorBidi"/>
                    </w:rPr>
                    <m:t>X</m:t>
                  </m:r>
                </m:e>
                <m:sub>
                  <m:r>
                    <w:rPr>
                      <w:rFonts w:ascii="Cambria Math" w:eastAsia="Cambria Math" w:hAnsi="Cambria Math" w:cstheme="majorBidi"/>
                    </w:rPr>
                    <m:t>i</m:t>
                  </m:r>
                </m:sub>
              </m:sSub>
              <m:r>
                <w:rPr>
                  <w:rFonts w:ascii="Cambria Math" w:eastAsia="Cambria Math" w:hAnsi="Cambria Math" w:cstheme="majorBidi"/>
                </w:rPr>
                <m:t>) =</m:t>
              </m:r>
              <m:rad>
                <m:radPr>
                  <m:degHide m:val="1"/>
                  <m:ctrlPr>
                    <w:rPr>
                      <w:rFonts w:ascii="Cambria Math" w:eastAsia="Cambria Math" w:hAnsi="Cambria Math" w:cstheme="majorBidi"/>
                    </w:rPr>
                  </m:ctrlPr>
                </m:radPr>
                <m:deg/>
                <m:e>
                  <m:nary>
                    <m:naryPr>
                      <m:chr m:val="∑"/>
                      <m:ctrlPr>
                        <w:rPr>
                          <w:rFonts w:ascii="Cambria Math" w:eastAsia="Cambria Math" w:hAnsi="Cambria Math" w:cstheme="majorBidi"/>
                        </w:rPr>
                      </m:ctrlPr>
                    </m:naryPr>
                    <m:sub>
                      <m:r>
                        <w:rPr>
                          <w:rFonts w:ascii="Cambria Math" w:eastAsia="Cambria Math" w:hAnsi="Cambria Math" w:cstheme="majorBidi"/>
                        </w:rPr>
                        <m:t>j = 1</m:t>
                      </m:r>
                    </m:sub>
                    <m:sup>
                      <m:r>
                        <w:rPr>
                          <w:rFonts w:ascii="Cambria Math" w:eastAsia="Cambria Math" w:hAnsi="Cambria Math" w:cstheme="majorBidi"/>
                        </w:rPr>
                        <m:t>m</m:t>
                      </m:r>
                    </m:sup>
                    <m:e>
                      <m:sSubSup>
                        <m:sSubSupPr>
                          <m:ctrlPr>
                            <w:rPr>
                              <w:rFonts w:ascii="Cambria Math" w:eastAsia="Cambria Math" w:hAnsi="Cambria Math" w:cstheme="majorBidi"/>
                            </w:rPr>
                          </m:ctrlPr>
                        </m:sSubSupPr>
                        <m:e>
                          <m:r>
                            <w:rPr>
                              <w:rFonts w:ascii="Cambria Math" w:eastAsia="Cambria Math" w:hAnsi="Cambria Math" w:cstheme="majorBidi"/>
                            </w:rPr>
                            <m:t>w</m:t>
                          </m:r>
                        </m:e>
                        <m:sub>
                          <m:r>
                            <w:rPr>
                              <w:rFonts w:ascii="Cambria Math" w:eastAsia="Cambria Math" w:hAnsi="Cambria Math" w:cstheme="majorBidi"/>
                            </w:rPr>
                            <m:t>j</m:t>
                          </m:r>
                        </m:sub>
                        <m:sup>
                          <m:r>
                            <w:rPr>
                              <w:rFonts w:ascii="Cambria Math" w:eastAsia="Cambria Math" w:hAnsi="Cambria Math" w:cstheme="majorBidi"/>
                            </w:rPr>
                            <m:t>a</m:t>
                          </m:r>
                        </m:sup>
                      </m:sSubSup>
                      <m:r>
                        <w:rPr>
                          <w:rFonts w:ascii="Cambria Math" w:eastAsia="Cambria Math" w:hAnsi="Cambria Math" w:cstheme="majorBidi"/>
                        </w:rPr>
                        <m:t>(</m:t>
                      </m:r>
                      <m:sSub>
                        <m:sSubPr>
                          <m:ctrlPr>
                            <w:rPr>
                              <w:rFonts w:ascii="Cambria Math" w:eastAsia="Cambria Math" w:hAnsi="Cambria Math" w:cstheme="majorBidi"/>
                            </w:rPr>
                          </m:ctrlPr>
                        </m:sSubPr>
                        <m:e>
                          <m:r>
                            <w:rPr>
                              <w:rFonts w:ascii="Cambria Math" w:eastAsia="Cambria Math" w:hAnsi="Cambria Math" w:cstheme="majorBidi"/>
                            </w:rPr>
                            <m:t>x</m:t>
                          </m:r>
                        </m:e>
                        <m:sub>
                          <m:r>
                            <w:rPr>
                              <w:rFonts w:ascii="Cambria Math" w:eastAsia="Cambria Math" w:hAnsi="Cambria Math" w:cstheme="majorBidi"/>
                            </w:rPr>
                            <m:t>ij</m:t>
                          </m:r>
                        </m:sub>
                      </m:sSub>
                      <m:r>
                        <w:rPr>
                          <w:rFonts w:ascii="Cambria Math" w:eastAsia="Cambria Math" w:hAnsi="Cambria Math" w:cstheme="majorBidi"/>
                        </w:rPr>
                        <m:t>-</m:t>
                      </m:r>
                      <m:sSub>
                        <m:sSubPr>
                          <m:ctrlPr>
                            <w:rPr>
                              <w:rFonts w:ascii="Cambria Math" w:eastAsia="Cambria Math" w:hAnsi="Cambria Math" w:cstheme="majorBidi"/>
                            </w:rPr>
                          </m:ctrlPr>
                        </m:sSubPr>
                        <m:e>
                          <m:r>
                            <w:rPr>
                              <w:rFonts w:ascii="Cambria Math" w:eastAsia="Cambria Math" w:hAnsi="Cambria Math" w:cstheme="majorBidi"/>
                            </w:rPr>
                            <m:t>x</m:t>
                          </m:r>
                        </m:e>
                        <m:sub>
                          <m:r>
                            <w:rPr>
                              <w:rFonts w:ascii="Cambria Math" w:eastAsia="Cambria Math" w:hAnsi="Cambria Math" w:cstheme="majorBidi"/>
                            </w:rPr>
                            <m:t>qj</m:t>
                          </m:r>
                        </m:sub>
                      </m:sSub>
                      <m:sSup>
                        <m:sSupPr>
                          <m:ctrlPr>
                            <w:rPr>
                              <w:rFonts w:ascii="Cambria Math" w:eastAsia="Cambria Math" w:hAnsi="Cambria Math" w:cstheme="majorBidi"/>
                            </w:rPr>
                          </m:ctrlPr>
                        </m:sSupPr>
                        <m:e>
                          <m:r>
                            <w:rPr>
                              <w:rFonts w:ascii="Cambria Math" w:eastAsia="Cambria Math" w:hAnsi="Cambria Math" w:cstheme="majorBidi"/>
                            </w:rPr>
                            <m:t>)</m:t>
                          </m:r>
                        </m:e>
                        <m:sup>
                          <m:r>
                            <w:rPr>
                              <w:rFonts w:ascii="Cambria Math" w:eastAsia="Cambria Math" w:hAnsi="Cambria Math" w:cstheme="majorBidi"/>
                            </w:rPr>
                            <m:t>2</m:t>
                          </m:r>
                        </m:sup>
                      </m:sSup>
                    </m:e>
                  </m:nary>
                </m:e>
              </m:rad>
            </m:oMath>
            <w:r w:rsidRPr="00A345B2">
              <w:rPr>
                <w:rFonts w:asciiTheme="majorBidi" w:hAnsiTheme="majorBidi" w:cstheme="majorBidi"/>
              </w:rPr>
              <w:tab/>
            </w:r>
          </w:p>
        </w:tc>
        <w:tc>
          <w:tcPr>
            <w:tcW w:w="465" w:type="dxa"/>
            <w:tcBorders>
              <w:top w:val="nil"/>
              <w:left w:val="nil"/>
              <w:bottom w:val="nil"/>
              <w:right w:val="nil"/>
            </w:tcBorders>
            <w:shd w:val="clear" w:color="auto" w:fill="auto"/>
            <w:tcMar>
              <w:top w:w="100" w:type="dxa"/>
              <w:left w:w="100" w:type="dxa"/>
              <w:bottom w:w="100" w:type="dxa"/>
              <w:right w:w="100" w:type="dxa"/>
            </w:tcMar>
          </w:tcPr>
          <w:p w14:paraId="29FB894C" w14:textId="77777777" w:rsidR="00B442C0" w:rsidRPr="00A345B2" w:rsidRDefault="007F523E">
            <w:pPr>
              <w:widowControl w:val="0"/>
              <w:pBdr>
                <w:top w:val="nil"/>
                <w:left w:val="nil"/>
                <w:bottom w:val="nil"/>
                <w:right w:val="nil"/>
                <w:between w:val="nil"/>
              </w:pBdr>
              <w:spacing w:before="200"/>
              <w:jc w:val="left"/>
              <w:rPr>
                <w:rFonts w:asciiTheme="majorBidi" w:hAnsiTheme="majorBidi" w:cstheme="majorBidi"/>
              </w:rPr>
            </w:pPr>
            <w:r w:rsidRPr="00A345B2">
              <w:rPr>
                <w:rFonts w:asciiTheme="majorBidi" w:hAnsiTheme="majorBidi" w:cstheme="majorBidi"/>
              </w:rPr>
              <w:t>(1)</w:t>
            </w:r>
          </w:p>
        </w:tc>
      </w:tr>
    </w:tbl>
    <w:p w14:paraId="6D336C3B" w14:textId="77777777" w:rsidR="00B442C0" w:rsidRPr="00A345B2" w:rsidRDefault="007F523E">
      <w:pPr>
        <w:ind w:firstLine="180"/>
        <w:jc w:val="both"/>
        <w:rPr>
          <w:rFonts w:asciiTheme="majorBidi" w:hAnsiTheme="majorBidi" w:cstheme="majorBidi"/>
          <w:sz w:val="24"/>
          <w:szCs w:val="24"/>
        </w:rPr>
      </w:pPr>
      <w:r w:rsidRPr="00A345B2">
        <w:rPr>
          <w:rFonts w:asciiTheme="majorBidi" w:hAnsiTheme="majorBidi" w:cstheme="majorBidi"/>
        </w:rPr>
        <w:t xml:space="preserve">Di mana i, j adalah indeks untuk data dan atribut masing-masing, </w:t>
      </w:r>
      <m:oMath>
        <m:sSubSup>
          <m:sSubSupPr>
            <m:ctrlPr>
              <w:rPr>
                <w:rFonts w:ascii="Cambria Math" w:eastAsia="Cambria Math" w:hAnsi="Cambria Math" w:cstheme="majorBidi"/>
              </w:rPr>
            </m:ctrlPr>
          </m:sSubSupPr>
          <m:e>
            <m:r>
              <w:rPr>
                <w:rFonts w:ascii="Cambria Math" w:eastAsia="Cambria Math" w:hAnsi="Cambria Math" w:cstheme="majorBidi"/>
              </w:rPr>
              <m:t>w</m:t>
            </m:r>
          </m:e>
          <m:sub>
            <m:r>
              <w:rPr>
                <w:rFonts w:ascii="Cambria Math" w:eastAsia="Cambria Math" w:hAnsi="Cambria Math" w:cstheme="majorBidi"/>
              </w:rPr>
              <m:t>j</m:t>
            </m:r>
          </m:sub>
          <m:sup>
            <m:r>
              <w:rPr>
                <w:rFonts w:ascii="Cambria Math" w:eastAsia="Cambria Math" w:hAnsi="Cambria Math" w:cstheme="majorBidi"/>
              </w:rPr>
              <m:t>a</m:t>
            </m:r>
          </m:sup>
        </m:sSubSup>
      </m:oMath>
      <w:r w:rsidRPr="00A345B2">
        <w:rPr>
          <w:rFonts w:asciiTheme="majorBidi" w:hAnsiTheme="majorBidi" w:cstheme="majorBidi"/>
        </w:rPr>
        <w:t xml:space="preserve"> adalah </w:t>
      </w:r>
      <w:r w:rsidRPr="00A345B2">
        <w:rPr>
          <w:rFonts w:asciiTheme="majorBidi" w:hAnsiTheme="majorBidi" w:cstheme="majorBidi"/>
          <w:i/>
        </w:rPr>
        <w:t>weight</w:t>
      </w:r>
      <w:r w:rsidRPr="00A345B2">
        <w:rPr>
          <w:rFonts w:asciiTheme="majorBidi" w:hAnsiTheme="majorBidi" w:cstheme="majorBidi"/>
        </w:rPr>
        <w:t xml:space="preserve"> dari setiap atribut, m adalah jumlah atribut, dan </w:t>
      </w:r>
      <m:oMath>
        <m:sSubSup>
          <m:sSubSupPr>
            <m:ctrlPr>
              <w:rPr>
                <w:rFonts w:ascii="Cambria Math" w:eastAsia="Cambria Math" w:hAnsi="Cambria Math" w:cstheme="majorBidi"/>
              </w:rPr>
            </m:ctrlPr>
          </m:sSubSupPr>
          <m:e>
            <m:r>
              <w:rPr>
                <w:rFonts w:ascii="Cambria Math" w:eastAsia="Cambria Math" w:hAnsi="Cambria Math" w:cstheme="majorBidi"/>
              </w:rPr>
              <m:t>x</m:t>
            </m:r>
          </m:e>
          <m:sub>
            <m:r>
              <w:rPr>
                <w:rFonts w:ascii="Cambria Math" w:eastAsia="Cambria Math" w:hAnsi="Cambria Math" w:cstheme="majorBidi"/>
              </w:rPr>
              <m:t>ij</m:t>
            </m:r>
          </m:sub>
          <m:sup/>
        </m:sSubSup>
      </m:oMath>
      <w:r w:rsidRPr="00A345B2">
        <w:rPr>
          <w:rFonts w:asciiTheme="majorBidi" w:hAnsiTheme="majorBidi" w:cstheme="majorBidi"/>
        </w:rPr>
        <w:t xml:space="preserve"> adalah nilai hasil normalisasi dari atribut ke </w:t>
      </w:r>
      <w:r w:rsidRPr="00A345B2">
        <w:rPr>
          <w:rFonts w:asciiTheme="majorBidi" w:hAnsiTheme="majorBidi" w:cstheme="majorBidi"/>
          <w:i/>
        </w:rPr>
        <w:t>j</w:t>
      </w:r>
      <w:r w:rsidRPr="00A345B2">
        <w:rPr>
          <w:rFonts w:asciiTheme="majorBidi" w:hAnsiTheme="majorBidi" w:cstheme="majorBidi"/>
        </w:rPr>
        <w:t xml:space="preserve"> dari data point ke </w:t>
      </w:r>
      <w:r w:rsidRPr="00A345B2">
        <w:rPr>
          <w:rFonts w:asciiTheme="majorBidi" w:hAnsiTheme="majorBidi" w:cstheme="majorBidi"/>
          <w:i/>
        </w:rPr>
        <w:t>i</w:t>
      </w:r>
      <w:r w:rsidRPr="00A345B2">
        <w:rPr>
          <w:rFonts w:asciiTheme="majorBidi" w:hAnsiTheme="majorBidi" w:cstheme="majorBidi"/>
        </w:rPr>
        <w:t>. Setiap atribut dinormalisasi untuk meminimalkan perbedaan skala. Bobot atribut ditentukan sedemikian rupa sehingga menghasilkan rata-rata galat (</w:t>
      </w:r>
      <w:r w:rsidRPr="00A345B2">
        <w:rPr>
          <w:rFonts w:asciiTheme="majorBidi" w:hAnsiTheme="majorBidi" w:cstheme="majorBidi"/>
          <w:i/>
        </w:rPr>
        <w:t>error</w:t>
      </w:r>
      <w:r w:rsidRPr="00A345B2">
        <w:rPr>
          <w:rFonts w:asciiTheme="majorBidi" w:hAnsiTheme="majorBidi" w:cstheme="majorBidi"/>
        </w:rPr>
        <w:t>) kuadrat terendah dari perkiraan selama set data kalibrasi. Mengingat nilai output dari tetangga (</w:t>
      </w:r>
      <w:r w:rsidRPr="00A345B2">
        <w:rPr>
          <w:rFonts w:asciiTheme="majorBidi" w:hAnsiTheme="majorBidi" w:cstheme="majorBidi"/>
          <w:b/>
          <w:i/>
        </w:rPr>
        <w:t>Y</w:t>
      </w:r>
      <w:r w:rsidRPr="00A345B2">
        <w:rPr>
          <w:rFonts w:asciiTheme="majorBidi" w:hAnsiTheme="majorBidi" w:cstheme="majorBidi"/>
          <w:b/>
          <w:i/>
          <w:vertAlign w:val="subscript"/>
        </w:rPr>
        <w:t>i</w:t>
      </w:r>
      <w:r w:rsidRPr="00A345B2">
        <w:rPr>
          <w:rFonts w:asciiTheme="majorBidi" w:hAnsiTheme="majorBidi" w:cstheme="majorBidi"/>
        </w:rPr>
        <w:t>), output yang diprediksi untuk pola pengujian (</w:t>
      </w:r>
      <w:r w:rsidRPr="00A345B2">
        <w:rPr>
          <w:rFonts w:asciiTheme="majorBidi" w:hAnsiTheme="majorBidi" w:cstheme="majorBidi"/>
          <w:b/>
          <w:i/>
        </w:rPr>
        <w:t>Y</w:t>
      </w:r>
      <w:r w:rsidRPr="00A345B2">
        <w:rPr>
          <w:rFonts w:asciiTheme="majorBidi" w:hAnsiTheme="majorBidi" w:cstheme="majorBidi"/>
          <w:b/>
          <w:i/>
          <w:vertAlign w:val="subscript"/>
        </w:rPr>
        <w:t>q</w:t>
      </w:r>
      <w:r w:rsidRPr="00A345B2">
        <w:rPr>
          <w:rFonts w:asciiTheme="majorBidi" w:hAnsiTheme="majorBidi" w:cstheme="majorBidi"/>
        </w:rPr>
        <w:t>) dihitung pada Persamaan (2) sebagai berikut:</w:t>
      </w:r>
    </w:p>
    <w:tbl>
      <w:tblPr>
        <w:tblStyle w:val="a8"/>
        <w:tblW w:w="4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660"/>
      </w:tblGrid>
      <w:tr w:rsidR="00B442C0" w:rsidRPr="00A345B2" w14:paraId="6EF272EE" w14:textId="77777777">
        <w:trPr>
          <w:jc w:val="center"/>
        </w:trPr>
        <w:tc>
          <w:tcPr>
            <w:tcW w:w="4170" w:type="dxa"/>
            <w:tcBorders>
              <w:top w:val="nil"/>
              <w:left w:val="nil"/>
              <w:bottom w:val="nil"/>
              <w:right w:val="nil"/>
            </w:tcBorders>
            <w:shd w:val="clear" w:color="auto" w:fill="auto"/>
            <w:tcMar>
              <w:top w:w="100" w:type="dxa"/>
              <w:left w:w="100" w:type="dxa"/>
              <w:bottom w:w="100" w:type="dxa"/>
              <w:right w:w="100" w:type="dxa"/>
            </w:tcMar>
          </w:tcPr>
          <w:p w14:paraId="68CC1236" w14:textId="3F922641" w:rsidR="00B442C0" w:rsidRPr="00A345B2" w:rsidRDefault="00DD00F9">
            <w:pPr>
              <w:rPr>
                <w:rFonts w:asciiTheme="majorBidi" w:eastAsia="Cambria Math" w:hAnsiTheme="majorBidi" w:cstheme="majorBidi"/>
              </w:rPr>
            </w:pPr>
            <m:oMathPara>
              <m:oMath>
                <m:acc>
                  <m:accPr>
                    <m:ctrlPr>
                      <w:rPr>
                        <w:rFonts w:ascii="Cambria Math" w:eastAsia="Cambria Math" w:hAnsi="Cambria Math" w:cstheme="majorBidi"/>
                      </w:rPr>
                    </m:ctrlPr>
                  </m:accPr>
                  <m:e>
                    <m:r>
                      <w:rPr>
                        <w:rFonts w:ascii="Cambria Math" w:eastAsia="Cambria Math" w:hAnsi="Cambria Math" w:cstheme="majorBidi"/>
                      </w:rPr>
                      <m:t>Y</m:t>
                    </m:r>
                  </m:e>
                </m:acc>
                <m:r>
                  <w:rPr>
                    <w:rFonts w:ascii="Cambria Math" w:eastAsia="Cambria Math" w:hAnsi="Cambria Math" w:cstheme="majorBidi"/>
                  </w:rPr>
                  <m:t>=</m:t>
                </m:r>
                <m:nary>
                  <m:naryPr>
                    <m:chr m:val="∑"/>
                    <m:ctrlPr>
                      <w:rPr>
                        <w:rFonts w:ascii="Cambria Math" w:eastAsia="Cambria Math" w:hAnsi="Cambria Math" w:cstheme="majorBidi"/>
                      </w:rPr>
                    </m:ctrlPr>
                  </m:naryPr>
                  <m:sub>
                    <m:r>
                      <w:rPr>
                        <w:rFonts w:ascii="Cambria Math" w:eastAsia="Cambria Math" w:hAnsi="Cambria Math" w:cstheme="majorBidi"/>
                      </w:rPr>
                      <m:t>i = 1</m:t>
                    </m:r>
                  </m:sub>
                  <m:sup>
                    <m:r>
                      <w:rPr>
                        <w:rFonts w:ascii="Cambria Math" w:eastAsia="Cambria Math" w:hAnsi="Cambria Math" w:cstheme="majorBidi"/>
                      </w:rPr>
                      <m:t>K</m:t>
                    </m:r>
                  </m:sup>
                  <m:e>
                    <m:sSubSup>
                      <m:sSubSupPr>
                        <m:ctrlPr>
                          <w:rPr>
                            <w:rFonts w:ascii="Cambria Math" w:eastAsia="Cambria Math" w:hAnsi="Cambria Math" w:cstheme="majorBidi"/>
                          </w:rPr>
                        </m:ctrlPr>
                      </m:sSubSupPr>
                      <m:e>
                        <m:r>
                          <w:rPr>
                            <w:rFonts w:ascii="Cambria Math" w:eastAsia="Cambria Math" w:hAnsi="Cambria Math" w:cstheme="majorBidi"/>
                          </w:rPr>
                          <m:t>w</m:t>
                        </m:r>
                      </m:e>
                      <m:sub>
                        <m:r>
                          <w:rPr>
                            <w:rFonts w:ascii="Cambria Math" w:eastAsia="Cambria Math" w:hAnsi="Cambria Math" w:cstheme="majorBidi"/>
                          </w:rPr>
                          <m:t>i</m:t>
                        </m:r>
                      </m:sub>
                      <m:sup>
                        <m:r>
                          <w:rPr>
                            <w:rFonts w:ascii="Cambria Math" w:eastAsia="Cambria Math" w:hAnsi="Cambria Math" w:cstheme="majorBidi"/>
                          </w:rPr>
                          <m:t>N</m:t>
                        </m:r>
                      </m:sup>
                    </m:sSubSup>
                    <m:sSub>
                      <m:sSubPr>
                        <m:ctrlPr>
                          <w:rPr>
                            <w:rFonts w:ascii="Cambria Math" w:eastAsia="Cambria Math" w:hAnsi="Cambria Math" w:cstheme="majorBidi"/>
                          </w:rPr>
                        </m:ctrlPr>
                      </m:sSubPr>
                      <m:e>
                        <m:r>
                          <w:rPr>
                            <w:rFonts w:ascii="Cambria Math" w:eastAsia="Cambria Math" w:hAnsi="Cambria Math" w:cstheme="majorBidi"/>
                          </w:rPr>
                          <m:t>Y</m:t>
                        </m:r>
                      </m:e>
                      <m:sub>
                        <m:r>
                          <w:rPr>
                            <w:rFonts w:ascii="Cambria Math" w:eastAsia="Cambria Math" w:hAnsi="Cambria Math" w:cstheme="majorBidi"/>
                          </w:rPr>
                          <m:t>i</m:t>
                        </m:r>
                      </m:sub>
                    </m:sSub>
                  </m:e>
                </m:nary>
                <m:r>
                  <w:rPr>
                    <w:rFonts w:ascii="Cambria Math" w:eastAsia="Cambria Math" w:hAnsi="Cambria Math" w:cstheme="majorBidi"/>
                  </w:rPr>
                  <m:t xml:space="preserve"> / </m:t>
                </m:r>
                <m:nary>
                  <m:naryPr>
                    <m:chr m:val="∑"/>
                    <m:ctrlPr>
                      <w:rPr>
                        <w:rFonts w:ascii="Cambria Math" w:eastAsia="Cambria Math" w:hAnsi="Cambria Math" w:cstheme="majorBidi"/>
                      </w:rPr>
                    </m:ctrlPr>
                  </m:naryPr>
                  <m:sub>
                    <m:r>
                      <w:rPr>
                        <w:rFonts w:ascii="Cambria Math" w:eastAsia="Cambria Math" w:hAnsi="Cambria Math" w:cstheme="majorBidi"/>
                      </w:rPr>
                      <m:t>i = 1</m:t>
                    </m:r>
                  </m:sub>
                  <m:sup>
                    <m:r>
                      <w:rPr>
                        <w:rFonts w:ascii="Cambria Math" w:eastAsia="Cambria Math" w:hAnsi="Cambria Math" w:cstheme="majorBidi"/>
                      </w:rPr>
                      <m:t>K</m:t>
                    </m:r>
                  </m:sup>
                  <m:e>
                    <m:sSubSup>
                      <m:sSubSupPr>
                        <m:ctrlPr>
                          <w:rPr>
                            <w:rFonts w:ascii="Cambria Math" w:eastAsia="Cambria Math" w:hAnsi="Cambria Math" w:cstheme="majorBidi"/>
                          </w:rPr>
                        </m:ctrlPr>
                      </m:sSubSupPr>
                      <m:e>
                        <m:r>
                          <w:rPr>
                            <w:rFonts w:ascii="Cambria Math" w:eastAsia="Cambria Math" w:hAnsi="Cambria Math" w:cstheme="majorBidi"/>
                          </w:rPr>
                          <m:t>w</m:t>
                        </m:r>
                      </m:e>
                      <m:sub>
                        <m:r>
                          <w:rPr>
                            <w:rFonts w:ascii="Cambria Math" w:eastAsia="Cambria Math" w:hAnsi="Cambria Math" w:cstheme="majorBidi"/>
                          </w:rPr>
                          <m:t>i</m:t>
                        </m:r>
                      </m:sub>
                      <m:sup>
                        <m:r>
                          <w:rPr>
                            <w:rFonts w:ascii="Cambria Math" w:eastAsia="Cambria Math" w:hAnsi="Cambria Math" w:cstheme="majorBidi"/>
                          </w:rPr>
                          <m:t>N</m:t>
                        </m:r>
                      </m:sup>
                    </m:sSubSup>
                  </m:e>
                </m:nary>
              </m:oMath>
            </m:oMathPara>
          </w:p>
        </w:tc>
        <w:tc>
          <w:tcPr>
            <w:tcW w:w="660" w:type="dxa"/>
            <w:tcBorders>
              <w:top w:val="nil"/>
              <w:left w:val="nil"/>
              <w:bottom w:val="nil"/>
              <w:right w:val="nil"/>
            </w:tcBorders>
            <w:shd w:val="clear" w:color="auto" w:fill="auto"/>
            <w:tcMar>
              <w:top w:w="100" w:type="dxa"/>
              <w:left w:w="100" w:type="dxa"/>
              <w:bottom w:w="100" w:type="dxa"/>
              <w:right w:w="100" w:type="dxa"/>
            </w:tcMar>
          </w:tcPr>
          <w:p w14:paraId="77E38857" w14:textId="77777777" w:rsidR="00B442C0" w:rsidRPr="00A345B2" w:rsidRDefault="007F523E">
            <w:pPr>
              <w:widowControl w:val="0"/>
              <w:pBdr>
                <w:top w:val="nil"/>
                <w:left w:val="nil"/>
                <w:bottom w:val="nil"/>
                <w:right w:val="nil"/>
                <w:between w:val="nil"/>
              </w:pBdr>
              <w:spacing w:before="200"/>
              <w:jc w:val="left"/>
              <w:rPr>
                <w:rFonts w:asciiTheme="majorBidi" w:hAnsiTheme="majorBidi" w:cstheme="majorBidi"/>
              </w:rPr>
            </w:pPr>
            <w:r w:rsidRPr="00A345B2">
              <w:rPr>
                <w:rFonts w:asciiTheme="majorBidi" w:hAnsiTheme="majorBidi" w:cstheme="majorBidi"/>
              </w:rPr>
              <w:t>(2)</w:t>
            </w:r>
          </w:p>
        </w:tc>
      </w:tr>
    </w:tbl>
    <w:p w14:paraId="66300214" w14:textId="4F06F755" w:rsidR="00B442C0" w:rsidRPr="00A345B2" w:rsidRDefault="007F523E" w:rsidP="00EB466C">
      <w:pPr>
        <w:ind w:firstLine="180"/>
        <w:jc w:val="both"/>
        <w:rPr>
          <w:rFonts w:asciiTheme="majorBidi" w:hAnsiTheme="majorBidi" w:cstheme="majorBidi"/>
        </w:rPr>
      </w:pPr>
      <w:r w:rsidRPr="00A345B2">
        <w:rPr>
          <w:rFonts w:asciiTheme="majorBidi" w:hAnsiTheme="majorBidi" w:cstheme="majorBidi"/>
        </w:rPr>
        <w:t xml:space="preserve">Di mana </w:t>
      </w:r>
      <m:oMath>
        <m:sSubSup>
          <m:sSubSupPr>
            <m:ctrlPr>
              <w:rPr>
                <w:rFonts w:ascii="Cambria Math" w:eastAsia="Cambria Math" w:hAnsi="Cambria Math" w:cstheme="majorBidi"/>
              </w:rPr>
            </m:ctrlPr>
          </m:sSubSupPr>
          <m:e>
            <m:r>
              <w:rPr>
                <w:rFonts w:ascii="Cambria Math" w:eastAsia="Cambria Math" w:hAnsi="Cambria Math" w:cstheme="majorBidi"/>
              </w:rPr>
              <m:t>w</m:t>
            </m:r>
          </m:e>
          <m:sub>
            <m:r>
              <w:rPr>
                <w:rFonts w:ascii="Cambria Math" w:eastAsia="Cambria Math" w:hAnsi="Cambria Math" w:cstheme="majorBidi"/>
              </w:rPr>
              <m:t>i</m:t>
            </m:r>
          </m:sub>
          <m:sup>
            <m:r>
              <w:rPr>
                <w:rFonts w:ascii="Cambria Math" w:eastAsia="Cambria Math" w:hAnsi="Cambria Math" w:cstheme="majorBidi"/>
              </w:rPr>
              <m:t>N</m:t>
            </m:r>
          </m:sup>
        </m:sSubSup>
      </m:oMath>
      <w:r w:rsidRPr="00A345B2">
        <w:rPr>
          <w:rFonts w:asciiTheme="majorBidi" w:hAnsiTheme="majorBidi" w:cstheme="majorBidi"/>
        </w:rPr>
        <w:t xml:space="preserve"> adalah </w:t>
      </w:r>
      <w:r w:rsidRPr="00A345B2">
        <w:rPr>
          <w:rFonts w:asciiTheme="majorBidi" w:hAnsiTheme="majorBidi" w:cstheme="majorBidi"/>
          <w:i/>
        </w:rPr>
        <w:t>weight</w:t>
      </w:r>
      <w:r w:rsidRPr="00A345B2">
        <w:rPr>
          <w:rFonts w:asciiTheme="majorBidi" w:hAnsiTheme="majorBidi" w:cstheme="majorBidi"/>
        </w:rPr>
        <w:t xml:space="preserve"> dari setiap neighbor dan K adalah jumlah neighbor. Pada bentuk sederhana dari KNN, </w:t>
      </w:r>
      <m:oMath>
        <m:sSubSup>
          <m:sSubSupPr>
            <m:ctrlPr>
              <w:rPr>
                <w:rFonts w:ascii="Cambria Math" w:eastAsia="Cambria Math" w:hAnsi="Cambria Math" w:cstheme="majorBidi"/>
              </w:rPr>
            </m:ctrlPr>
          </m:sSubSupPr>
          <m:e>
            <m:r>
              <w:rPr>
                <w:rFonts w:ascii="Cambria Math" w:eastAsia="Cambria Math" w:hAnsi="Cambria Math" w:cstheme="majorBidi"/>
              </w:rPr>
              <m:t>w</m:t>
            </m:r>
          </m:e>
          <m:sub>
            <m:r>
              <w:rPr>
                <w:rFonts w:ascii="Cambria Math" w:eastAsia="Cambria Math" w:hAnsi="Cambria Math" w:cstheme="majorBidi"/>
              </w:rPr>
              <m:t>i</m:t>
            </m:r>
          </m:sub>
          <m:sup>
            <m:r>
              <w:rPr>
                <w:rFonts w:ascii="Cambria Math" w:eastAsia="Cambria Math" w:hAnsi="Cambria Math" w:cstheme="majorBidi"/>
              </w:rPr>
              <m:t>N</m:t>
            </m:r>
          </m:sup>
        </m:sSubSup>
      </m:oMath>
      <w:r w:rsidRPr="00A345B2">
        <w:rPr>
          <w:rFonts w:asciiTheme="majorBidi" w:hAnsiTheme="majorBidi" w:cstheme="majorBidi"/>
        </w:rPr>
        <w:t xml:space="preserve"> digunakan untuk menjadi 1/</w:t>
      </w:r>
      <w:r w:rsidRPr="00A345B2">
        <w:rPr>
          <w:rFonts w:asciiTheme="majorBidi" w:hAnsiTheme="majorBidi" w:cstheme="majorBidi"/>
          <w:i/>
        </w:rPr>
        <w:t>K</w:t>
      </w:r>
      <w:r w:rsidRPr="00A345B2">
        <w:rPr>
          <w:rFonts w:asciiTheme="majorBidi" w:hAnsiTheme="majorBidi" w:cstheme="majorBidi"/>
        </w:rPr>
        <w:t xml:space="preserve"> dan hasil estimasi adalah rata-rata dari K nearest neighbors </w:t>
      </w:r>
      <w:r w:rsidR="00EE2C4A"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JEKxPatY","properties":{"formattedCitation":"[11]","plainCitation":"[11]","noteIndex":0},"citationItems":[{"id":178,"uris":["http://zotero.org/users/6414391/items/KNL8RSP8"],"uri":["http://zotero.org/users/6414391/items/KNL8RSP8"],"itemData":{"id":178,"type":"paper-conference","abstract":"An adaptive k-nearest neighbor algorithm (AdaNN) is brought forward in this paper to overcome the limitation of the traditional k-nearest neighbor algorithm (kNN) which usually identiﬁes the same number of nearest neighbors for each test example. It is known that the value of k has crucial inﬂuence on the performance of the kNN algorithm, and our improved kNN algorithm focuses on ﬁnding out the suitable k for each test example. The proposed algorithm ﬁnds out the optimal k, the number of the fewest nearest neighbors that every training example can use to get its correct class label. For classifying each test example using the kNN algorithm, we set k to be the same as the optimal k of its nearest neighbor in the training set. The performance of the proposed algorithm is tested on several data sets. Experimental results indicate that our algorithm performs better than the traditional kNN algorithm.","container-title":"2010 Seventh International Conference on Fuzzy Systems and Knowledge Discovery","DOI":"10.1109/FSKD.2010.5569740","event":"2010 Seventh International Conference on Fuzzy Systems and Knowledge Discovery (FSKD)","event-place":"Yantai, China","ISBN":"978-1-4244-5931-5","language":"en","page":"91-94","publisher":"IEEE","publisher-place":"Yantai, China","source":"DOI.org (Crossref)","title":"An adaptive k-nearest neighbor algorithm","URL":"http://ieeexplore.ieee.org/document/5569740/","author":[{"family":"Sun","given":"Shiliang"},{"family":"Huang","given":"Rongqing"}],"accessed":{"date-parts":[["2020",4,13]]},"issued":{"date-parts":[["2010",8]]}}}],"schema":"https://github.com/citation-style-language/schema/raw/master/csl-citation.json"} </w:instrText>
      </w:r>
      <w:r w:rsidR="00EE2C4A" w:rsidRPr="00A345B2">
        <w:rPr>
          <w:rFonts w:asciiTheme="majorBidi" w:hAnsiTheme="majorBidi" w:cstheme="majorBidi"/>
        </w:rPr>
        <w:fldChar w:fldCharType="separate"/>
      </w:r>
      <w:r w:rsidR="00EB466C" w:rsidRPr="00A345B2">
        <w:rPr>
          <w:rFonts w:asciiTheme="majorBidi" w:hAnsiTheme="majorBidi" w:cstheme="majorBidi"/>
        </w:rPr>
        <w:t>[11]</w:t>
      </w:r>
      <w:r w:rsidR="00EE2C4A" w:rsidRPr="00A345B2">
        <w:rPr>
          <w:rFonts w:asciiTheme="majorBidi" w:hAnsiTheme="majorBidi" w:cstheme="majorBidi"/>
        </w:rPr>
        <w:fldChar w:fldCharType="end"/>
      </w:r>
      <w:r w:rsidRPr="00A345B2">
        <w:rPr>
          <w:rFonts w:asciiTheme="majorBidi" w:hAnsiTheme="majorBidi" w:cstheme="majorBidi"/>
        </w:rPr>
        <w:t>.</w:t>
      </w:r>
    </w:p>
    <w:p w14:paraId="5ACCAF93" w14:textId="77777777" w:rsidR="00B442C0" w:rsidRPr="00A345B2" w:rsidRDefault="007F523E">
      <w:pPr>
        <w:pStyle w:val="Heading2"/>
        <w:numPr>
          <w:ilvl w:val="1"/>
          <w:numId w:val="3"/>
        </w:numPr>
        <w:jc w:val="both"/>
        <w:rPr>
          <w:rFonts w:asciiTheme="majorBidi" w:hAnsiTheme="majorBidi" w:cstheme="majorBidi"/>
        </w:rPr>
      </w:pPr>
      <w:bookmarkStart w:id="1" w:name="_heading=h.2ts2z0t1y4b8" w:colFirst="0" w:colLast="0"/>
      <w:bookmarkEnd w:id="1"/>
      <w:r w:rsidRPr="00A345B2">
        <w:rPr>
          <w:rFonts w:asciiTheme="majorBidi" w:hAnsiTheme="majorBidi" w:cstheme="majorBidi"/>
        </w:rPr>
        <w:t>Support Vector Machine</w:t>
      </w:r>
    </w:p>
    <w:p w14:paraId="79789355" w14:textId="27A4D0A3" w:rsidR="00B442C0" w:rsidRPr="00A345B2" w:rsidRDefault="007F523E" w:rsidP="00EB466C">
      <w:pPr>
        <w:ind w:firstLine="180"/>
        <w:jc w:val="both"/>
        <w:rPr>
          <w:rFonts w:asciiTheme="majorBidi" w:hAnsiTheme="majorBidi" w:cstheme="majorBidi"/>
        </w:rPr>
      </w:pPr>
      <w:r w:rsidRPr="00A345B2">
        <w:rPr>
          <w:rFonts w:asciiTheme="majorBidi" w:hAnsiTheme="majorBidi" w:cstheme="majorBidi"/>
        </w:rPr>
        <w:t>Support Vector Machine (SVM) adalah sebuah pembelajaran mesin untuk masalah klasifikasi dua grup. Mesin ini secara konsep menerapkan pemikiran sebagai berikut: vektor input adalah dipetakan secara non-linier ke sebuah ruang fitur dimensi yang sangat tinggi. Pada ruang fitur ini sebuah permukaan keputusan linier dibentuk. Properti khusus dari permukaan keputusan memastikan kemampuan generalisasi dari pembelajaran mesin</w:t>
      </w:r>
      <w:r w:rsidR="00EB466C" w:rsidRPr="00A345B2">
        <w:rPr>
          <w:rFonts w:asciiTheme="majorBidi" w:hAnsiTheme="majorBidi" w:cstheme="majorBidi"/>
        </w:rPr>
        <w:t xml:space="preserve"> </w:t>
      </w:r>
      <w:r w:rsidR="00EB466C"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lFSfd2zL","properties":{"formattedCitation":"[5]","plainCitation":"[5]","noteIndex":0},"citationItems":[{"id":275,"uris":["http://zotero.org/users/6414391/items/M33XL3HV"],"uri":["http://zotero.org/users/6414391/items/M33XL3HV"],"itemData":{"id":275,"type":"article-journal","abstract":"The support-vector network is a new learning machine for two-group classification problems. The machine conceptually implements the following idea: input vectors are non-linearly mapped to a very highdimension feature space. In this feature space a linear decision surface is constructed. Special properties of the decision surface ensures high generalization ability of the learning machine. The idea behind the support-vector network was previously implemented for the restricted case where the training data can be separated without errors. We here extend this result to non-separable training data.","container-title":"Machine Learning","DOI":"10.1007/BF00994018","ISSN":"0885-6125, 1573-0565","issue":"3","journalAbbreviation":"Mach Learn","language":"en","page":"273-297","source":"DOI.org (Crossref)","title":"Support-vector networks","volume":"20","author":[{"family":"Cortes","given":"Corinna"},{"family":"Vapnik","given":"Vladimir"}],"issued":{"date-parts":[["1995",9]]}}}],"schema":"https://github.com/citation-style-language/schema/raw/master/csl-citation.json"} </w:instrText>
      </w:r>
      <w:r w:rsidR="00EB466C" w:rsidRPr="00A345B2">
        <w:rPr>
          <w:rFonts w:asciiTheme="majorBidi" w:hAnsiTheme="majorBidi" w:cstheme="majorBidi"/>
        </w:rPr>
        <w:fldChar w:fldCharType="separate"/>
      </w:r>
      <w:r w:rsidR="00EB466C" w:rsidRPr="00A345B2">
        <w:rPr>
          <w:rFonts w:asciiTheme="majorBidi" w:hAnsiTheme="majorBidi" w:cstheme="majorBidi"/>
        </w:rPr>
        <w:t>[5]</w:t>
      </w:r>
      <w:r w:rsidR="00EB466C" w:rsidRPr="00A345B2">
        <w:rPr>
          <w:rFonts w:asciiTheme="majorBidi" w:hAnsiTheme="majorBidi" w:cstheme="majorBidi"/>
        </w:rPr>
        <w:fldChar w:fldCharType="end"/>
      </w:r>
      <w:r w:rsidRPr="00A345B2">
        <w:rPr>
          <w:rFonts w:asciiTheme="majorBidi" w:hAnsiTheme="majorBidi" w:cstheme="majorBidi"/>
        </w:rPr>
        <w:t>.</w:t>
      </w:r>
    </w:p>
    <w:p w14:paraId="21B92A87" w14:textId="77777777" w:rsidR="00B442C0" w:rsidRPr="00A345B2" w:rsidRDefault="007F523E">
      <w:pPr>
        <w:pStyle w:val="Heading1"/>
        <w:numPr>
          <w:ilvl w:val="0"/>
          <w:numId w:val="3"/>
        </w:numPr>
        <w:ind w:firstLine="540"/>
        <w:rPr>
          <w:rFonts w:asciiTheme="majorBidi" w:hAnsiTheme="majorBidi" w:cstheme="majorBidi"/>
        </w:rPr>
      </w:pPr>
      <w:r w:rsidRPr="00A345B2">
        <w:rPr>
          <w:rFonts w:asciiTheme="majorBidi" w:hAnsiTheme="majorBidi" w:cstheme="majorBidi"/>
        </w:rPr>
        <w:t>Desain sistem dan implementasi</w:t>
      </w:r>
    </w:p>
    <w:p w14:paraId="57A14041" w14:textId="77777777" w:rsidR="00B442C0" w:rsidRPr="00A345B2" w:rsidRDefault="007F523E">
      <w:pPr>
        <w:pStyle w:val="Heading2"/>
        <w:numPr>
          <w:ilvl w:val="0"/>
          <w:numId w:val="2"/>
        </w:numPr>
        <w:spacing w:before="80"/>
        <w:ind w:left="360"/>
        <w:rPr>
          <w:rFonts w:asciiTheme="majorBidi" w:hAnsiTheme="majorBidi" w:cstheme="majorBidi"/>
        </w:rPr>
      </w:pPr>
      <w:bookmarkStart w:id="2" w:name="_heading=h.y13sd5l5vcvu" w:colFirst="0" w:colLast="0"/>
      <w:bookmarkEnd w:id="2"/>
      <w:r w:rsidRPr="00A345B2">
        <w:rPr>
          <w:rFonts w:asciiTheme="majorBidi" w:hAnsiTheme="majorBidi" w:cstheme="majorBidi"/>
        </w:rPr>
        <w:t>Dataset</w:t>
      </w:r>
    </w:p>
    <w:p w14:paraId="602AD4D4" w14:textId="12C7E29B" w:rsidR="00B442C0" w:rsidRPr="00A345B2" w:rsidRDefault="007F523E" w:rsidP="00EB466C">
      <w:pPr>
        <w:tabs>
          <w:tab w:val="left" w:pos="288"/>
        </w:tabs>
        <w:ind w:firstLine="180"/>
        <w:jc w:val="both"/>
        <w:rPr>
          <w:rFonts w:asciiTheme="majorBidi" w:hAnsiTheme="majorBidi" w:cstheme="majorBidi"/>
        </w:rPr>
      </w:pPr>
      <w:r w:rsidRPr="00A345B2">
        <w:rPr>
          <w:rFonts w:asciiTheme="majorBidi" w:hAnsiTheme="majorBidi" w:cstheme="majorBidi"/>
          <w:i/>
        </w:rPr>
        <w:t>Dataset</w:t>
      </w:r>
      <w:r w:rsidRPr="00A345B2">
        <w:rPr>
          <w:rFonts w:asciiTheme="majorBidi" w:hAnsiTheme="majorBidi" w:cstheme="majorBidi"/>
        </w:rPr>
        <w:t xml:space="preserve"> yang digunakan dalam </w:t>
      </w:r>
      <w:r w:rsidRPr="00A345B2">
        <w:rPr>
          <w:rFonts w:asciiTheme="majorBidi" w:hAnsiTheme="majorBidi" w:cstheme="majorBidi"/>
          <w:i/>
        </w:rPr>
        <w:t>paper</w:t>
      </w:r>
      <w:r w:rsidRPr="00A345B2">
        <w:rPr>
          <w:rFonts w:asciiTheme="majorBidi" w:hAnsiTheme="majorBidi" w:cstheme="majorBidi"/>
        </w:rPr>
        <w:t xml:space="preserve"> ini </w:t>
      </w:r>
      <w:r w:rsidR="00EE2C4A"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HvaBoNKy","properties":{"formattedCitation":"[12]","plainCitation":"[12]","noteIndex":0},"citationItems":[{"id":102,"uris":["http://zotero.org/users/6414391/items/G28CPN3C"],"uri":["http://zotero.org/users/6414391/items/G28CPN3C"],"itemData":{"id":102,"type":"article","publisher":"United States : UCI Machine Learning","title":"Household Electric Power Consumption (Version 1)","URL":"https://www.kaggle.com/uciml/electric-power-consumption-data-set","issued":{"date-parts":[["2016",8,24]]}}}],"schema":"https://github.com/citation-style-language/schema/raw/master/csl-citation.json"} </w:instrText>
      </w:r>
      <w:r w:rsidR="00EE2C4A" w:rsidRPr="00A345B2">
        <w:rPr>
          <w:rFonts w:asciiTheme="majorBidi" w:hAnsiTheme="majorBidi" w:cstheme="majorBidi"/>
        </w:rPr>
        <w:fldChar w:fldCharType="separate"/>
      </w:r>
      <w:r w:rsidR="00EB466C" w:rsidRPr="00A345B2">
        <w:rPr>
          <w:rFonts w:asciiTheme="majorBidi" w:hAnsiTheme="majorBidi" w:cstheme="majorBidi"/>
        </w:rPr>
        <w:t>[12]</w:t>
      </w:r>
      <w:r w:rsidR="00EE2C4A" w:rsidRPr="00A345B2">
        <w:rPr>
          <w:rFonts w:asciiTheme="majorBidi" w:hAnsiTheme="majorBidi" w:cstheme="majorBidi"/>
        </w:rPr>
        <w:fldChar w:fldCharType="end"/>
      </w:r>
      <w:r w:rsidRPr="00A345B2">
        <w:rPr>
          <w:rFonts w:asciiTheme="majorBidi" w:hAnsiTheme="majorBidi" w:cstheme="majorBidi"/>
        </w:rPr>
        <w:t xml:space="preserve"> merupakan data penggunaan peralatan listrik dalam suatu rumah tangga dengan rincian sebagai berikut:</w:t>
      </w:r>
    </w:p>
    <w:p w14:paraId="6633B356" w14:textId="77777777" w:rsidR="00B442C0" w:rsidRPr="00A345B2" w:rsidRDefault="00B442C0">
      <w:pPr>
        <w:tabs>
          <w:tab w:val="left" w:pos="288"/>
        </w:tabs>
        <w:ind w:firstLine="288"/>
        <w:jc w:val="both"/>
        <w:rPr>
          <w:rFonts w:asciiTheme="majorBidi" w:hAnsiTheme="majorBidi" w:cstheme="majorBidi"/>
        </w:rPr>
      </w:pPr>
    </w:p>
    <w:p w14:paraId="6873E0C7" w14:textId="77777777" w:rsidR="00B442C0" w:rsidRPr="00A345B2" w:rsidRDefault="007F523E">
      <w:pPr>
        <w:tabs>
          <w:tab w:val="left" w:pos="262"/>
        </w:tabs>
        <w:jc w:val="both"/>
        <w:rPr>
          <w:rFonts w:asciiTheme="majorBidi" w:hAnsiTheme="majorBidi" w:cstheme="majorBidi"/>
        </w:rPr>
      </w:pPr>
      <w:r w:rsidRPr="00A345B2">
        <w:rPr>
          <w:rFonts w:asciiTheme="majorBidi" w:hAnsiTheme="majorBidi" w:cstheme="majorBidi"/>
        </w:rPr>
        <w:t>Nama Dataset</w:t>
      </w:r>
      <w:r w:rsidRPr="00A345B2">
        <w:rPr>
          <w:rFonts w:asciiTheme="majorBidi" w:hAnsiTheme="majorBidi" w:cstheme="majorBidi"/>
        </w:rPr>
        <w:tab/>
        <w:t>: Household Electric Power Consumption</w:t>
      </w:r>
    </w:p>
    <w:p w14:paraId="408319C5" w14:textId="77777777" w:rsidR="00B442C0" w:rsidRPr="00A345B2" w:rsidRDefault="007F523E">
      <w:pPr>
        <w:tabs>
          <w:tab w:val="left" w:pos="288"/>
        </w:tabs>
        <w:jc w:val="both"/>
        <w:rPr>
          <w:rFonts w:asciiTheme="majorBidi" w:hAnsiTheme="majorBidi" w:cstheme="majorBidi"/>
        </w:rPr>
      </w:pPr>
      <w:r w:rsidRPr="00A345B2">
        <w:rPr>
          <w:rFonts w:asciiTheme="majorBidi" w:hAnsiTheme="majorBidi" w:cstheme="majorBidi"/>
        </w:rPr>
        <w:t>Penyedia</w:t>
      </w:r>
      <w:r w:rsidRPr="00A345B2">
        <w:rPr>
          <w:rFonts w:asciiTheme="majorBidi" w:hAnsiTheme="majorBidi" w:cstheme="majorBidi"/>
        </w:rPr>
        <w:tab/>
        <w:t xml:space="preserve">: UCI Machine Learning </w:t>
      </w:r>
    </w:p>
    <w:p w14:paraId="00806E7E" w14:textId="77777777" w:rsidR="00B442C0" w:rsidRPr="00A345B2" w:rsidRDefault="007F523E">
      <w:pPr>
        <w:tabs>
          <w:tab w:val="left" w:pos="288"/>
        </w:tabs>
        <w:jc w:val="both"/>
        <w:rPr>
          <w:rFonts w:asciiTheme="majorBidi" w:hAnsiTheme="majorBidi" w:cstheme="majorBidi"/>
        </w:rPr>
      </w:pPr>
      <w:r w:rsidRPr="00A345B2">
        <w:rPr>
          <w:rFonts w:asciiTheme="majorBidi" w:hAnsiTheme="majorBidi" w:cstheme="majorBidi"/>
        </w:rPr>
        <w:t>Sumber</w:t>
      </w:r>
      <w:r w:rsidRPr="00A345B2">
        <w:rPr>
          <w:rFonts w:asciiTheme="majorBidi" w:hAnsiTheme="majorBidi" w:cstheme="majorBidi"/>
        </w:rPr>
        <w:tab/>
      </w:r>
      <w:r w:rsidRPr="00A345B2">
        <w:rPr>
          <w:rFonts w:asciiTheme="majorBidi" w:hAnsiTheme="majorBidi" w:cstheme="majorBidi"/>
        </w:rPr>
        <w:tab/>
        <w:t>: Kaggle</w:t>
      </w:r>
    </w:p>
    <w:p w14:paraId="5A1B75AB" w14:textId="77777777" w:rsidR="00B442C0" w:rsidRPr="00A345B2" w:rsidRDefault="007F523E">
      <w:pPr>
        <w:tabs>
          <w:tab w:val="left" w:pos="288"/>
        </w:tabs>
        <w:jc w:val="both"/>
        <w:rPr>
          <w:rFonts w:asciiTheme="majorBidi" w:hAnsiTheme="majorBidi" w:cstheme="majorBidi"/>
        </w:rPr>
      </w:pPr>
      <w:r w:rsidRPr="00A345B2">
        <w:rPr>
          <w:rFonts w:asciiTheme="majorBidi" w:hAnsiTheme="majorBidi" w:cstheme="majorBidi"/>
        </w:rPr>
        <w:t xml:space="preserve">Total Fitur </w:t>
      </w:r>
      <w:r w:rsidRPr="00A345B2">
        <w:rPr>
          <w:rFonts w:asciiTheme="majorBidi" w:hAnsiTheme="majorBidi" w:cstheme="majorBidi"/>
        </w:rPr>
        <w:tab/>
        <w:t>: 9</w:t>
      </w:r>
    </w:p>
    <w:p w14:paraId="6A7E0D2B" w14:textId="77777777" w:rsidR="00B442C0" w:rsidRPr="00A345B2" w:rsidRDefault="007F523E">
      <w:pPr>
        <w:tabs>
          <w:tab w:val="left" w:pos="288"/>
        </w:tabs>
        <w:jc w:val="both"/>
        <w:rPr>
          <w:rFonts w:asciiTheme="majorBidi" w:hAnsiTheme="majorBidi" w:cstheme="majorBidi"/>
        </w:rPr>
      </w:pPr>
      <w:r w:rsidRPr="00A345B2">
        <w:rPr>
          <w:rFonts w:asciiTheme="majorBidi" w:hAnsiTheme="majorBidi" w:cstheme="majorBidi"/>
        </w:rPr>
        <w:t>Tipe</w:t>
      </w:r>
      <w:r w:rsidRPr="00A345B2">
        <w:rPr>
          <w:rFonts w:asciiTheme="majorBidi" w:hAnsiTheme="majorBidi" w:cstheme="majorBidi"/>
        </w:rPr>
        <w:tab/>
      </w:r>
      <w:r w:rsidRPr="00A345B2">
        <w:rPr>
          <w:rFonts w:asciiTheme="majorBidi" w:hAnsiTheme="majorBidi" w:cstheme="majorBidi"/>
        </w:rPr>
        <w:tab/>
        <w:t>: Numerik</w:t>
      </w:r>
    </w:p>
    <w:p w14:paraId="00CC0D15" w14:textId="77777777" w:rsidR="00B442C0" w:rsidRPr="00A345B2" w:rsidRDefault="00B442C0">
      <w:pPr>
        <w:tabs>
          <w:tab w:val="left" w:pos="288"/>
        </w:tabs>
        <w:jc w:val="both"/>
        <w:rPr>
          <w:rFonts w:asciiTheme="majorBidi" w:hAnsiTheme="majorBidi" w:cstheme="majorBidi"/>
        </w:rPr>
      </w:pPr>
    </w:p>
    <w:p w14:paraId="065C12A1" w14:textId="0135EB0D" w:rsidR="002117E5" w:rsidRPr="00A345B2" w:rsidRDefault="007F523E" w:rsidP="00CF6E0E">
      <w:pPr>
        <w:tabs>
          <w:tab w:val="left" w:pos="288"/>
        </w:tabs>
        <w:spacing w:after="240"/>
        <w:ind w:firstLine="180"/>
        <w:jc w:val="both"/>
        <w:rPr>
          <w:rFonts w:asciiTheme="majorBidi" w:hAnsiTheme="majorBidi" w:cstheme="majorBidi"/>
        </w:rPr>
      </w:pPr>
      <w:r w:rsidRPr="00A345B2">
        <w:rPr>
          <w:rFonts w:asciiTheme="majorBidi" w:hAnsiTheme="majorBidi" w:cstheme="majorBidi"/>
        </w:rPr>
        <w:t>Penjelasan dari setiap fitur dan target dari data adalah pada Tabel I. berikut:</w:t>
      </w:r>
    </w:p>
    <w:p w14:paraId="40FABCF3" w14:textId="77777777" w:rsidR="00B442C0" w:rsidRPr="00A345B2" w:rsidRDefault="007F523E">
      <w:pPr>
        <w:spacing w:before="240" w:after="120" w:line="216" w:lineRule="auto"/>
        <w:rPr>
          <w:rFonts w:asciiTheme="majorBidi" w:hAnsiTheme="majorBidi" w:cstheme="majorBidi"/>
          <w:sz w:val="16"/>
          <w:szCs w:val="16"/>
        </w:rPr>
      </w:pPr>
      <w:r w:rsidRPr="00A345B2">
        <w:rPr>
          <w:rFonts w:asciiTheme="majorBidi" w:hAnsiTheme="majorBidi" w:cstheme="majorBidi"/>
          <w:smallCaps/>
          <w:sz w:val="16"/>
          <w:szCs w:val="16"/>
        </w:rPr>
        <w:t>TABEL I. Penjelasan fitur dan target dataset</w:t>
      </w:r>
    </w:p>
    <w:tbl>
      <w:tblPr>
        <w:tblStyle w:val="a9"/>
        <w:tblW w:w="462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670"/>
      </w:tblGrid>
      <w:tr w:rsidR="00B442C0" w:rsidRPr="00A345B2" w14:paraId="186AB558" w14:textId="77777777" w:rsidTr="000E1398">
        <w:tc>
          <w:tcPr>
            <w:tcW w:w="1950" w:type="dxa"/>
            <w:vMerge w:val="restart"/>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6E2F94B9" w14:textId="77777777" w:rsidR="00B442C0" w:rsidRPr="00A345B2" w:rsidRDefault="00B442C0">
            <w:pPr>
              <w:widowControl w:val="0"/>
              <w:rPr>
                <w:rFonts w:asciiTheme="majorBidi" w:hAnsiTheme="majorBidi" w:cstheme="majorBidi"/>
                <w:b/>
                <w:sz w:val="16"/>
                <w:szCs w:val="16"/>
              </w:rPr>
            </w:pPr>
          </w:p>
          <w:p w14:paraId="326968A8" w14:textId="77777777" w:rsidR="00B442C0" w:rsidRPr="00A345B2" w:rsidRDefault="007F523E">
            <w:pPr>
              <w:widowControl w:val="0"/>
              <w:rPr>
                <w:rFonts w:asciiTheme="majorBidi" w:hAnsiTheme="majorBidi" w:cstheme="majorBidi"/>
                <w:b/>
                <w:sz w:val="16"/>
                <w:szCs w:val="16"/>
              </w:rPr>
            </w:pPr>
            <w:r w:rsidRPr="00A345B2">
              <w:rPr>
                <w:rFonts w:asciiTheme="majorBidi" w:hAnsiTheme="majorBidi" w:cstheme="majorBidi"/>
                <w:b/>
                <w:sz w:val="16"/>
                <w:szCs w:val="16"/>
              </w:rPr>
              <w:t>Nama Fitur atau Target</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10E0BACB" w14:textId="77777777" w:rsidR="00B442C0" w:rsidRPr="00A345B2" w:rsidRDefault="007F523E">
            <w:pPr>
              <w:widowControl w:val="0"/>
              <w:pBdr>
                <w:top w:val="nil"/>
                <w:left w:val="nil"/>
                <w:bottom w:val="nil"/>
                <w:right w:val="nil"/>
                <w:between w:val="nil"/>
              </w:pBdr>
              <w:rPr>
                <w:rFonts w:asciiTheme="majorBidi" w:hAnsiTheme="majorBidi" w:cstheme="majorBidi"/>
                <w:b/>
                <w:sz w:val="16"/>
                <w:szCs w:val="16"/>
              </w:rPr>
            </w:pPr>
            <w:r w:rsidRPr="00A345B2">
              <w:rPr>
                <w:rFonts w:asciiTheme="majorBidi" w:hAnsiTheme="majorBidi" w:cstheme="majorBidi"/>
                <w:b/>
                <w:sz w:val="16"/>
                <w:szCs w:val="16"/>
              </w:rPr>
              <w:t>Deskripsi Fitur atau Target</w:t>
            </w:r>
          </w:p>
        </w:tc>
      </w:tr>
      <w:tr w:rsidR="00B442C0" w:rsidRPr="00A345B2" w14:paraId="1E1774DE" w14:textId="77777777" w:rsidTr="000E1398">
        <w:tc>
          <w:tcPr>
            <w:tcW w:w="1950" w:type="dxa"/>
            <w:vMerge/>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50BBC244" w14:textId="77777777" w:rsidR="00B442C0" w:rsidRPr="00A345B2" w:rsidRDefault="00B442C0">
            <w:pPr>
              <w:widowControl w:val="0"/>
              <w:pBdr>
                <w:top w:val="nil"/>
                <w:left w:val="nil"/>
                <w:bottom w:val="nil"/>
                <w:right w:val="nil"/>
                <w:between w:val="nil"/>
              </w:pBdr>
              <w:jc w:val="left"/>
              <w:rPr>
                <w:rFonts w:asciiTheme="majorBidi" w:hAnsiTheme="majorBidi" w:cstheme="majorBidi"/>
              </w:rPr>
            </w:pP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4E18879D" w14:textId="77777777" w:rsidR="00B442C0" w:rsidRPr="00A345B2" w:rsidRDefault="007F523E">
            <w:pPr>
              <w:widowControl w:val="0"/>
              <w:pBdr>
                <w:top w:val="nil"/>
                <w:left w:val="nil"/>
                <w:bottom w:val="nil"/>
                <w:right w:val="nil"/>
                <w:between w:val="nil"/>
              </w:pBdr>
              <w:rPr>
                <w:rFonts w:asciiTheme="majorBidi" w:hAnsiTheme="majorBidi" w:cstheme="majorBidi"/>
                <w:b/>
                <w:i/>
                <w:sz w:val="15"/>
                <w:szCs w:val="15"/>
              </w:rPr>
            </w:pPr>
            <w:r w:rsidRPr="00A345B2">
              <w:rPr>
                <w:rFonts w:asciiTheme="majorBidi" w:hAnsiTheme="majorBidi" w:cstheme="majorBidi"/>
                <w:b/>
                <w:i/>
                <w:sz w:val="15"/>
                <w:szCs w:val="15"/>
              </w:rPr>
              <w:t>Penjelasan</w:t>
            </w:r>
          </w:p>
        </w:tc>
      </w:tr>
      <w:tr w:rsidR="00B442C0" w:rsidRPr="00A345B2" w14:paraId="2E4EEF4F"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04EB3288" w14:textId="20EA41BC"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Format tangga</w:t>
            </w:r>
            <w:r w:rsidR="00384ED9">
              <w:rPr>
                <w:rFonts w:asciiTheme="majorBidi" w:hAnsiTheme="majorBidi" w:cstheme="majorBidi"/>
                <w:sz w:val="16"/>
                <w:szCs w:val="16"/>
              </w:rPr>
              <w:t>l</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4DFE42A1"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dd/mm/yyyy</w:t>
            </w:r>
          </w:p>
        </w:tc>
      </w:tr>
      <w:tr w:rsidR="00B442C0" w:rsidRPr="00A345B2" w14:paraId="60DCA3A7"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253F74DB"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Format waktu</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0E72B028"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hh:mm:ss</w:t>
            </w:r>
          </w:p>
        </w:tc>
      </w:tr>
      <w:tr w:rsidR="00B442C0" w:rsidRPr="00A345B2" w14:paraId="0142DA1B"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0B7F358F"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Global_active_power</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2A36540A"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Daya aktif rata-rata (kW)</w:t>
            </w:r>
          </w:p>
        </w:tc>
      </w:tr>
      <w:tr w:rsidR="00B442C0" w:rsidRPr="00A345B2" w14:paraId="3BD30961"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7CB5E272"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Global_reactive_power</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68BD28CC"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Daya reaktif rata-rata</w:t>
            </w:r>
          </w:p>
        </w:tc>
      </w:tr>
      <w:tr w:rsidR="00B442C0" w:rsidRPr="00A345B2" w14:paraId="746C7156"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2A1B9DF7"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Voltage</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0087CA67"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Voltase penggunaan rata-rata (volt)</w:t>
            </w:r>
          </w:p>
        </w:tc>
      </w:tr>
      <w:tr w:rsidR="00B442C0" w:rsidRPr="00A345B2" w14:paraId="4DCD832E"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7F44D89D"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Global_intensity</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0F370BD4"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Intensitas arus rata-rata (ampere)</w:t>
            </w:r>
          </w:p>
        </w:tc>
      </w:tr>
      <w:tr w:rsidR="00B442C0" w:rsidRPr="00A345B2" w14:paraId="47E5E0B1" w14:textId="77777777" w:rsidTr="000E1398">
        <w:trPr>
          <w:trHeight w:val="165"/>
        </w:trPr>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602E5A45"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Sub_metering_1</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6D49EBBF"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Pengukuran konsumsi daya rata-rata di dapur (watt-hour)</w:t>
            </w:r>
          </w:p>
        </w:tc>
      </w:tr>
      <w:tr w:rsidR="00B442C0" w:rsidRPr="00A345B2" w14:paraId="33152BA6"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58E9CC21"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Sub_metering_2</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1C48E20F"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Pengukuran konsumsi daya di ruang laundry</w:t>
            </w:r>
          </w:p>
        </w:tc>
      </w:tr>
      <w:tr w:rsidR="00B442C0" w:rsidRPr="00A345B2" w14:paraId="533F175D" w14:textId="77777777" w:rsidTr="000E1398">
        <w:trPr>
          <w:trHeight w:val="210"/>
        </w:trPr>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4E383CBF"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Sub_metering_3</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5E7F4320" w14:textId="77777777" w:rsidR="00B442C0" w:rsidRPr="00A345B2" w:rsidRDefault="007F523E">
            <w:pPr>
              <w:tabs>
                <w:tab w:val="left" w:pos="288"/>
              </w:tabs>
              <w:rPr>
                <w:rFonts w:asciiTheme="majorBidi" w:hAnsiTheme="majorBidi" w:cstheme="majorBidi"/>
                <w:sz w:val="16"/>
                <w:szCs w:val="16"/>
              </w:rPr>
            </w:pPr>
            <w:r w:rsidRPr="00A345B2">
              <w:rPr>
                <w:rFonts w:asciiTheme="majorBidi" w:hAnsiTheme="majorBidi" w:cstheme="majorBidi"/>
                <w:sz w:val="16"/>
                <w:szCs w:val="16"/>
              </w:rPr>
              <w:t>Pengukuran konsumsi daya pendingin ruangan dan pemanas air</w:t>
            </w:r>
          </w:p>
        </w:tc>
      </w:tr>
      <w:tr w:rsidR="00B442C0" w:rsidRPr="00A345B2" w14:paraId="2C425252" w14:textId="77777777" w:rsidTr="000E1398">
        <w:tc>
          <w:tcPr>
            <w:tcW w:w="195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3670247A" w14:textId="77777777" w:rsidR="00B442C0" w:rsidRPr="00A345B2" w:rsidRDefault="00B442C0">
            <w:pPr>
              <w:widowControl w:val="0"/>
              <w:pBdr>
                <w:top w:val="nil"/>
                <w:left w:val="nil"/>
                <w:bottom w:val="nil"/>
                <w:right w:val="nil"/>
                <w:between w:val="nil"/>
              </w:pBdr>
              <w:rPr>
                <w:rFonts w:asciiTheme="majorBidi" w:hAnsiTheme="majorBidi" w:cstheme="majorBidi"/>
                <w:sz w:val="16"/>
                <w:szCs w:val="16"/>
              </w:rPr>
            </w:pPr>
          </w:p>
          <w:p w14:paraId="0734200F"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Target</w:t>
            </w:r>
          </w:p>
        </w:tc>
        <w:tc>
          <w:tcPr>
            <w:tcW w:w="267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75BE9AB7" w14:textId="77777777" w:rsidR="00B442C0" w:rsidRPr="00A345B2" w:rsidRDefault="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Data akan diklasifikasi kedalam tiga kategori yaitu LOW, MEDIUM, dan HIGH INTENSITY</w:t>
            </w:r>
          </w:p>
        </w:tc>
      </w:tr>
    </w:tbl>
    <w:p w14:paraId="075CE6BD" w14:textId="77777777" w:rsidR="00B442C0" w:rsidRPr="00A345B2" w:rsidRDefault="00B442C0">
      <w:pPr>
        <w:tabs>
          <w:tab w:val="left" w:pos="288"/>
        </w:tabs>
        <w:jc w:val="left"/>
        <w:rPr>
          <w:rFonts w:asciiTheme="majorBidi" w:hAnsiTheme="majorBidi" w:cstheme="majorBidi"/>
        </w:rPr>
      </w:pPr>
    </w:p>
    <w:p w14:paraId="120C9710" w14:textId="77777777" w:rsidR="00B442C0" w:rsidRPr="00A345B2" w:rsidRDefault="007F523E">
      <w:pPr>
        <w:ind w:firstLine="180"/>
        <w:jc w:val="both"/>
        <w:rPr>
          <w:rFonts w:asciiTheme="majorBidi" w:hAnsiTheme="majorBidi" w:cstheme="majorBidi"/>
        </w:rPr>
      </w:pPr>
      <w:r w:rsidRPr="00A345B2">
        <w:rPr>
          <w:rFonts w:asciiTheme="majorBidi" w:hAnsiTheme="majorBidi" w:cstheme="majorBidi"/>
        </w:rPr>
        <w:t xml:space="preserve">Dari korelasi data yang sudah di analisis dengan EDA, kami akhirnya menentukan label atau target dari data dengan menggunakan rata-rata dari 3 fitur yaitu sub_metering_1, sub_metering_2, dan sub_metering_3, lalu kami membagi data yang ada menjadi tiga kelas antara lain ‘HIGH_INTENSITY’,‘MEDIUM_INTENSITY’,dan ‘LOW INTENSITY’, dimana ‘LOW INTENSITY’ menunjukkan intensitas rata-rata pemakaian pelanggan &lt;= 14, ‘MEDIUM INTENSITY’ menunjukkan intensitas rata-rata pemakaian pelanggan &lt;= 28 dan &gt; 14, ‘HIGH INTENSITY’ menunjukkan intensitas rata-rata pemakaian pelanggan lebih dari 28. </w:t>
      </w:r>
    </w:p>
    <w:p w14:paraId="080BEF59" w14:textId="47423CDB" w:rsidR="00B442C0" w:rsidRPr="00A345B2" w:rsidRDefault="007F523E" w:rsidP="00EB466C">
      <w:pPr>
        <w:ind w:firstLine="180"/>
        <w:jc w:val="both"/>
        <w:rPr>
          <w:rFonts w:asciiTheme="majorBidi" w:hAnsiTheme="majorBidi" w:cstheme="majorBidi"/>
        </w:rPr>
      </w:pPr>
      <w:r w:rsidRPr="00A345B2">
        <w:rPr>
          <w:rFonts w:asciiTheme="majorBidi" w:hAnsiTheme="majorBidi" w:cstheme="majorBidi"/>
        </w:rPr>
        <w:t xml:space="preserve">Setelah melakukan pelabelan data ternyata data kami menjadi tidak seimbang atau </w:t>
      </w:r>
      <w:r w:rsidRPr="00A345B2">
        <w:rPr>
          <w:rFonts w:asciiTheme="majorBidi" w:hAnsiTheme="majorBidi" w:cstheme="majorBidi"/>
          <w:i/>
        </w:rPr>
        <w:t>imbalanced</w:t>
      </w:r>
      <w:r w:rsidRPr="00A345B2">
        <w:rPr>
          <w:rFonts w:asciiTheme="majorBidi" w:hAnsiTheme="majorBidi" w:cstheme="majorBidi"/>
        </w:rPr>
        <w:t xml:space="preserve">, data yang tersebar pada setiap kelas tidak merata sebagai berikut ‘LOW INTENSITY’ memiliki data sebanyak 1008722, ‘MEDIUM INTENSITY’ memiliki data sebanyak 33134, ‘HIGH INTENSITY’ memiliki data sebanyak 2650. Oleh karena itu kita melakukan sampling data dengan metode random undersampling </w:t>
      </w:r>
      <w:r w:rsidR="00EE2C4A" w:rsidRPr="00A345B2">
        <w:rPr>
          <w:rFonts w:asciiTheme="majorBidi" w:hAnsiTheme="majorBidi" w:cstheme="majorBidi"/>
        </w:rPr>
        <w:fldChar w:fldCharType="begin"/>
      </w:r>
      <w:r w:rsidR="00EB466C" w:rsidRPr="00A345B2">
        <w:rPr>
          <w:rFonts w:asciiTheme="majorBidi" w:hAnsiTheme="majorBidi" w:cstheme="majorBidi"/>
        </w:rPr>
        <w:instrText xml:space="preserve"> ADDIN ZOTERO_ITEM CSL_CITATION {"citationID":"Wb8Si4uO","properties":{"formattedCitation":"[13]","plainCitation":"[13]","noteIndex":0},"citationItems":[{"id":180,"uris":["http://zotero.org/users/6414391/items/UP2DFVIL"],"uri":["http://zotero.org/users/6414391/items/UP2DFVIL"],"itemData":{"id":180,"type":"paper-conference","abstract":"Sentiment classiﬁcation of tweets is used for a variety of social sensing tasks and provides a means of discerning public opinion on a wide range of topics. A potential concern when performing sentiment classiﬁcation is that the training data may contain class imbalance, which can negatively affect classiﬁcation performance. A classiﬁer trained on imbalanced data may be biased in favor of the majority class. One possibile method of addressing this is to use data sampling to achieve a more balanced class distribution. In this work, we seek to observe how data sampling (using random undersampling with either a 50:50 or 35:65 positive:negative post-sampling class distribution ratio) affects the classiﬁcation performance on tweet sentiment data. Our experimental results show that Random Undersampling signiﬁcantly improves classiﬁcation performance in comparison to not using any data sampling. Furthermore, there is no signiﬁcant difference between selecting a 50:50 or 35:65 post-sampling class distribution ratio.","container-title":"2015 IEEE International Conference on Information Reuse and Integration","DOI":"10.1109/IRI.2015.39","event":"2015 IEEE International Conference on Information Reuse and Integration (IRI)","event-place":"San Francisco, CA, USA","ISBN":"978-1-4673-6656-4","language":"en","page":"197-202","publisher":"IEEE","publisher-place":"San Francisco, CA, USA","source":"DOI.org (Crossref)","title":"Using Random Undersampling to Alleviate Class Imbalance on Tweet Sentiment Data","URL":"http://ieeexplore.ieee.org/lpdocs/epic03/wrapper.htm?arnumber=7300975","author":[{"family":"Prusa","given":"Joseph"},{"family":"Khoshgoftaar","given":"Taghi M."},{"family":"Dittman","given":"David J."},{"family":"Napolitano","given":"Amri"}],"accessed":{"date-parts":[["2020",4,13]]},"issued":{"date-parts":[["2015",8]]}}}],"schema":"https://github.com/citation-style-language/schema/raw/master/csl-citation.json"} </w:instrText>
      </w:r>
      <w:r w:rsidR="00EE2C4A" w:rsidRPr="00A345B2">
        <w:rPr>
          <w:rFonts w:asciiTheme="majorBidi" w:hAnsiTheme="majorBidi" w:cstheme="majorBidi"/>
        </w:rPr>
        <w:fldChar w:fldCharType="separate"/>
      </w:r>
      <w:r w:rsidR="00EB466C" w:rsidRPr="00A345B2">
        <w:rPr>
          <w:rFonts w:asciiTheme="majorBidi" w:hAnsiTheme="majorBidi" w:cstheme="majorBidi"/>
        </w:rPr>
        <w:t>[13]</w:t>
      </w:r>
      <w:r w:rsidR="00EE2C4A" w:rsidRPr="00A345B2">
        <w:rPr>
          <w:rFonts w:asciiTheme="majorBidi" w:hAnsiTheme="majorBidi" w:cstheme="majorBidi"/>
        </w:rPr>
        <w:fldChar w:fldCharType="end"/>
      </w:r>
      <w:r w:rsidRPr="00A345B2">
        <w:rPr>
          <w:rFonts w:asciiTheme="majorBidi" w:hAnsiTheme="majorBidi" w:cstheme="majorBidi"/>
        </w:rPr>
        <w:t xml:space="preserve">, sehingga didapatkan data tersebar merata pada setiap kelas mengikuti jumlah data terendah dari kelas yaitu 2650. Pada </w:t>
      </w:r>
      <w:r w:rsidRPr="00A345B2">
        <w:rPr>
          <w:rFonts w:asciiTheme="majorBidi" w:hAnsiTheme="majorBidi" w:cstheme="majorBidi"/>
          <w:i/>
        </w:rPr>
        <w:t>paper</w:t>
      </w:r>
      <w:r w:rsidRPr="00A345B2">
        <w:rPr>
          <w:rFonts w:asciiTheme="majorBidi" w:hAnsiTheme="majorBidi" w:cstheme="majorBidi"/>
        </w:rPr>
        <w:t xml:space="preserve"> kali ini kami hanya akan menggunakan 7 dari 9 fitur yang ada pada dataset yaitu Global_active_power, Global_reactive_power, voltage, global intensity, sub_metering_1, sub_metering_2, dan sub_metering_3.</w:t>
      </w:r>
      <w:r w:rsidRPr="00A345B2">
        <w:rPr>
          <w:rFonts w:asciiTheme="majorBidi" w:hAnsiTheme="majorBidi" w:cstheme="majorBidi"/>
        </w:rPr>
        <w:tab/>
      </w:r>
    </w:p>
    <w:p w14:paraId="4CE9D517" w14:textId="77777777" w:rsidR="00B442C0" w:rsidRPr="00A345B2" w:rsidRDefault="007F523E">
      <w:pPr>
        <w:pStyle w:val="Heading2"/>
        <w:numPr>
          <w:ilvl w:val="0"/>
          <w:numId w:val="2"/>
        </w:numPr>
        <w:spacing w:before="80"/>
        <w:ind w:left="450" w:hanging="450"/>
        <w:rPr>
          <w:rFonts w:asciiTheme="majorBidi" w:hAnsiTheme="majorBidi" w:cstheme="majorBidi"/>
        </w:rPr>
      </w:pPr>
      <w:r w:rsidRPr="00A345B2">
        <w:rPr>
          <w:rFonts w:asciiTheme="majorBidi" w:hAnsiTheme="majorBidi" w:cstheme="majorBidi"/>
        </w:rPr>
        <w:t>Implementasi Metode k-Nearest Neighbor dan Metode Lainnya dengan Orange</w:t>
      </w:r>
    </w:p>
    <w:p w14:paraId="41A0B031" w14:textId="443382A2" w:rsidR="00B442C0" w:rsidRPr="00A345B2" w:rsidRDefault="007F523E">
      <w:pPr>
        <w:ind w:firstLine="180"/>
        <w:jc w:val="both"/>
        <w:rPr>
          <w:rFonts w:asciiTheme="majorBidi" w:hAnsiTheme="majorBidi" w:cstheme="majorBidi"/>
        </w:rPr>
      </w:pPr>
      <w:r w:rsidRPr="00A345B2">
        <w:rPr>
          <w:rFonts w:asciiTheme="majorBidi" w:hAnsiTheme="majorBidi" w:cstheme="majorBidi"/>
        </w:rPr>
        <w:t xml:space="preserve">Pada percobaan ini kami akan membandingkan algoritma KNN dengan algoritma klasifikasi lain seperti SVM, </w:t>
      </w:r>
      <w:r w:rsidRPr="00A345B2">
        <w:rPr>
          <w:rFonts w:asciiTheme="majorBidi" w:hAnsiTheme="majorBidi" w:cstheme="majorBidi"/>
          <w:i/>
        </w:rPr>
        <w:t>Decision Tree</w:t>
      </w:r>
      <w:r w:rsidRPr="00A345B2">
        <w:rPr>
          <w:rFonts w:asciiTheme="majorBidi" w:hAnsiTheme="majorBidi" w:cstheme="majorBidi"/>
        </w:rPr>
        <w:t xml:space="preserve">, </w:t>
      </w:r>
      <w:r w:rsidRPr="00A345B2">
        <w:rPr>
          <w:rFonts w:asciiTheme="majorBidi" w:hAnsiTheme="majorBidi" w:cstheme="majorBidi"/>
          <w:i/>
        </w:rPr>
        <w:t>logistics regression</w:t>
      </w:r>
      <w:r w:rsidRPr="00A345B2">
        <w:rPr>
          <w:rFonts w:asciiTheme="majorBidi" w:hAnsiTheme="majorBidi" w:cstheme="majorBidi"/>
        </w:rPr>
        <w:t xml:space="preserve">, dan juga algoritma unsupervised K-Means. Pada kasus ini kami melakukan pengujian data dengan empat skenario yaitu pengujian pada data tes, </w:t>
      </w:r>
      <w:r w:rsidRPr="00A345B2">
        <w:rPr>
          <w:rFonts w:asciiTheme="majorBidi" w:hAnsiTheme="majorBidi" w:cstheme="majorBidi"/>
          <w:i/>
        </w:rPr>
        <w:t>k-folds cross validation</w:t>
      </w:r>
      <w:r w:rsidRPr="00A345B2">
        <w:rPr>
          <w:rFonts w:asciiTheme="majorBidi" w:hAnsiTheme="majorBidi" w:cstheme="majorBidi"/>
        </w:rPr>
        <w:t xml:space="preserve">, LOOCV, dan </w:t>
      </w:r>
      <w:r w:rsidRPr="00A345B2">
        <w:rPr>
          <w:rFonts w:asciiTheme="majorBidi" w:hAnsiTheme="majorBidi" w:cstheme="majorBidi"/>
          <w:i/>
        </w:rPr>
        <w:t>random sampling.</w:t>
      </w:r>
      <w:r w:rsidRPr="00A345B2">
        <w:rPr>
          <w:rFonts w:asciiTheme="majorBidi" w:hAnsiTheme="majorBidi" w:cstheme="majorBidi"/>
        </w:rPr>
        <w:t xml:space="preserve"> Keempat skenario tersebut dibandingkan dan </w:t>
      </w:r>
      <w:r w:rsidRPr="00A345B2">
        <w:rPr>
          <w:rFonts w:asciiTheme="majorBidi" w:hAnsiTheme="majorBidi" w:cstheme="majorBidi"/>
        </w:rPr>
        <w:lastRenderedPageBreak/>
        <w:t xml:space="preserve">diamati keunggulannya dengan bantuan </w:t>
      </w:r>
      <w:r w:rsidRPr="00A345B2">
        <w:rPr>
          <w:rFonts w:asciiTheme="majorBidi" w:hAnsiTheme="majorBidi" w:cstheme="majorBidi"/>
          <w:i/>
        </w:rPr>
        <w:t>metrics</w:t>
      </w:r>
      <w:r w:rsidRPr="00A345B2">
        <w:rPr>
          <w:rFonts w:asciiTheme="majorBidi" w:hAnsiTheme="majorBidi" w:cstheme="majorBidi"/>
        </w:rPr>
        <w:t xml:space="preserve"> seperti akurasi pada </w:t>
      </w:r>
      <w:r w:rsidRPr="00A345B2">
        <w:rPr>
          <w:rFonts w:asciiTheme="majorBidi" w:hAnsiTheme="majorBidi" w:cstheme="majorBidi"/>
          <w:i/>
        </w:rPr>
        <w:t>confusion matrix</w:t>
      </w:r>
      <w:r w:rsidRPr="00A345B2">
        <w:rPr>
          <w:rFonts w:asciiTheme="majorBidi" w:hAnsiTheme="majorBidi" w:cstheme="majorBidi"/>
        </w:rPr>
        <w:t xml:space="preserve"> untuk menentukan precision, recall, dan skor F1 serta AUC.</w:t>
      </w:r>
      <w:r w:rsidR="00913D22" w:rsidRPr="00A345B2">
        <w:rPr>
          <w:rFonts w:asciiTheme="majorBidi" w:hAnsiTheme="majorBidi" w:cstheme="majorBidi"/>
        </w:rPr>
        <w:t xml:space="preserve"> Kami menggunakan</w:t>
      </w:r>
      <w:r w:rsidR="00635B43" w:rsidRPr="00A345B2">
        <w:rPr>
          <w:rFonts w:asciiTheme="majorBidi" w:hAnsiTheme="majorBidi" w:cstheme="majorBidi"/>
        </w:rPr>
        <w:t xml:space="preserve"> </w:t>
      </w:r>
      <w:r w:rsidR="00913D22" w:rsidRPr="00A345B2">
        <w:rPr>
          <w:rFonts w:asciiTheme="majorBidi" w:hAnsiTheme="majorBidi" w:cstheme="majorBidi"/>
        </w:rPr>
        <w:t>metode pengujian yang bervariasi ini dengan tujuan untuk mengetahui performa algoritma dengan lebih detail dan presisi</w:t>
      </w:r>
      <w:r w:rsidR="00B35282" w:rsidRPr="00A345B2">
        <w:rPr>
          <w:rFonts w:asciiTheme="majorBidi" w:hAnsiTheme="majorBidi" w:cstheme="majorBidi"/>
        </w:rPr>
        <w:t xml:space="preserve"> karena parameter </w:t>
      </w:r>
      <w:r w:rsidR="00464E23" w:rsidRPr="00A345B2">
        <w:rPr>
          <w:rFonts w:asciiTheme="majorBidi" w:hAnsiTheme="majorBidi" w:cstheme="majorBidi"/>
        </w:rPr>
        <w:t>evaluasi</w:t>
      </w:r>
      <w:r w:rsidR="00B35282" w:rsidRPr="00A345B2">
        <w:rPr>
          <w:rFonts w:asciiTheme="majorBidi" w:hAnsiTheme="majorBidi" w:cstheme="majorBidi"/>
        </w:rPr>
        <w:t xml:space="preserve"> yang didapatkan akan semakin banyak</w:t>
      </w:r>
      <w:r w:rsidR="00913D22" w:rsidRPr="00A345B2">
        <w:rPr>
          <w:rFonts w:asciiTheme="majorBidi" w:hAnsiTheme="majorBidi" w:cstheme="majorBidi"/>
        </w:rPr>
        <w:t>.</w:t>
      </w:r>
      <w:r w:rsidRPr="00A345B2">
        <w:rPr>
          <w:rFonts w:asciiTheme="majorBidi" w:hAnsiTheme="majorBidi" w:cstheme="majorBidi"/>
        </w:rPr>
        <w:t xml:space="preserve"> </w:t>
      </w:r>
    </w:p>
    <w:p w14:paraId="4C9423AA" w14:textId="69682CB5" w:rsidR="00B442C0" w:rsidRPr="00A345B2" w:rsidRDefault="00795496">
      <w:pPr>
        <w:ind w:firstLine="180"/>
        <w:jc w:val="both"/>
        <w:rPr>
          <w:rFonts w:asciiTheme="majorBidi" w:hAnsiTheme="majorBidi" w:cstheme="majorBidi"/>
        </w:rPr>
      </w:pPr>
      <w:r w:rsidRPr="00A345B2">
        <w:rPr>
          <w:rFonts w:asciiTheme="majorBidi" w:hAnsiTheme="majorBidi" w:cstheme="majorBidi"/>
          <w:noProof/>
        </w:rPr>
        <w:drawing>
          <wp:anchor distT="114300" distB="114300" distL="114300" distR="114300" simplePos="0" relativeHeight="251658240" behindDoc="0" locked="0" layoutInCell="1" hidden="0" allowOverlap="1" wp14:anchorId="0465B458" wp14:editId="780E2460">
            <wp:simplePos x="0" y="0"/>
            <wp:positionH relativeFrom="column">
              <wp:posOffset>66675</wp:posOffset>
            </wp:positionH>
            <wp:positionV relativeFrom="paragraph">
              <wp:posOffset>1282700</wp:posOffset>
            </wp:positionV>
            <wp:extent cx="3024505" cy="2762250"/>
            <wp:effectExtent l="0" t="0" r="4445" b="0"/>
            <wp:wrapSquare wrapText="bothSides" distT="114300" distB="11430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24505" cy="2762250"/>
                    </a:xfrm>
                    <a:prstGeom prst="rect">
                      <a:avLst/>
                    </a:prstGeom>
                    <a:ln/>
                  </pic:spPr>
                </pic:pic>
              </a:graphicData>
            </a:graphic>
            <wp14:sizeRelH relativeFrom="margin">
              <wp14:pctWidth>0</wp14:pctWidth>
            </wp14:sizeRelH>
            <wp14:sizeRelV relativeFrom="margin">
              <wp14:pctHeight>0</wp14:pctHeight>
            </wp14:sizeRelV>
          </wp:anchor>
        </w:drawing>
      </w:r>
      <w:r w:rsidR="007F523E" w:rsidRPr="00A345B2">
        <w:rPr>
          <w:rFonts w:asciiTheme="majorBidi" w:hAnsiTheme="majorBidi" w:cstheme="majorBidi"/>
        </w:rPr>
        <w:t xml:space="preserve">Kami menggunakan parameter pengukuran performa klasifikasi tambahan selain </w:t>
      </w:r>
      <w:r w:rsidR="007F523E" w:rsidRPr="00A345B2">
        <w:rPr>
          <w:rFonts w:asciiTheme="majorBidi" w:hAnsiTheme="majorBidi" w:cstheme="majorBidi"/>
          <w:i/>
        </w:rPr>
        <w:t>confusion matrix,</w:t>
      </w:r>
      <w:r w:rsidR="007F523E" w:rsidRPr="00A345B2">
        <w:rPr>
          <w:rFonts w:asciiTheme="majorBidi" w:hAnsiTheme="majorBidi" w:cstheme="majorBidi"/>
        </w:rPr>
        <w:t xml:space="preserve"> yaitu AUC untuk memastikan bahwa performa hasil kerja algoritma yang sudah diimplementasikan benar-benar baik.  Pada K-Means dilakukan </w:t>
      </w:r>
      <w:r w:rsidR="007F523E" w:rsidRPr="00A345B2">
        <w:rPr>
          <w:rFonts w:asciiTheme="majorBidi" w:hAnsiTheme="majorBidi" w:cstheme="majorBidi"/>
          <w:i/>
        </w:rPr>
        <w:t>skip</w:t>
      </w:r>
      <w:r w:rsidR="007F523E" w:rsidRPr="00A345B2">
        <w:rPr>
          <w:rFonts w:asciiTheme="majorBidi" w:hAnsiTheme="majorBidi" w:cstheme="majorBidi"/>
        </w:rPr>
        <w:t xml:space="preserve"> pada target karena K-Means sendiri tidak membutuhkan target. Implementasi algoritma diatas ke dalam </w:t>
      </w:r>
      <w:r w:rsidR="007F523E" w:rsidRPr="00A345B2">
        <w:rPr>
          <w:rFonts w:asciiTheme="majorBidi" w:hAnsiTheme="majorBidi" w:cstheme="majorBidi"/>
          <w:i/>
        </w:rPr>
        <w:t>workspace software</w:t>
      </w:r>
      <w:r w:rsidR="007F523E" w:rsidRPr="00A345B2">
        <w:rPr>
          <w:rFonts w:asciiTheme="majorBidi" w:hAnsiTheme="majorBidi" w:cstheme="majorBidi"/>
        </w:rPr>
        <w:t xml:space="preserve"> Orange dapat dilihat pada Gambar </w:t>
      </w:r>
      <w:r w:rsidR="001361C9">
        <w:rPr>
          <w:rFonts w:asciiTheme="majorBidi" w:hAnsiTheme="majorBidi" w:cstheme="majorBidi"/>
        </w:rPr>
        <w:t>1</w:t>
      </w:r>
      <w:r w:rsidR="007F523E" w:rsidRPr="00A345B2">
        <w:rPr>
          <w:rFonts w:asciiTheme="majorBidi" w:hAnsiTheme="majorBidi" w:cstheme="majorBidi"/>
        </w:rPr>
        <w:t>:</w:t>
      </w:r>
    </w:p>
    <w:p w14:paraId="6A28FEC2" w14:textId="69669D0C" w:rsidR="00B442C0" w:rsidRPr="00A345B2" w:rsidRDefault="007F523E" w:rsidP="00795496">
      <w:pPr>
        <w:pBdr>
          <w:top w:val="nil"/>
          <w:left w:val="nil"/>
          <w:bottom w:val="nil"/>
          <w:right w:val="nil"/>
          <w:between w:val="nil"/>
        </w:pBdr>
        <w:tabs>
          <w:tab w:val="left" w:pos="288"/>
        </w:tabs>
        <w:spacing w:after="120" w:line="228" w:lineRule="auto"/>
        <w:rPr>
          <w:rFonts w:asciiTheme="majorBidi" w:hAnsiTheme="majorBidi" w:cstheme="majorBidi"/>
          <w:sz w:val="16"/>
          <w:szCs w:val="16"/>
        </w:rPr>
      </w:pPr>
      <w:r w:rsidRPr="00A345B2">
        <w:rPr>
          <w:rFonts w:asciiTheme="majorBidi" w:hAnsiTheme="majorBidi" w:cstheme="majorBidi"/>
          <w:sz w:val="16"/>
          <w:szCs w:val="16"/>
        </w:rPr>
        <w:t xml:space="preserve">Gambar </w:t>
      </w:r>
      <w:r w:rsidR="001361C9">
        <w:rPr>
          <w:rFonts w:asciiTheme="majorBidi" w:hAnsiTheme="majorBidi" w:cstheme="majorBidi"/>
          <w:sz w:val="16"/>
          <w:szCs w:val="16"/>
        </w:rPr>
        <w:t>1</w:t>
      </w:r>
      <w:r w:rsidRPr="00A345B2">
        <w:rPr>
          <w:rFonts w:asciiTheme="majorBidi" w:hAnsiTheme="majorBidi" w:cstheme="majorBidi"/>
          <w:sz w:val="16"/>
          <w:szCs w:val="16"/>
        </w:rPr>
        <w:t xml:space="preserve">. Implementasi Algoritma dalam </w:t>
      </w:r>
      <w:r w:rsidRPr="00A345B2">
        <w:rPr>
          <w:rFonts w:asciiTheme="majorBidi" w:hAnsiTheme="majorBidi" w:cstheme="majorBidi"/>
          <w:i/>
          <w:sz w:val="16"/>
          <w:szCs w:val="16"/>
        </w:rPr>
        <w:t>Workspace Software</w:t>
      </w:r>
      <w:r w:rsidRPr="00A345B2">
        <w:rPr>
          <w:rFonts w:asciiTheme="majorBidi" w:hAnsiTheme="majorBidi" w:cstheme="majorBidi"/>
          <w:sz w:val="16"/>
          <w:szCs w:val="16"/>
        </w:rPr>
        <w:t xml:space="preserve"> Orange</w:t>
      </w:r>
    </w:p>
    <w:p w14:paraId="41C235B0" w14:textId="77777777" w:rsidR="00B442C0" w:rsidRPr="00A345B2" w:rsidRDefault="007F523E">
      <w:pPr>
        <w:pStyle w:val="Heading1"/>
        <w:numPr>
          <w:ilvl w:val="0"/>
          <w:numId w:val="3"/>
        </w:numPr>
        <w:rPr>
          <w:rFonts w:asciiTheme="majorBidi" w:hAnsiTheme="majorBidi" w:cstheme="majorBidi"/>
        </w:rPr>
      </w:pPr>
      <w:r w:rsidRPr="00A345B2">
        <w:rPr>
          <w:rFonts w:asciiTheme="majorBidi" w:hAnsiTheme="majorBidi" w:cstheme="majorBidi"/>
        </w:rPr>
        <w:t>Hasil uji coba dan analisis</w:t>
      </w:r>
    </w:p>
    <w:p w14:paraId="759EF4BB" w14:textId="56AC6B53" w:rsidR="00421781" w:rsidRPr="00A345B2" w:rsidRDefault="007F523E" w:rsidP="00421781">
      <w:pPr>
        <w:pStyle w:val="Heading2"/>
        <w:numPr>
          <w:ilvl w:val="1"/>
          <w:numId w:val="3"/>
        </w:numPr>
        <w:rPr>
          <w:rFonts w:asciiTheme="majorBidi" w:hAnsiTheme="majorBidi" w:cstheme="majorBidi"/>
        </w:rPr>
      </w:pPr>
      <w:r w:rsidRPr="00A345B2">
        <w:rPr>
          <w:rFonts w:asciiTheme="majorBidi" w:hAnsiTheme="majorBidi" w:cstheme="majorBidi"/>
        </w:rPr>
        <w:t>Skenario Uji Coba</w:t>
      </w:r>
    </w:p>
    <w:p w14:paraId="2F9E3DD3" w14:textId="77DFFF72" w:rsidR="00421781" w:rsidRPr="00A345B2" w:rsidRDefault="008F1437" w:rsidP="00DF399F">
      <w:pPr>
        <w:ind w:firstLine="142"/>
        <w:jc w:val="both"/>
        <w:rPr>
          <w:rFonts w:asciiTheme="majorBidi" w:hAnsiTheme="majorBidi" w:cstheme="majorBidi"/>
        </w:rPr>
      </w:pPr>
      <w:r w:rsidRPr="00A345B2">
        <w:rPr>
          <w:rFonts w:asciiTheme="majorBidi" w:hAnsiTheme="majorBidi" w:cstheme="majorBidi"/>
        </w:rPr>
        <w:t xml:space="preserve">Setelah dilakukan beberapa metode pengujian pada </w:t>
      </w:r>
      <w:r w:rsidRPr="00A345B2">
        <w:rPr>
          <w:rFonts w:asciiTheme="majorBidi" w:hAnsiTheme="majorBidi" w:cstheme="majorBidi"/>
          <w:i/>
          <w:iCs/>
        </w:rPr>
        <w:t>data</w:t>
      </w:r>
      <w:r w:rsidR="00735303" w:rsidRPr="00A345B2">
        <w:rPr>
          <w:rFonts w:asciiTheme="majorBidi" w:hAnsiTheme="majorBidi" w:cstheme="majorBidi"/>
          <w:i/>
          <w:iCs/>
        </w:rPr>
        <w:t xml:space="preserve">set </w:t>
      </w:r>
      <w:r w:rsidR="00735303" w:rsidRPr="00A345B2">
        <w:rPr>
          <w:rFonts w:asciiTheme="majorBidi" w:hAnsiTheme="majorBidi" w:cstheme="majorBidi"/>
        </w:rPr>
        <w:t xml:space="preserve">diperoleh hasil sebagai berikut, </w:t>
      </w:r>
    </w:p>
    <w:p w14:paraId="591FC8C8" w14:textId="77777777" w:rsidR="00B442C0" w:rsidRPr="00A345B2" w:rsidRDefault="007F523E">
      <w:pPr>
        <w:spacing w:before="240" w:after="120" w:line="216" w:lineRule="auto"/>
        <w:rPr>
          <w:rFonts w:asciiTheme="majorBidi" w:hAnsiTheme="majorBidi" w:cstheme="majorBidi"/>
          <w:sz w:val="16"/>
          <w:szCs w:val="16"/>
        </w:rPr>
      </w:pPr>
      <w:r w:rsidRPr="00A345B2">
        <w:rPr>
          <w:rFonts w:asciiTheme="majorBidi" w:hAnsiTheme="majorBidi" w:cstheme="majorBidi"/>
          <w:smallCaps/>
          <w:sz w:val="16"/>
          <w:szCs w:val="16"/>
        </w:rPr>
        <w:t>TABEL II.  Performa kerja algoritma klasifikasi ketika diuji pada test set</w:t>
      </w:r>
    </w:p>
    <w:tbl>
      <w:tblPr>
        <w:tblStyle w:val="aa"/>
        <w:tblW w:w="4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0"/>
        <w:gridCol w:w="870"/>
        <w:gridCol w:w="615"/>
        <w:gridCol w:w="585"/>
        <w:gridCol w:w="630"/>
        <w:gridCol w:w="510"/>
        <w:gridCol w:w="585"/>
      </w:tblGrid>
      <w:tr w:rsidR="00B442C0" w:rsidRPr="00A345B2" w14:paraId="391E2645" w14:textId="77777777">
        <w:trPr>
          <w:trHeight w:val="60"/>
          <w:jc w:val="center"/>
        </w:trPr>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66891B"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Algoritma</w:t>
            </w:r>
          </w:p>
        </w:tc>
        <w:tc>
          <w:tcPr>
            <w:tcW w:w="3795" w:type="dxa"/>
            <w:gridSpan w:val="6"/>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A6B296"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Kriteria Evaluasi</w:t>
            </w:r>
          </w:p>
        </w:tc>
      </w:tr>
      <w:tr w:rsidR="00B442C0" w:rsidRPr="00A345B2" w14:paraId="187CA1DE" w14:textId="77777777">
        <w:trPr>
          <w:trHeight w:val="255"/>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AEEF9E"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b/>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2B7656"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Train:Test</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679755"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AUC</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258CC5"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Prec</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9622D3"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Recall</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C300DF"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F1</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054D8B"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CA</w:t>
            </w:r>
          </w:p>
        </w:tc>
      </w:tr>
      <w:tr w:rsidR="00B442C0" w:rsidRPr="00A345B2" w14:paraId="1EAAA81F" w14:textId="77777777">
        <w:trPr>
          <w:trHeight w:val="180"/>
          <w:jc w:val="center"/>
        </w:trPr>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5A895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kNN</w:t>
            </w: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543B6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30:70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76D17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4F2A5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18DAA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87DF6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91490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75A9516F" w14:textId="77777777">
        <w:trPr>
          <w:trHeight w:val="120"/>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00714D"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0747C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70:30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58741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6B044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 xml:space="preserve"> 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8F004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0AE63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2F4CF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76458BD9" w14:textId="77777777">
        <w:trPr>
          <w:trHeight w:val="150"/>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A6131F"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38799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80:20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9D239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6A54B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 xml:space="preserve"> 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4168B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5B2C1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B65E1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07F9C811" w14:textId="77777777">
        <w:trPr>
          <w:trHeight w:val="120"/>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12F3B3"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31BFB3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90:10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8110A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68757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6F22D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 xml:space="preserve">  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972B1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5D5E5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46C192BD" w14:textId="77777777">
        <w:trPr>
          <w:trHeight w:val="90"/>
          <w:jc w:val="center"/>
        </w:trPr>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7CE31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SVM</w:t>
            </w: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206B3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30:70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BE7EA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0E1D7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8E4D9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43FD3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54F82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r>
      <w:tr w:rsidR="00B442C0" w:rsidRPr="00A345B2" w14:paraId="0E8373A4"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2745F0"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B2C38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70:30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040CD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6DD5F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B57B2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4289F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B4B4A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r w:rsidR="00B442C0" w:rsidRPr="00A345B2" w14:paraId="3BD92904"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F80F8D"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797E2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80:20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EA31A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80B5E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D03D8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D47A1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5CCAB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r w:rsidR="00B442C0" w:rsidRPr="00A345B2" w14:paraId="68321F5F"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075F30"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DB7B0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90:10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0B4CB4"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8A5FB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86F6E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B9D1E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B685A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r w:rsidR="00B442C0" w:rsidRPr="00A345B2" w14:paraId="49040AD8" w14:textId="77777777">
        <w:trPr>
          <w:jc w:val="center"/>
        </w:trPr>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EA793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Decision Tree</w:t>
            </w: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384C6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30:70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D7F21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6E70A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E5C2B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6CAC5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1C841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r>
      <w:tr w:rsidR="00B442C0" w:rsidRPr="00A345B2" w14:paraId="0CE433D2"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20EBEB"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075BF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70:30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607C3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89D6C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0205E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A97F2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7FEE4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2146C9AF"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A4AAAD"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3468D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80:20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A6F09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68038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5C40D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312AA4"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3D8C94"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r>
      <w:tr w:rsidR="00B442C0" w:rsidRPr="00A345B2" w14:paraId="2401FACE"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B3EFBA"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00926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90:10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FD5F7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44679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4611D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287CF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4DF6C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0D0A5558" w14:textId="77777777">
        <w:trPr>
          <w:jc w:val="center"/>
        </w:trPr>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AFF6CA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Logistic Regression</w:t>
            </w: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F7346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30:70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A149A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92578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352FD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79E5E3"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74FC9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r>
      <w:tr w:rsidR="00B442C0" w:rsidRPr="00A345B2" w14:paraId="0E916EEA"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78BE73"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2F256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70:30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BBDD2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1F119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F3403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F4A20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F8CB0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r w:rsidR="00B442C0" w:rsidRPr="00A345B2" w14:paraId="43298D6C"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58B04A"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700A4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80:20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48434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48E443"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69BB7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4A08B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3C522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71FBF5F5" w14:textId="77777777">
        <w:trPr>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23327D"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sz w:val="16"/>
                <w:szCs w:val="16"/>
              </w:rPr>
            </w:pPr>
          </w:p>
        </w:tc>
        <w:tc>
          <w:tcPr>
            <w:tcW w:w="8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54BF7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90:10</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426B8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2433C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E3E87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59B80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F6CBF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bl>
    <w:p w14:paraId="6A17A46C" w14:textId="03AA311E" w:rsidR="00B442C0" w:rsidRPr="00A345B2" w:rsidRDefault="00B442C0">
      <w:pPr>
        <w:widowControl w:val="0"/>
        <w:spacing w:line="360" w:lineRule="auto"/>
        <w:jc w:val="left"/>
        <w:rPr>
          <w:rFonts w:asciiTheme="majorBidi" w:hAnsiTheme="majorBidi" w:cstheme="majorBidi"/>
          <w:smallCaps/>
          <w:sz w:val="16"/>
          <w:szCs w:val="16"/>
        </w:rPr>
      </w:pPr>
    </w:p>
    <w:p w14:paraId="332B0C30" w14:textId="5D178C53" w:rsidR="008F1437" w:rsidRPr="00A345B2" w:rsidRDefault="008F1437" w:rsidP="00735303">
      <w:pPr>
        <w:pStyle w:val="NormalWeb"/>
        <w:spacing w:before="0" w:beforeAutospacing="0" w:after="0" w:afterAutospacing="0"/>
        <w:ind w:firstLine="180"/>
        <w:jc w:val="both"/>
        <w:rPr>
          <w:rFonts w:asciiTheme="majorBidi" w:hAnsiTheme="majorBidi" w:cstheme="majorBidi"/>
        </w:rPr>
      </w:pPr>
      <w:r w:rsidRPr="00A345B2">
        <w:rPr>
          <w:rFonts w:asciiTheme="majorBidi" w:hAnsiTheme="majorBidi" w:cstheme="majorBidi"/>
          <w:sz w:val="20"/>
          <w:szCs w:val="20"/>
        </w:rPr>
        <w:t xml:space="preserve">Tabel II di atas menunjukkan hasil performa dari setiap algoritma ketika model diuji pada </w:t>
      </w:r>
      <w:r w:rsidRPr="00A345B2">
        <w:rPr>
          <w:rFonts w:asciiTheme="majorBidi" w:hAnsiTheme="majorBidi" w:cstheme="majorBidi"/>
          <w:i/>
          <w:iCs/>
          <w:sz w:val="20"/>
          <w:szCs w:val="20"/>
        </w:rPr>
        <w:t>test set</w:t>
      </w:r>
      <w:r w:rsidRPr="00A345B2">
        <w:rPr>
          <w:rFonts w:asciiTheme="majorBidi" w:hAnsiTheme="majorBidi" w:cstheme="majorBidi"/>
          <w:sz w:val="20"/>
          <w:szCs w:val="20"/>
        </w:rPr>
        <w:t xml:space="preserve">, dengan keterangan </w:t>
      </w:r>
      <w:r w:rsidRPr="00A345B2">
        <w:rPr>
          <w:rFonts w:asciiTheme="majorBidi" w:hAnsiTheme="majorBidi" w:cstheme="majorBidi"/>
          <w:i/>
          <w:iCs/>
          <w:sz w:val="20"/>
          <w:szCs w:val="20"/>
        </w:rPr>
        <w:t xml:space="preserve">Train:Test </w:t>
      </w:r>
      <w:r w:rsidRPr="00A345B2">
        <w:rPr>
          <w:rFonts w:asciiTheme="majorBidi" w:hAnsiTheme="majorBidi" w:cstheme="majorBidi"/>
          <w:sz w:val="20"/>
          <w:szCs w:val="20"/>
        </w:rPr>
        <w:t xml:space="preserve">adalah perbandingan proporsi antara data </w:t>
      </w:r>
      <w:r w:rsidRPr="00A345B2">
        <w:rPr>
          <w:rFonts w:asciiTheme="majorBidi" w:hAnsiTheme="majorBidi" w:cstheme="majorBidi"/>
          <w:i/>
          <w:iCs/>
          <w:sz w:val="20"/>
          <w:szCs w:val="20"/>
        </w:rPr>
        <w:t xml:space="preserve">training </w:t>
      </w:r>
      <w:r w:rsidRPr="00A345B2">
        <w:rPr>
          <w:rFonts w:asciiTheme="majorBidi" w:hAnsiTheme="majorBidi" w:cstheme="majorBidi"/>
          <w:sz w:val="20"/>
          <w:szCs w:val="20"/>
        </w:rPr>
        <w:t xml:space="preserve">dan </w:t>
      </w:r>
      <w:r w:rsidRPr="00A345B2">
        <w:rPr>
          <w:rFonts w:asciiTheme="majorBidi" w:hAnsiTheme="majorBidi" w:cstheme="majorBidi"/>
          <w:i/>
          <w:iCs/>
          <w:sz w:val="20"/>
          <w:szCs w:val="20"/>
        </w:rPr>
        <w:t>test</w:t>
      </w:r>
      <w:r w:rsidRPr="00A345B2">
        <w:rPr>
          <w:rFonts w:asciiTheme="majorBidi" w:hAnsiTheme="majorBidi" w:cstheme="majorBidi"/>
          <w:sz w:val="20"/>
          <w:szCs w:val="20"/>
        </w:rPr>
        <w:t xml:space="preserve">, </w:t>
      </w:r>
      <w:r w:rsidRPr="00A345B2">
        <w:rPr>
          <w:rFonts w:asciiTheme="majorBidi" w:hAnsiTheme="majorBidi" w:cstheme="majorBidi"/>
          <w:i/>
          <w:iCs/>
          <w:sz w:val="20"/>
          <w:szCs w:val="20"/>
        </w:rPr>
        <w:t>Prec</w:t>
      </w:r>
      <w:r w:rsidRPr="00A345B2">
        <w:rPr>
          <w:rFonts w:asciiTheme="majorBidi" w:hAnsiTheme="majorBidi" w:cstheme="majorBidi"/>
          <w:sz w:val="20"/>
          <w:szCs w:val="20"/>
        </w:rPr>
        <w:t xml:space="preserve"> merupakan </w:t>
      </w:r>
      <w:r w:rsidRPr="00A345B2">
        <w:rPr>
          <w:rFonts w:asciiTheme="majorBidi" w:hAnsiTheme="majorBidi" w:cstheme="majorBidi"/>
          <w:i/>
          <w:iCs/>
          <w:sz w:val="20"/>
          <w:szCs w:val="20"/>
        </w:rPr>
        <w:t>precision</w:t>
      </w:r>
      <w:r w:rsidRPr="00A345B2">
        <w:rPr>
          <w:rFonts w:asciiTheme="majorBidi" w:hAnsiTheme="majorBidi" w:cstheme="majorBidi"/>
          <w:sz w:val="20"/>
          <w:szCs w:val="20"/>
        </w:rPr>
        <w:t>, dan CA merupakan akurasi dari klasifikasi (</w:t>
      </w:r>
      <w:r w:rsidRPr="00A345B2">
        <w:rPr>
          <w:rFonts w:asciiTheme="majorBidi" w:hAnsiTheme="majorBidi" w:cstheme="majorBidi"/>
          <w:i/>
          <w:iCs/>
          <w:sz w:val="20"/>
          <w:szCs w:val="20"/>
        </w:rPr>
        <w:t>classification accuracy</w:t>
      </w:r>
      <w:r w:rsidRPr="00A345B2">
        <w:rPr>
          <w:rFonts w:asciiTheme="majorBidi" w:hAnsiTheme="majorBidi" w:cstheme="majorBidi"/>
          <w:sz w:val="20"/>
          <w:szCs w:val="20"/>
        </w:rPr>
        <w:t>) dari model yang telah dilatih.</w:t>
      </w:r>
    </w:p>
    <w:p w14:paraId="280BBD25" w14:textId="0603DBE5" w:rsidR="00B442C0" w:rsidRPr="00A345B2" w:rsidRDefault="007F523E">
      <w:pPr>
        <w:ind w:firstLine="180"/>
        <w:jc w:val="both"/>
        <w:rPr>
          <w:rFonts w:asciiTheme="majorBidi" w:hAnsiTheme="majorBidi" w:cstheme="majorBidi"/>
        </w:rPr>
      </w:pPr>
      <w:r w:rsidRPr="00A345B2">
        <w:rPr>
          <w:rFonts w:asciiTheme="majorBidi" w:hAnsiTheme="majorBidi" w:cstheme="majorBidi"/>
        </w:rPr>
        <w:t>Tabel III Berikut menunjukkan hasil performa dari setiap algoritma ketika model diuji dengan LOOCV.</w:t>
      </w:r>
    </w:p>
    <w:p w14:paraId="6563FC39" w14:textId="77777777" w:rsidR="00B442C0" w:rsidRPr="00A345B2" w:rsidRDefault="007F523E">
      <w:pPr>
        <w:spacing w:before="240" w:after="120" w:line="216" w:lineRule="auto"/>
        <w:rPr>
          <w:rFonts w:asciiTheme="majorBidi" w:hAnsiTheme="majorBidi" w:cstheme="majorBidi"/>
          <w:sz w:val="16"/>
          <w:szCs w:val="16"/>
        </w:rPr>
      </w:pPr>
      <w:r w:rsidRPr="00A345B2">
        <w:rPr>
          <w:rFonts w:asciiTheme="majorBidi" w:hAnsiTheme="majorBidi" w:cstheme="majorBidi"/>
          <w:smallCaps/>
          <w:sz w:val="16"/>
          <w:szCs w:val="16"/>
        </w:rPr>
        <w:t>TABEL III. Performa kerja algoritma klasifikasi ketika diuji dengan loocv</w:t>
      </w:r>
    </w:p>
    <w:tbl>
      <w:tblPr>
        <w:tblStyle w:val="ab"/>
        <w:tblW w:w="3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0"/>
        <w:gridCol w:w="585"/>
        <w:gridCol w:w="525"/>
        <w:gridCol w:w="630"/>
        <w:gridCol w:w="540"/>
        <w:gridCol w:w="510"/>
      </w:tblGrid>
      <w:tr w:rsidR="00B442C0" w:rsidRPr="00A345B2" w14:paraId="06CA4225" w14:textId="77777777">
        <w:trPr>
          <w:jc w:val="center"/>
        </w:trPr>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CFF0FF"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Algoritma</w:t>
            </w:r>
          </w:p>
        </w:tc>
        <w:tc>
          <w:tcPr>
            <w:tcW w:w="2790"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5D3BC2"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Kriteria Evaluasi</w:t>
            </w:r>
          </w:p>
        </w:tc>
      </w:tr>
      <w:tr w:rsidR="00B442C0" w:rsidRPr="00A345B2" w14:paraId="77A4B3E2" w14:textId="77777777">
        <w:trPr>
          <w:trHeight w:val="225"/>
          <w:jc w:val="center"/>
        </w:trPr>
        <w:tc>
          <w:tcPr>
            <w:tcW w:w="96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582F8E"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b/>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251136"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AUC</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12080D"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Prec</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CBC6D9"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Recall</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982A6D"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F1</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A08F42"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CA</w:t>
            </w:r>
          </w:p>
        </w:tc>
      </w:tr>
      <w:tr w:rsidR="00B442C0" w:rsidRPr="00A345B2" w14:paraId="2C6C2261" w14:textId="77777777" w:rsidTr="00384ED9">
        <w:trPr>
          <w:trHeight w:val="425"/>
          <w:jc w:val="center"/>
        </w:trPr>
        <w:tc>
          <w:tcPr>
            <w:tcW w:w="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495EE4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kNN</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E3A39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06AFD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95A85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6829D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1ABA5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5C57C005" w14:textId="77777777" w:rsidTr="00384ED9">
        <w:trPr>
          <w:trHeight w:val="418"/>
          <w:jc w:val="center"/>
        </w:trPr>
        <w:tc>
          <w:tcPr>
            <w:tcW w:w="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6FBD9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SVM</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C9990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00AAD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A5BE6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869B9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0C8504"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r w:rsidR="00B442C0" w:rsidRPr="00A345B2" w14:paraId="78053C24" w14:textId="77777777">
        <w:trPr>
          <w:trHeight w:val="270"/>
          <w:jc w:val="center"/>
        </w:trPr>
        <w:tc>
          <w:tcPr>
            <w:tcW w:w="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6E6A4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Decision Tree</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F076F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11CD8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05C8F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FBBCA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80C4A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1DA73C73" w14:textId="77777777">
        <w:trPr>
          <w:trHeight w:val="165"/>
          <w:jc w:val="center"/>
        </w:trPr>
        <w:tc>
          <w:tcPr>
            <w:tcW w:w="9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E12C7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Logistic Regression</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74712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26CD5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A0AEC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5E651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59A1F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bl>
    <w:p w14:paraId="33C6D8B3" w14:textId="77777777" w:rsidR="00B442C0" w:rsidRPr="00A345B2" w:rsidRDefault="00B442C0">
      <w:pPr>
        <w:spacing w:line="276" w:lineRule="auto"/>
        <w:rPr>
          <w:rFonts w:asciiTheme="majorBidi" w:hAnsiTheme="majorBidi" w:cstheme="majorBidi"/>
        </w:rPr>
      </w:pPr>
    </w:p>
    <w:p w14:paraId="6E742B75" w14:textId="7F3A98C6" w:rsidR="00B442C0" w:rsidRPr="00A345B2" w:rsidRDefault="007F523E">
      <w:pPr>
        <w:ind w:firstLine="180"/>
        <w:jc w:val="both"/>
        <w:rPr>
          <w:rFonts w:asciiTheme="majorBidi" w:hAnsiTheme="majorBidi" w:cstheme="majorBidi"/>
        </w:rPr>
      </w:pPr>
      <w:r w:rsidRPr="00A345B2">
        <w:rPr>
          <w:rFonts w:asciiTheme="majorBidi" w:hAnsiTheme="majorBidi" w:cstheme="majorBidi"/>
        </w:rPr>
        <w:t xml:space="preserve">Tabel IV Berikut menunjukkan hasil performa dari setiap algoritma ketika model diuji dengan 10 folds </w:t>
      </w:r>
      <w:r w:rsidRPr="00A345B2">
        <w:rPr>
          <w:rFonts w:asciiTheme="majorBidi" w:hAnsiTheme="majorBidi" w:cstheme="majorBidi"/>
          <w:i/>
        </w:rPr>
        <w:t>cross validation</w:t>
      </w:r>
      <w:r w:rsidRPr="00A345B2">
        <w:rPr>
          <w:rFonts w:asciiTheme="majorBidi" w:hAnsiTheme="majorBidi" w:cstheme="majorBidi"/>
        </w:rPr>
        <w:t>.</w:t>
      </w:r>
    </w:p>
    <w:p w14:paraId="79B41EF0" w14:textId="77777777" w:rsidR="00B442C0" w:rsidRPr="00A345B2" w:rsidRDefault="007F523E">
      <w:pPr>
        <w:pBdr>
          <w:top w:val="nil"/>
          <w:left w:val="nil"/>
          <w:bottom w:val="nil"/>
          <w:right w:val="nil"/>
          <w:between w:val="nil"/>
        </w:pBdr>
        <w:spacing w:before="240" w:after="120" w:line="216" w:lineRule="auto"/>
        <w:rPr>
          <w:rFonts w:asciiTheme="majorBidi" w:hAnsiTheme="majorBidi" w:cstheme="majorBidi"/>
          <w:sz w:val="16"/>
          <w:szCs w:val="16"/>
        </w:rPr>
      </w:pPr>
      <w:r w:rsidRPr="00A345B2">
        <w:rPr>
          <w:rFonts w:asciiTheme="majorBidi" w:hAnsiTheme="majorBidi" w:cstheme="majorBidi"/>
          <w:smallCaps/>
          <w:sz w:val="16"/>
          <w:szCs w:val="16"/>
        </w:rPr>
        <w:t>TABEL IV. Performa kerja algoritma klasifikasi ketika diuji dengan 10 cross fold validation</w:t>
      </w:r>
    </w:p>
    <w:tbl>
      <w:tblPr>
        <w:tblStyle w:val="ac"/>
        <w:tblW w:w="3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0"/>
        <w:gridCol w:w="585"/>
        <w:gridCol w:w="540"/>
        <w:gridCol w:w="660"/>
        <w:gridCol w:w="510"/>
        <w:gridCol w:w="510"/>
      </w:tblGrid>
      <w:tr w:rsidR="00B442C0" w:rsidRPr="00A345B2" w14:paraId="2EDF2898" w14:textId="77777777">
        <w:trPr>
          <w:trHeight w:val="75"/>
          <w:jc w:val="center"/>
        </w:trPr>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13CBB6" w14:textId="77777777" w:rsidR="00B442C0" w:rsidRPr="00A345B2" w:rsidRDefault="00B442C0">
            <w:pPr>
              <w:rPr>
                <w:rFonts w:asciiTheme="majorBidi" w:hAnsiTheme="majorBidi" w:cstheme="majorBidi"/>
                <w:sz w:val="16"/>
                <w:szCs w:val="16"/>
              </w:rPr>
            </w:pPr>
          </w:p>
          <w:p w14:paraId="287AB599"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Algoritma</w:t>
            </w:r>
          </w:p>
        </w:tc>
        <w:tc>
          <w:tcPr>
            <w:tcW w:w="2805"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957611"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Kriteria Evaluasi</w:t>
            </w:r>
          </w:p>
        </w:tc>
      </w:tr>
      <w:tr w:rsidR="00B442C0" w:rsidRPr="00A345B2" w14:paraId="6DD4C3F3" w14:textId="77777777">
        <w:trPr>
          <w:trHeight w:val="225"/>
          <w:jc w:val="center"/>
        </w:trPr>
        <w:tc>
          <w:tcPr>
            <w:tcW w:w="93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250E75"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b/>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A88409"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AUC</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DE0577"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Prec</w:t>
            </w:r>
          </w:p>
        </w:tc>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8488EA"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Recall</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8534F3"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F1</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4D341B"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CA</w:t>
            </w:r>
          </w:p>
        </w:tc>
      </w:tr>
      <w:tr w:rsidR="00B442C0" w:rsidRPr="00A345B2" w14:paraId="37C421AE" w14:textId="77777777">
        <w:trPr>
          <w:trHeight w:val="390"/>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6E40CF"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kNN</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B8FEA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0ECC2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BB9CF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814F34"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C83C74"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314E0A91" w14:textId="77777777">
        <w:trPr>
          <w:trHeight w:val="390"/>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A4CED7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SVM</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40007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5DF10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F55F4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54312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EE9EC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r>
      <w:tr w:rsidR="00B442C0" w:rsidRPr="00A345B2" w14:paraId="62C0EEF6" w14:textId="77777777">
        <w:trPr>
          <w:trHeight w:val="390"/>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F8211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Decision Tree</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1A1C9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C881C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27D23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B750E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A89DF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r>
      <w:tr w:rsidR="00B442C0" w:rsidRPr="00A345B2" w14:paraId="7CC5CCC4" w14:textId="77777777">
        <w:trPr>
          <w:trHeight w:val="390"/>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9C323B"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Logistic Regression</w:t>
            </w:r>
          </w:p>
        </w:tc>
        <w:tc>
          <w:tcPr>
            <w:tcW w:w="5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3FB34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CCE32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33833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3DE7B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EE3DC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bl>
    <w:p w14:paraId="4B4D7F9A" w14:textId="77777777" w:rsidR="00B442C0" w:rsidRPr="00A345B2" w:rsidRDefault="007F523E">
      <w:pPr>
        <w:spacing w:before="4"/>
        <w:jc w:val="both"/>
        <w:rPr>
          <w:rFonts w:asciiTheme="majorBidi" w:hAnsiTheme="majorBidi" w:cstheme="majorBidi"/>
        </w:rPr>
      </w:pPr>
      <w:r w:rsidRPr="00A345B2">
        <w:rPr>
          <w:rFonts w:asciiTheme="majorBidi" w:hAnsiTheme="majorBidi" w:cstheme="majorBidi"/>
        </w:rPr>
        <w:t xml:space="preserve">       </w:t>
      </w:r>
    </w:p>
    <w:p w14:paraId="14C9DA08" w14:textId="6B6F2577" w:rsidR="00B442C0" w:rsidRPr="00A345B2" w:rsidRDefault="007F523E" w:rsidP="00795496">
      <w:pPr>
        <w:spacing w:before="4"/>
        <w:ind w:firstLine="180"/>
        <w:jc w:val="both"/>
        <w:rPr>
          <w:rFonts w:asciiTheme="majorBidi" w:hAnsiTheme="majorBidi" w:cstheme="majorBidi"/>
        </w:rPr>
      </w:pPr>
      <w:r w:rsidRPr="00A345B2">
        <w:rPr>
          <w:rFonts w:asciiTheme="majorBidi" w:hAnsiTheme="majorBidi" w:cstheme="majorBidi"/>
        </w:rPr>
        <w:t xml:space="preserve">Setelah dilakukan skenario uji dengan metode 10-folds </w:t>
      </w:r>
      <w:r w:rsidRPr="00A345B2">
        <w:rPr>
          <w:rFonts w:asciiTheme="majorBidi" w:hAnsiTheme="majorBidi" w:cstheme="majorBidi"/>
          <w:i/>
        </w:rPr>
        <w:t xml:space="preserve">cross validation </w:t>
      </w:r>
      <w:r w:rsidRPr="00A345B2">
        <w:rPr>
          <w:rFonts w:asciiTheme="majorBidi" w:hAnsiTheme="majorBidi" w:cstheme="majorBidi"/>
        </w:rPr>
        <w:t xml:space="preserve">selanjutnya kami menguji dengan metode </w:t>
      </w:r>
      <w:r w:rsidRPr="00A345B2">
        <w:rPr>
          <w:rFonts w:asciiTheme="majorBidi" w:hAnsiTheme="majorBidi" w:cstheme="majorBidi"/>
          <w:i/>
        </w:rPr>
        <w:t>random sampling</w:t>
      </w:r>
      <w:r w:rsidRPr="00A345B2">
        <w:rPr>
          <w:rFonts w:asciiTheme="majorBidi" w:hAnsiTheme="majorBidi" w:cstheme="majorBidi"/>
        </w:rPr>
        <w:t xml:space="preserve">, sebagaimana pada Tabel V berikut menunjukkan hasil performa dari setiap algoritma ketika model diuji dengan </w:t>
      </w:r>
      <w:r w:rsidRPr="00A345B2">
        <w:rPr>
          <w:rFonts w:asciiTheme="majorBidi" w:hAnsiTheme="majorBidi" w:cstheme="majorBidi"/>
          <w:i/>
        </w:rPr>
        <w:t>random sampling</w:t>
      </w:r>
      <w:r w:rsidRPr="00A345B2">
        <w:rPr>
          <w:rFonts w:asciiTheme="majorBidi" w:hAnsiTheme="majorBidi" w:cstheme="majorBidi"/>
        </w:rPr>
        <w:t xml:space="preserve"> dengan pengulangan 100 kali dan perbandingan data pelatihan dan pengujian sebesar 80:20.</w:t>
      </w:r>
    </w:p>
    <w:p w14:paraId="1EBE1337" w14:textId="77777777" w:rsidR="00B442C0" w:rsidRPr="00A345B2" w:rsidRDefault="007F523E">
      <w:pPr>
        <w:pBdr>
          <w:top w:val="nil"/>
          <w:left w:val="nil"/>
          <w:bottom w:val="nil"/>
          <w:right w:val="nil"/>
          <w:between w:val="nil"/>
        </w:pBdr>
        <w:spacing w:before="240" w:after="120" w:line="216" w:lineRule="auto"/>
        <w:rPr>
          <w:rFonts w:asciiTheme="majorBidi" w:hAnsiTheme="majorBidi" w:cstheme="majorBidi"/>
          <w:smallCaps/>
          <w:sz w:val="16"/>
          <w:szCs w:val="16"/>
        </w:rPr>
      </w:pPr>
      <w:r w:rsidRPr="00A345B2">
        <w:rPr>
          <w:rFonts w:asciiTheme="majorBidi" w:hAnsiTheme="majorBidi" w:cstheme="majorBidi"/>
          <w:smallCaps/>
          <w:sz w:val="16"/>
          <w:szCs w:val="16"/>
        </w:rPr>
        <w:t>TABEL V. Performa kerja algoritma klasifikasi ketika diuji dengan random sampling</w:t>
      </w:r>
    </w:p>
    <w:tbl>
      <w:tblPr>
        <w:tblStyle w:val="ad"/>
        <w:tblW w:w="3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45"/>
        <w:gridCol w:w="600"/>
        <w:gridCol w:w="525"/>
        <w:gridCol w:w="615"/>
        <w:gridCol w:w="510"/>
        <w:gridCol w:w="525"/>
      </w:tblGrid>
      <w:tr w:rsidR="00B442C0" w:rsidRPr="00A345B2" w14:paraId="593B983E" w14:textId="77777777">
        <w:trPr>
          <w:trHeight w:val="225"/>
          <w:jc w:val="center"/>
        </w:trPr>
        <w:tc>
          <w:tcPr>
            <w:tcW w:w="94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F3E232" w14:textId="77777777" w:rsidR="00B442C0" w:rsidRPr="00A345B2" w:rsidRDefault="00B442C0">
            <w:pPr>
              <w:rPr>
                <w:rFonts w:asciiTheme="majorBidi" w:hAnsiTheme="majorBidi" w:cstheme="majorBidi"/>
                <w:sz w:val="16"/>
                <w:szCs w:val="16"/>
              </w:rPr>
            </w:pPr>
          </w:p>
          <w:p w14:paraId="3339815D"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Algoritma</w:t>
            </w:r>
          </w:p>
        </w:tc>
        <w:tc>
          <w:tcPr>
            <w:tcW w:w="2775"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24A786" w14:textId="77777777" w:rsidR="00B442C0" w:rsidRPr="00A345B2" w:rsidRDefault="007F523E">
            <w:pPr>
              <w:rPr>
                <w:rFonts w:asciiTheme="majorBidi" w:hAnsiTheme="majorBidi" w:cstheme="majorBidi"/>
                <w:b/>
                <w:sz w:val="16"/>
                <w:szCs w:val="16"/>
              </w:rPr>
            </w:pPr>
            <w:r w:rsidRPr="00A345B2">
              <w:rPr>
                <w:rFonts w:asciiTheme="majorBidi" w:hAnsiTheme="majorBidi" w:cstheme="majorBidi"/>
                <w:b/>
                <w:sz w:val="16"/>
                <w:szCs w:val="16"/>
              </w:rPr>
              <w:t>Kriteria Evaluasi</w:t>
            </w:r>
          </w:p>
        </w:tc>
      </w:tr>
      <w:tr w:rsidR="00B442C0" w:rsidRPr="00A345B2" w14:paraId="23AC347F" w14:textId="77777777">
        <w:trPr>
          <w:trHeight w:val="360"/>
          <w:jc w:val="center"/>
        </w:trPr>
        <w:tc>
          <w:tcPr>
            <w:tcW w:w="94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4C772F" w14:textId="77777777" w:rsidR="00B442C0" w:rsidRPr="00A345B2" w:rsidRDefault="00B442C0">
            <w:pPr>
              <w:widowControl w:val="0"/>
              <w:pBdr>
                <w:top w:val="nil"/>
                <w:left w:val="nil"/>
                <w:bottom w:val="nil"/>
                <w:right w:val="nil"/>
                <w:between w:val="nil"/>
              </w:pBdr>
              <w:spacing w:line="276" w:lineRule="auto"/>
              <w:jc w:val="left"/>
              <w:rPr>
                <w:rFonts w:asciiTheme="majorBidi" w:hAnsiTheme="majorBidi" w:cstheme="majorBidi"/>
                <w:b/>
                <w:sz w:val="16"/>
                <w:szCs w:val="16"/>
              </w:rPr>
            </w:pP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853F29"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AUC</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D4CFC1"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Prec</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32DA01"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Recall</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E24FBA"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F1</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1953AE" w14:textId="77777777" w:rsidR="00B442C0" w:rsidRPr="00A345B2" w:rsidRDefault="007F523E">
            <w:pPr>
              <w:rPr>
                <w:rFonts w:asciiTheme="majorBidi" w:hAnsiTheme="majorBidi" w:cstheme="majorBidi"/>
                <w:b/>
                <w:i/>
                <w:sz w:val="15"/>
                <w:szCs w:val="15"/>
              </w:rPr>
            </w:pPr>
            <w:r w:rsidRPr="00A345B2">
              <w:rPr>
                <w:rFonts w:asciiTheme="majorBidi" w:hAnsiTheme="majorBidi" w:cstheme="majorBidi"/>
                <w:b/>
                <w:i/>
                <w:sz w:val="15"/>
                <w:szCs w:val="15"/>
              </w:rPr>
              <w:t>CA</w:t>
            </w:r>
          </w:p>
        </w:tc>
      </w:tr>
      <w:tr w:rsidR="00B442C0" w:rsidRPr="00A345B2" w14:paraId="7244310B" w14:textId="77777777">
        <w:trPr>
          <w:trHeight w:val="390"/>
          <w:jc w:val="center"/>
        </w:trPr>
        <w:tc>
          <w:tcPr>
            <w:tcW w:w="9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66B06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kNN</w:t>
            </w: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89FEBE"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FE6FA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0E2F1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313B8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C59078"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70A1F6CE" w14:textId="77777777">
        <w:trPr>
          <w:trHeight w:val="390"/>
          <w:jc w:val="center"/>
        </w:trPr>
        <w:tc>
          <w:tcPr>
            <w:tcW w:w="9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1A711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SVM</w:t>
            </w: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71C0E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100%</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01F1DA"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A7F7D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DAA235"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8D953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r>
      <w:tr w:rsidR="00B442C0" w:rsidRPr="00A345B2" w14:paraId="293BCE49" w14:textId="77777777">
        <w:trPr>
          <w:trHeight w:val="390"/>
          <w:jc w:val="center"/>
        </w:trPr>
        <w:tc>
          <w:tcPr>
            <w:tcW w:w="9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8633E6"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Decision Tree</w:t>
            </w: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81CA29"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98%</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3544F0"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A26DF3"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60D70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26C40C"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97%</w:t>
            </w:r>
          </w:p>
        </w:tc>
      </w:tr>
      <w:tr w:rsidR="00B442C0" w:rsidRPr="00A345B2" w14:paraId="6734188D" w14:textId="77777777">
        <w:trPr>
          <w:trHeight w:val="390"/>
          <w:jc w:val="center"/>
        </w:trPr>
        <w:tc>
          <w:tcPr>
            <w:tcW w:w="9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659CC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Logistic Regression</w:t>
            </w:r>
          </w:p>
        </w:tc>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3BC14D"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73868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FBF367"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B5AFE1"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290F12" w14:textId="77777777" w:rsidR="00B442C0" w:rsidRPr="00A345B2" w:rsidRDefault="007F523E">
            <w:pPr>
              <w:rPr>
                <w:rFonts w:asciiTheme="majorBidi" w:hAnsiTheme="majorBidi" w:cstheme="majorBidi"/>
                <w:sz w:val="16"/>
                <w:szCs w:val="16"/>
              </w:rPr>
            </w:pPr>
            <w:r w:rsidRPr="00A345B2">
              <w:rPr>
                <w:rFonts w:asciiTheme="majorBidi" w:hAnsiTheme="majorBidi" w:cstheme="majorBidi"/>
                <w:sz w:val="16"/>
                <w:szCs w:val="16"/>
              </w:rPr>
              <w:t>99%</w:t>
            </w:r>
          </w:p>
        </w:tc>
      </w:tr>
    </w:tbl>
    <w:p w14:paraId="549ED275" w14:textId="77777777" w:rsidR="00B442C0" w:rsidRPr="00A345B2" w:rsidRDefault="00B442C0">
      <w:pPr>
        <w:spacing w:line="276" w:lineRule="auto"/>
        <w:jc w:val="both"/>
        <w:rPr>
          <w:rFonts w:asciiTheme="majorBidi" w:hAnsiTheme="majorBidi" w:cstheme="majorBidi"/>
          <w:smallCaps/>
          <w:sz w:val="16"/>
          <w:szCs w:val="16"/>
        </w:rPr>
      </w:pPr>
    </w:p>
    <w:p w14:paraId="6BFCA84B" w14:textId="5175240C" w:rsidR="00B442C0" w:rsidRPr="00A345B2" w:rsidRDefault="007F523E">
      <w:pPr>
        <w:widowControl w:val="0"/>
        <w:ind w:firstLine="180"/>
        <w:jc w:val="both"/>
        <w:rPr>
          <w:rFonts w:asciiTheme="majorBidi" w:hAnsiTheme="majorBidi" w:cstheme="majorBidi"/>
        </w:rPr>
      </w:pPr>
      <w:r w:rsidRPr="00A345B2">
        <w:rPr>
          <w:rFonts w:asciiTheme="majorBidi" w:hAnsiTheme="majorBidi" w:cstheme="majorBidi"/>
        </w:rPr>
        <w:t xml:space="preserve">Selanjutnya di sini kami akan menguji performa klasifikasi dari algoritma K-Means. Di sini kami melakukan dua uji percobaan dengan metode K-Means di mana untuk percobaan pertama kami untuk mencoba menerapkan seluruh fitur pada K-Means untuk dilakukan perhitungan </w:t>
      </w:r>
      <w:r w:rsidRPr="00A345B2">
        <w:rPr>
          <w:rFonts w:asciiTheme="majorBidi" w:hAnsiTheme="majorBidi" w:cstheme="majorBidi"/>
          <w:i/>
        </w:rPr>
        <w:t>silhouette scores</w:t>
      </w:r>
      <w:r w:rsidRPr="00A345B2">
        <w:rPr>
          <w:rFonts w:asciiTheme="majorBidi" w:hAnsiTheme="majorBidi" w:cstheme="majorBidi"/>
        </w:rPr>
        <w:t xml:space="preserve">nya. </w:t>
      </w:r>
      <w:r w:rsidRPr="00A345B2">
        <w:rPr>
          <w:rFonts w:asciiTheme="majorBidi" w:hAnsiTheme="majorBidi" w:cstheme="majorBidi"/>
        </w:rPr>
        <w:lastRenderedPageBreak/>
        <w:t xml:space="preserve">Didapatkan bahwa </w:t>
      </w:r>
      <w:r w:rsidRPr="00A345B2">
        <w:rPr>
          <w:rFonts w:asciiTheme="majorBidi" w:hAnsiTheme="majorBidi" w:cstheme="majorBidi"/>
          <w:i/>
        </w:rPr>
        <w:t xml:space="preserve">silhouette scores </w:t>
      </w:r>
      <w:r w:rsidRPr="00A345B2">
        <w:rPr>
          <w:rFonts w:asciiTheme="majorBidi" w:hAnsiTheme="majorBidi" w:cstheme="majorBidi"/>
        </w:rPr>
        <w:t xml:space="preserve">dengan K=3 adalah 0.351. Setelah itu, kami mencoba melihat data yang paling berpengaruh pada </w:t>
      </w:r>
      <w:r w:rsidRPr="00A345B2">
        <w:rPr>
          <w:rFonts w:asciiTheme="majorBidi" w:hAnsiTheme="majorBidi" w:cstheme="majorBidi"/>
          <w:i/>
        </w:rPr>
        <w:t>widget rank</w:t>
      </w:r>
      <w:r w:rsidRPr="00A345B2">
        <w:rPr>
          <w:rFonts w:asciiTheme="majorBidi" w:hAnsiTheme="majorBidi" w:cstheme="majorBidi"/>
        </w:rPr>
        <w:t xml:space="preserve"> orange untuk menentukan fitur mana yang harus dipakai agar meningkatkan performa dari K-Means sendiri. Setelah melakukan percobaan didapatkan bahwa fitur Global_active_power, Global_intensity, dan Sub_metering_2 ternyata merupakan 3 fitur teratas yang paling berpengaruh. Gambar </w:t>
      </w:r>
      <w:r w:rsidR="001361C9">
        <w:rPr>
          <w:rFonts w:asciiTheme="majorBidi" w:hAnsiTheme="majorBidi" w:cstheme="majorBidi"/>
        </w:rPr>
        <w:t>2</w:t>
      </w:r>
      <w:r w:rsidRPr="00A345B2">
        <w:rPr>
          <w:rFonts w:asciiTheme="majorBidi" w:hAnsiTheme="majorBidi" w:cstheme="majorBidi"/>
        </w:rPr>
        <w:t xml:space="preserve"> berikut menunjukkan hasil pemeringkatan data:</w:t>
      </w:r>
    </w:p>
    <w:p w14:paraId="56D144A0" w14:textId="77777777" w:rsidR="00B442C0" w:rsidRPr="00A345B2" w:rsidRDefault="007F523E">
      <w:pPr>
        <w:ind w:firstLine="142"/>
        <w:jc w:val="both"/>
        <w:rPr>
          <w:rFonts w:asciiTheme="majorBidi" w:hAnsiTheme="majorBidi" w:cstheme="majorBidi"/>
        </w:rPr>
      </w:pPr>
      <w:r w:rsidRPr="00A345B2">
        <w:rPr>
          <w:rFonts w:asciiTheme="majorBidi" w:hAnsiTheme="majorBidi" w:cstheme="majorBidi"/>
          <w:noProof/>
        </w:rPr>
        <w:drawing>
          <wp:anchor distT="0" distB="0" distL="0" distR="0" simplePos="0" relativeHeight="251659264" behindDoc="0" locked="0" layoutInCell="1" hidden="0" allowOverlap="1" wp14:anchorId="22688168" wp14:editId="1E392B48">
            <wp:simplePos x="0" y="0"/>
            <wp:positionH relativeFrom="column">
              <wp:posOffset>381000</wp:posOffset>
            </wp:positionH>
            <wp:positionV relativeFrom="paragraph">
              <wp:posOffset>57150</wp:posOffset>
            </wp:positionV>
            <wp:extent cx="2319338" cy="1652861"/>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19338" cy="1652861"/>
                    </a:xfrm>
                    <a:prstGeom prst="rect">
                      <a:avLst/>
                    </a:prstGeom>
                    <a:ln/>
                  </pic:spPr>
                </pic:pic>
              </a:graphicData>
            </a:graphic>
          </wp:anchor>
        </w:drawing>
      </w:r>
    </w:p>
    <w:p w14:paraId="35427FDF" w14:textId="77777777" w:rsidR="00B442C0" w:rsidRPr="00A345B2" w:rsidRDefault="00B442C0">
      <w:pPr>
        <w:pBdr>
          <w:top w:val="nil"/>
          <w:left w:val="nil"/>
          <w:bottom w:val="nil"/>
          <w:right w:val="nil"/>
          <w:between w:val="nil"/>
        </w:pBdr>
        <w:spacing w:before="240" w:after="120" w:line="216" w:lineRule="auto"/>
        <w:rPr>
          <w:rFonts w:asciiTheme="majorBidi" w:hAnsiTheme="majorBidi" w:cstheme="majorBidi"/>
          <w:smallCaps/>
          <w:sz w:val="16"/>
          <w:szCs w:val="16"/>
        </w:rPr>
      </w:pPr>
    </w:p>
    <w:p w14:paraId="53306E5E" w14:textId="77777777" w:rsidR="00B442C0" w:rsidRPr="00A345B2" w:rsidRDefault="00B442C0">
      <w:pPr>
        <w:pBdr>
          <w:top w:val="nil"/>
          <w:left w:val="nil"/>
          <w:bottom w:val="nil"/>
          <w:right w:val="nil"/>
          <w:between w:val="nil"/>
        </w:pBdr>
        <w:spacing w:before="240" w:after="120" w:line="216" w:lineRule="auto"/>
        <w:rPr>
          <w:rFonts w:asciiTheme="majorBidi" w:hAnsiTheme="majorBidi" w:cstheme="majorBidi"/>
          <w:smallCaps/>
          <w:sz w:val="16"/>
          <w:szCs w:val="16"/>
        </w:rPr>
      </w:pPr>
    </w:p>
    <w:p w14:paraId="0406FC9F" w14:textId="77777777" w:rsidR="00B442C0" w:rsidRPr="00A345B2" w:rsidRDefault="00B442C0">
      <w:pPr>
        <w:pBdr>
          <w:top w:val="nil"/>
          <w:left w:val="nil"/>
          <w:bottom w:val="nil"/>
          <w:right w:val="nil"/>
          <w:between w:val="nil"/>
        </w:pBdr>
        <w:spacing w:before="240" w:after="120" w:line="216" w:lineRule="auto"/>
        <w:rPr>
          <w:rFonts w:asciiTheme="majorBidi" w:hAnsiTheme="majorBidi" w:cstheme="majorBidi"/>
          <w:smallCaps/>
          <w:sz w:val="16"/>
          <w:szCs w:val="16"/>
        </w:rPr>
      </w:pPr>
    </w:p>
    <w:p w14:paraId="1B160587" w14:textId="77777777" w:rsidR="00B442C0" w:rsidRPr="00A345B2" w:rsidRDefault="00B442C0">
      <w:pPr>
        <w:pBdr>
          <w:top w:val="nil"/>
          <w:left w:val="nil"/>
          <w:bottom w:val="nil"/>
          <w:right w:val="nil"/>
          <w:between w:val="nil"/>
        </w:pBdr>
        <w:spacing w:before="240" w:after="120" w:line="216" w:lineRule="auto"/>
        <w:rPr>
          <w:rFonts w:asciiTheme="majorBidi" w:hAnsiTheme="majorBidi" w:cstheme="majorBidi"/>
          <w:smallCaps/>
          <w:sz w:val="16"/>
          <w:szCs w:val="16"/>
        </w:rPr>
      </w:pPr>
    </w:p>
    <w:p w14:paraId="36DED480" w14:textId="77777777" w:rsidR="00B442C0" w:rsidRPr="00A345B2" w:rsidRDefault="00B442C0">
      <w:pPr>
        <w:pBdr>
          <w:top w:val="nil"/>
          <w:left w:val="nil"/>
          <w:bottom w:val="nil"/>
          <w:right w:val="nil"/>
          <w:between w:val="nil"/>
        </w:pBdr>
        <w:spacing w:before="240" w:after="120" w:line="216" w:lineRule="auto"/>
        <w:jc w:val="left"/>
        <w:rPr>
          <w:rFonts w:asciiTheme="majorBidi" w:hAnsiTheme="majorBidi" w:cstheme="majorBidi"/>
          <w:smallCaps/>
          <w:sz w:val="16"/>
          <w:szCs w:val="16"/>
        </w:rPr>
      </w:pPr>
    </w:p>
    <w:p w14:paraId="1D8AFEC8" w14:textId="77777777" w:rsidR="00B442C0" w:rsidRPr="00A345B2" w:rsidRDefault="00B442C0">
      <w:pPr>
        <w:pBdr>
          <w:top w:val="nil"/>
          <w:left w:val="nil"/>
          <w:bottom w:val="nil"/>
          <w:right w:val="nil"/>
          <w:between w:val="nil"/>
        </w:pBdr>
        <w:spacing w:before="240" w:after="120" w:line="216" w:lineRule="auto"/>
        <w:jc w:val="left"/>
        <w:rPr>
          <w:rFonts w:asciiTheme="majorBidi" w:hAnsiTheme="majorBidi" w:cstheme="majorBidi"/>
          <w:smallCaps/>
          <w:sz w:val="16"/>
          <w:szCs w:val="16"/>
        </w:rPr>
      </w:pPr>
    </w:p>
    <w:p w14:paraId="785CEEAF" w14:textId="234953C2" w:rsidR="00B442C0" w:rsidRPr="00A345B2" w:rsidRDefault="007F523E">
      <w:pPr>
        <w:spacing w:line="360" w:lineRule="auto"/>
        <w:rPr>
          <w:rFonts w:asciiTheme="majorBidi" w:hAnsiTheme="majorBidi" w:cstheme="majorBidi"/>
          <w:sz w:val="16"/>
          <w:szCs w:val="16"/>
        </w:rPr>
      </w:pPr>
      <w:r w:rsidRPr="00A345B2">
        <w:rPr>
          <w:rFonts w:asciiTheme="majorBidi" w:hAnsiTheme="majorBidi" w:cstheme="majorBidi"/>
          <w:sz w:val="16"/>
          <w:szCs w:val="16"/>
        </w:rPr>
        <w:t xml:space="preserve">Gambar </w:t>
      </w:r>
      <w:r w:rsidR="001361C9">
        <w:rPr>
          <w:rFonts w:asciiTheme="majorBidi" w:hAnsiTheme="majorBidi" w:cstheme="majorBidi"/>
          <w:sz w:val="16"/>
          <w:szCs w:val="16"/>
        </w:rPr>
        <w:t>2</w:t>
      </w:r>
      <w:r w:rsidRPr="00A345B2">
        <w:rPr>
          <w:rFonts w:asciiTheme="majorBidi" w:hAnsiTheme="majorBidi" w:cstheme="majorBidi"/>
          <w:sz w:val="16"/>
          <w:szCs w:val="16"/>
        </w:rPr>
        <w:t>. Hasil Pemeringkatan Data</w:t>
      </w:r>
    </w:p>
    <w:p w14:paraId="203D99FA" w14:textId="561DBBBD" w:rsidR="00B442C0" w:rsidRPr="00A345B2" w:rsidRDefault="0093769A">
      <w:pPr>
        <w:ind w:firstLine="180"/>
        <w:jc w:val="both"/>
        <w:rPr>
          <w:rFonts w:asciiTheme="majorBidi" w:hAnsiTheme="majorBidi" w:cstheme="majorBidi"/>
        </w:rPr>
      </w:pPr>
      <w:r w:rsidRPr="00A345B2">
        <w:rPr>
          <w:rFonts w:asciiTheme="majorBidi" w:hAnsiTheme="majorBidi" w:cstheme="majorBidi"/>
          <w:noProof/>
        </w:rPr>
        <w:drawing>
          <wp:anchor distT="0" distB="0" distL="0" distR="0" simplePos="0" relativeHeight="251660288" behindDoc="0" locked="0" layoutInCell="1" hidden="0" allowOverlap="1" wp14:anchorId="123E1AFD" wp14:editId="040040B9">
            <wp:simplePos x="0" y="0"/>
            <wp:positionH relativeFrom="margin">
              <wp:posOffset>95250</wp:posOffset>
            </wp:positionH>
            <wp:positionV relativeFrom="paragraph">
              <wp:posOffset>1000760</wp:posOffset>
            </wp:positionV>
            <wp:extent cx="2857500" cy="2038350"/>
            <wp:effectExtent l="0" t="0" r="0" b="0"/>
            <wp:wrapSquare wrapText="bothSides" distT="0" distB="0" distL="0" distR="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57500" cy="2038350"/>
                    </a:xfrm>
                    <a:prstGeom prst="rect">
                      <a:avLst/>
                    </a:prstGeom>
                    <a:ln/>
                  </pic:spPr>
                </pic:pic>
              </a:graphicData>
            </a:graphic>
            <wp14:sizeRelH relativeFrom="margin">
              <wp14:pctWidth>0</wp14:pctWidth>
            </wp14:sizeRelH>
            <wp14:sizeRelV relativeFrom="margin">
              <wp14:pctHeight>0</wp14:pctHeight>
            </wp14:sizeRelV>
          </wp:anchor>
        </w:drawing>
      </w:r>
      <w:r w:rsidR="007F523E" w:rsidRPr="00A345B2">
        <w:rPr>
          <w:rFonts w:asciiTheme="majorBidi" w:hAnsiTheme="majorBidi" w:cstheme="majorBidi"/>
        </w:rPr>
        <w:t xml:space="preserve">Setelah dilakukan penyeleksian fitur, kami selanjutnya menggunakan 3 fitur teratas tersebut untuk K-Means sehingga didapatkan bahwa peningkatan sekitar 0.306 yaitu 0.665 dengan dilakukannya penyeleksian fitur pada K-Means. Untuk visualisasi </w:t>
      </w:r>
      <w:r w:rsidR="007F523E" w:rsidRPr="00A345B2">
        <w:rPr>
          <w:rFonts w:asciiTheme="majorBidi" w:hAnsiTheme="majorBidi" w:cstheme="majorBidi"/>
          <w:i/>
        </w:rPr>
        <w:t xml:space="preserve">scatter plot </w:t>
      </w:r>
      <w:r w:rsidR="007F523E" w:rsidRPr="00A345B2">
        <w:rPr>
          <w:rFonts w:asciiTheme="majorBidi" w:hAnsiTheme="majorBidi" w:cstheme="majorBidi"/>
        </w:rPr>
        <w:t xml:space="preserve">hasil </w:t>
      </w:r>
      <w:r w:rsidR="007F523E" w:rsidRPr="00A345B2">
        <w:rPr>
          <w:rFonts w:asciiTheme="majorBidi" w:hAnsiTheme="majorBidi" w:cstheme="majorBidi"/>
          <w:i/>
        </w:rPr>
        <w:t xml:space="preserve">clustering </w:t>
      </w:r>
      <w:r w:rsidR="007F523E" w:rsidRPr="00A345B2">
        <w:rPr>
          <w:rFonts w:asciiTheme="majorBidi" w:hAnsiTheme="majorBidi" w:cstheme="majorBidi"/>
        </w:rPr>
        <w:t xml:space="preserve">dari K-Means dapat dilihat pada Gambar </w:t>
      </w:r>
      <w:r w:rsidR="001361C9">
        <w:rPr>
          <w:rFonts w:asciiTheme="majorBidi" w:hAnsiTheme="majorBidi" w:cstheme="majorBidi"/>
        </w:rPr>
        <w:t>3</w:t>
      </w:r>
      <w:r w:rsidR="007F523E" w:rsidRPr="00A345B2">
        <w:rPr>
          <w:rFonts w:asciiTheme="majorBidi" w:hAnsiTheme="majorBidi" w:cstheme="majorBidi"/>
        </w:rPr>
        <w:t xml:space="preserve"> berikut:</w:t>
      </w:r>
    </w:p>
    <w:p w14:paraId="71BB42AD" w14:textId="483CFB38" w:rsidR="00B442C0" w:rsidRPr="00A345B2" w:rsidRDefault="00B442C0" w:rsidP="005C6E6B">
      <w:pPr>
        <w:ind w:firstLine="180"/>
        <w:jc w:val="both"/>
        <w:rPr>
          <w:rFonts w:asciiTheme="majorBidi" w:hAnsiTheme="majorBidi" w:cstheme="majorBidi"/>
        </w:rPr>
      </w:pPr>
    </w:p>
    <w:p w14:paraId="37F9DF68" w14:textId="75BC2187" w:rsidR="00B442C0" w:rsidRPr="00A345B2" w:rsidRDefault="007F523E">
      <w:pPr>
        <w:spacing w:line="360" w:lineRule="auto"/>
        <w:rPr>
          <w:rFonts w:asciiTheme="majorBidi" w:hAnsiTheme="majorBidi" w:cstheme="majorBidi"/>
          <w:sz w:val="16"/>
          <w:szCs w:val="16"/>
        </w:rPr>
      </w:pPr>
      <w:r w:rsidRPr="00A345B2">
        <w:rPr>
          <w:rFonts w:asciiTheme="majorBidi" w:hAnsiTheme="majorBidi" w:cstheme="majorBidi"/>
          <w:sz w:val="16"/>
          <w:szCs w:val="16"/>
        </w:rPr>
        <w:t xml:space="preserve">Gambar </w:t>
      </w:r>
      <w:r w:rsidR="001361C9">
        <w:rPr>
          <w:rFonts w:asciiTheme="majorBidi" w:hAnsiTheme="majorBidi" w:cstheme="majorBidi"/>
          <w:sz w:val="16"/>
          <w:szCs w:val="16"/>
        </w:rPr>
        <w:t>3</w:t>
      </w:r>
      <w:r w:rsidRPr="00A345B2">
        <w:rPr>
          <w:rFonts w:asciiTheme="majorBidi" w:hAnsiTheme="majorBidi" w:cstheme="majorBidi"/>
          <w:sz w:val="16"/>
          <w:szCs w:val="16"/>
        </w:rPr>
        <w:t xml:space="preserve">. </w:t>
      </w:r>
      <w:r w:rsidRPr="00A345B2">
        <w:rPr>
          <w:rFonts w:asciiTheme="majorBidi" w:hAnsiTheme="majorBidi" w:cstheme="majorBidi"/>
          <w:i/>
          <w:sz w:val="16"/>
          <w:szCs w:val="16"/>
        </w:rPr>
        <w:t>Scatter Plot</w:t>
      </w:r>
      <w:r w:rsidRPr="00A345B2">
        <w:rPr>
          <w:rFonts w:asciiTheme="majorBidi" w:hAnsiTheme="majorBidi" w:cstheme="majorBidi"/>
          <w:sz w:val="16"/>
          <w:szCs w:val="16"/>
        </w:rPr>
        <w:t xml:space="preserve"> Klaster Setelah Dilakukan Seleksi Fitur</w:t>
      </w:r>
    </w:p>
    <w:p w14:paraId="07FC7CAA" w14:textId="0296E691" w:rsidR="00B442C0" w:rsidRPr="00A345B2" w:rsidRDefault="007F523E">
      <w:pPr>
        <w:ind w:firstLine="180"/>
        <w:jc w:val="both"/>
        <w:rPr>
          <w:rFonts w:asciiTheme="majorBidi" w:hAnsiTheme="majorBidi" w:cstheme="majorBidi"/>
          <w:sz w:val="16"/>
          <w:szCs w:val="16"/>
        </w:rPr>
      </w:pPr>
      <w:r w:rsidRPr="00A345B2">
        <w:rPr>
          <w:rFonts w:asciiTheme="majorBidi" w:hAnsiTheme="majorBidi" w:cstheme="majorBidi"/>
        </w:rPr>
        <w:t xml:space="preserve">Setelah melakukan penyeleksian fitur lalu selanjutnya kami mencari akurasi dari K-Means dengan membandingkan hasil label dari K-Means dengan target dari data dengan bantuan </w:t>
      </w:r>
      <w:r w:rsidRPr="00A345B2">
        <w:rPr>
          <w:rFonts w:asciiTheme="majorBidi" w:hAnsiTheme="majorBidi" w:cstheme="majorBidi"/>
          <w:i/>
        </w:rPr>
        <w:t xml:space="preserve">library </w:t>
      </w:r>
      <w:r w:rsidRPr="00A345B2">
        <w:rPr>
          <w:rFonts w:asciiTheme="majorBidi" w:hAnsiTheme="majorBidi" w:cstheme="majorBidi"/>
        </w:rPr>
        <w:t>pandas dan scikit-learn, di mana klaster C1 merupakan target dengan kategori ‘LOW INTENSITY’, C2 adalah ‘MEDIUM INTENSITY’, dan C3 adalah ‘HIGH INTENSITY’. Sehingga didapatkan akurasi klasifikasi sebesar 17% pada saat fitur digunakan semua dan akurasi klasifikasi sebesar 64% saat fitur yang digunakan merupakan fitur dengan peringkat tertinggi yaitu Global_active_power,</w:t>
      </w:r>
      <w:r w:rsidR="000047A3" w:rsidRPr="00A345B2">
        <w:rPr>
          <w:rFonts w:asciiTheme="majorBidi" w:hAnsiTheme="majorBidi" w:cstheme="majorBidi"/>
        </w:rPr>
        <w:t xml:space="preserve"> </w:t>
      </w:r>
      <w:r w:rsidRPr="00A345B2">
        <w:rPr>
          <w:rFonts w:asciiTheme="majorBidi" w:hAnsiTheme="majorBidi" w:cstheme="majorBidi"/>
        </w:rPr>
        <w:t>Sub_metering_2,</w:t>
      </w:r>
      <w:r w:rsidR="000047A3" w:rsidRPr="00A345B2">
        <w:rPr>
          <w:rFonts w:asciiTheme="majorBidi" w:hAnsiTheme="majorBidi" w:cstheme="majorBidi"/>
        </w:rPr>
        <w:t xml:space="preserve"> </w:t>
      </w:r>
      <w:r w:rsidRPr="00A345B2">
        <w:rPr>
          <w:rFonts w:asciiTheme="majorBidi" w:hAnsiTheme="majorBidi" w:cstheme="majorBidi"/>
        </w:rPr>
        <w:t>dan Global_intensity.</w:t>
      </w:r>
    </w:p>
    <w:p w14:paraId="7C473E1A" w14:textId="77777777" w:rsidR="00B442C0" w:rsidRPr="00A345B2" w:rsidRDefault="007F523E">
      <w:pPr>
        <w:spacing w:after="80"/>
        <w:ind w:firstLine="180"/>
        <w:jc w:val="both"/>
        <w:rPr>
          <w:rFonts w:asciiTheme="majorBidi" w:hAnsiTheme="majorBidi" w:cstheme="majorBidi"/>
        </w:rPr>
      </w:pPr>
      <w:r w:rsidRPr="00A345B2">
        <w:rPr>
          <w:rFonts w:asciiTheme="majorBidi" w:hAnsiTheme="majorBidi" w:cstheme="majorBidi"/>
        </w:rPr>
        <w:t>Lalu setelah kami membandingkan antara akurasi yang telah diperoleh dari K-Means dengan akurasi dari kNN dengan akurasi tertinggi yaitu saat diuji dengan metode LOOCV didapatkan hasil bahwa kNN memiliki akurasi klasifikasi yang lebih tinggi yaitu 97% dibanding dengan K-Means yang hanya 64%.</w:t>
      </w:r>
    </w:p>
    <w:p w14:paraId="54265C10" w14:textId="77777777" w:rsidR="00B442C0" w:rsidRPr="00A345B2" w:rsidRDefault="007F523E">
      <w:pPr>
        <w:pStyle w:val="Heading2"/>
        <w:numPr>
          <w:ilvl w:val="1"/>
          <w:numId w:val="3"/>
        </w:numPr>
        <w:rPr>
          <w:rFonts w:asciiTheme="majorBidi" w:hAnsiTheme="majorBidi" w:cstheme="majorBidi"/>
        </w:rPr>
      </w:pPr>
      <w:r w:rsidRPr="00A345B2">
        <w:rPr>
          <w:rFonts w:asciiTheme="majorBidi" w:hAnsiTheme="majorBidi" w:cstheme="majorBidi"/>
        </w:rPr>
        <w:t>Analisis Data</w:t>
      </w:r>
    </w:p>
    <w:p w14:paraId="38AE0DDB" w14:textId="21FD33DA" w:rsidR="00241182" w:rsidRPr="00A345B2" w:rsidRDefault="007F523E" w:rsidP="00241182">
      <w:pPr>
        <w:pBdr>
          <w:top w:val="nil"/>
          <w:left w:val="nil"/>
          <w:bottom w:val="nil"/>
          <w:right w:val="nil"/>
          <w:between w:val="nil"/>
        </w:pBdr>
        <w:tabs>
          <w:tab w:val="left" w:pos="288"/>
        </w:tabs>
        <w:spacing w:after="120" w:line="228" w:lineRule="auto"/>
        <w:ind w:firstLine="180"/>
        <w:jc w:val="both"/>
        <w:rPr>
          <w:rFonts w:asciiTheme="majorBidi" w:hAnsiTheme="majorBidi" w:cstheme="majorBidi"/>
        </w:rPr>
      </w:pPr>
      <w:r w:rsidRPr="00A345B2">
        <w:rPr>
          <w:rFonts w:asciiTheme="majorBidi" w:hAnsiTheme="majorBidi" w:cstheme="majorBidi"/>
        </w:rPr>
        <w:t xml:space="preserve">Setelah dilakukan percobaan dengan empat skenario pengujian yaitu untuk yang pertama dengan merubah proporsi dari pembagian dataset untuk </w:t>
      </w:r>
      <w:r w:rsidRPr="00A345B2">
        <w:rPr>
          <w:rFonts w:asciiTheme="majorBidi" w:hAnsiTheme="majorBidi" w:cstheme="majorBidi"/>
          <w:i/>
        </w:rPr>
        <w:t xml:space="preserve">training </w:t>
      </w:r>
      <w:r w:rsidRPr="00A345B2">
        <w:rPr>
          <w:rFonts w:asciiTheme="majorBidi" w:hAnsiTheme="majorBidi" w:cstheme="majorBidi"/>
        </w:rPr>
        <w:t xml:space="preserve">dan </w:t>
      </w:r>
      <w:r w:rsidRPr="00A345B2">
        <w:rPr>
          <w:rFonts w:asciiTheme="majorBidi" w:hAnsiTheme="majorBidi" w:cstheme="majorBidi"/>
          <w:i/>
        </w:rPr>
        <w:t>test</w:t>
      </w:r>
      <w:r w:rsidR="00241182" w:rsidRPr="00A345B2">
        <w:rPr>
          <w:rFonts w:asciiTheme="majorBidi" w:hAnsiTheme="majorBidi" w:cstheme="majorBidi"/>
        </w:rPr>
        <w:t>. Kami juga melakukan analisis pada data yang mengalami misklasifikasi pada setiap model, sesuai pada Tabel VI berikut:</w:t>
      </w:r>
    </w:p>
    <w:p w14:paraId="0856647A" w14:textId="77777777" w:rsidR="00241182" w:rsidRPr="00A345B2" w:rsidRDefault="00241182" w:rsidP="00241182">
      <w:pPr>
        <w:pBdr>
          <w:top w:val="nil"/>
          <w:left w:val="nil"/>
          <w:bottom w:val="nil"/>
          <w:right w:val="nil"/>
          <w:between w:val="nil"/>
        </w:pBdr>
        <w:spacing w:before="240" w:after="120" w:line="216" w:lineRule="auto"/>
        <w:rPr>
          <w:rFonts w:asciiTheme="majorBidi" w:hAnsiTheme="majorBidi" w:cstheme="majorBidi"/>
          <w:smallCaps/>
          <w:sz w:val="16"/>
          <w:szCs w:val="16"/>
        </w:rPr>
      </w:pPr>
      <w:r w:rsidRPr="00A345B2">
        <w:rPr>
          <w:rFonts w:asciiTheme="majorBidi" w:hAnsiTheme="majorBidi" w:cstheme="majorBidi"/>
          <w:smallCaps/>
          <w:sz w:val="16"/>
          <w:szCs w:val="16"/>
        </w:rPr>
        <w:t>TABEL VI. Persentase misklasifikasi dari model</w:t>
      </w:r>
    </w:p>
    <w:tbl>
      <w:tblPr>
        <w:tblStyle w:val="ae"/>
        <w:tblW w:w="4350" w:type="dxa"/>
        <w:tblInd w:w="3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1125"/>
        <w:gridCol w:w="960"/>
        <w:gridCol w:w="705"/>
        <w:gridCol w:w="855"/>
        <w:gridCol w:w="705"/>
      </w:tblGrid>
      <w:tr w:rsidR="00241182" w:rsidRPr="00A345B2" w14:paraId="09AB31F3" w14:textId="77777777" w:rsidTr="004D79B1">
        <w:tc>
          <w:tcPr>
            <w:tcW w:w="1125" w:type="dxa"/>
            <w:vMerge w:val="restart"/>
            <w:shd w:val="clear" w:color="auto" w:fill="auto"/>
            <w:tcMar>
              <w:top w:w="100" w:type="dxa"/>
              <w:left w:w="100" w:type="dxa"/>
              <w:bottom w:w="100" w:type="dxa"/>
              <w:right w:w="100" w:type="dxa"/>
            </w:tcMar>
            <w:vAlign w:val="center"/>
          </w:tcPr>
          <w:p w14:paraId="75594E98" w14:textId="77777777" w:rsidR="00241182" w:rsidRPr="00A345B2" w:rsidRDefault="00241182" w:rsidP="007F523E">
            <w:pPr>
              <w:widowControl w:val="0"/>
              <w:rPr>
                <w:rFonts w:asciiTheme="majorBidi" w:hAnsiTheme="majorBidi" w:cstheme="majorBidi"/>
                <w:b/>
                <w:sz w:val="16"/>
                <w:szCs w:val="16"/>
              </w:rPr>
            </w:pPr>
            <w:r w:rsidRPr="00A345B2">
              <w:rPr>
                <w:rFonts w:asciiTheme="majorBidi" w:hAnsiTheme="majorBidi" w:cstheme="majorBidi"/>
                <w:b/>
                <w:sz w:val="16"/>
                <w:szCs w:val="16"/>
              </w:rPr>
              <w:t>Algoritma</w:t>
            </w:r>
          </w:p>
        </w:tc>
        <w:tc>
          <w:tcPr>
            <w:tcW w:w="3225" w:type="dxa"/>
            <w:gridSpan w:val="4"/>
            <w:shd w:val="clear" w:color="auto" w:fill="auto"/>
            <w:tcMar>
              <w:top w:w="100" w:type="dxa"/>
              <w:left w:w="100" w:type="dxa"/>
              <w:bottom w:w="100" w:type="dxa"/>
              <w:right w:w="100" w:type="dxa"/>
            </w:tcMar>
          </w:tcPr>
          <w:p w14:paraId="7E2918D9" w14:textId="77777777" w:rsidR="00241182" w:rsidRPr="00A345B2" w:rsidRDefault="00241182" w:rsidP="007F523E">
            <w:pPr>
              <w:widowControl w:val="0"/>
              <w:rPr>
                <w:rFonts w:asciiTheme="majorBidi" w:hAnsiTheme="majorBidi" w:cstheme="majorBidi"/>
                <w:b/>
                <w:sz w:val="16"/>
                <w:szCs w:val="16"/>
              </w:rPr>
            </w:pPr>
            <w:r w:rsidRPr="00A345B2">
              <w:rPr>
                <w:rFonts w:asciiTheme="majorBidi" w:hAnsiTheme="majorBidi" w:cstheme="majorBidi"/>
                <w:b/>
                <w:sz w:val="16"/>
                <w:szCs w:val="16"/>
              </w:rPr>
              <w:t>Distribusi Data Misklasifikasi</w:t>
            </w:r>
          </w:p>
        </w:tc>
      </w:tr>
      <w:tr w:rsidR="00241182" w:rsidRPr="00A345B2" w14:paraId="41377A2C" w14:textId="77777777" w:rsidTr="004D79B1">
        <w:tc>
          <w:tcPr>
            <w:tcW w:w="1125" w:type="dxa"/>
            <w:vMerge/>
            <w:shd w:val="clear" w:color="auto" w:fill="auto"/>
            <w:tcMar>
              <w:top w:w="100" w:type="dxa"/>
              <w:left w:w="100" w:type="dxa"/>
              <w:bottom w:w="100" w:type="dxa"/>
              <w:right w:w="100" w:type="dxa"/>
            </w:tcMar>
            <w:vAlign w:val="center"/>
          </w:tcPr>
          <w:p w14:paraId="07A7E729" w14:textId="77777777" w:rsidR="00241182" w:rsidRPr="00A345B2" w:rsidRDefault="00241182" w:rsidP="007F523E">
            <w:pPr>
              <w:widowControl w:val="0"/>
              <w:spacing w:line="276" w:lineRule="auto"/>
              <w:jc w:val="left"/>
              <w:rPr>
                <w:rFonts w:asciiTheme="majorBidi" w:hAnsiTheme="majorBidi" w:cstheme="majorBidi"/>
                <w:b/>
                <w:sz w:val="16"/>
                <w:szCs w:val="16"/>
              </w:rPr>
            </w:pPr>
          </w:p>
        </w:tc>
        <w:tc>
          <w:tcPr>
            <w:tcW w:w="960" w:type="dxa"/>
            <w:shd w:val="clear" w:color="auto" w:fill="auto"/>
            <w:tcMar>
              <w:top w:w="100" w:type="dxa"/>
              <w:left w:w="100" w:type="dxa"/>
              <w:bottom w:w="100" w:type="dxa"/>
              <w:right w:w="100" w:type="dxa"/>
            </w:tcMar>
            <w:vAlign w:val="center"/>
          </w:tcPr>
          <w:p w14:paraId="4F5BC5FE" w14:textId="77777777" w:rsidR="00241182" w:rsidRPr="00A345B2" w:rsidRDefault="00241182" w:rsidP="007F523E">
            <w:pPr>
              <w:widowControl w:val="0"/>
              <w:rPr>
                <w:rFonts w:asciiTheme="majorBidi" w:hAnsiTheme="majorBidi" w:cstheme="majorBidi"/>
                <w:b/>
                <w:i/>
                <w:sz w:val="15"/>
                <w:szCs w:val="15"/>
              </w:rPr>
            </w:pPr>
            <w:r w:rsidRPr="00A345B2">
              <w:rPr>
                <w:rFonts w:asciiTheme="majorBidi" w:hAnsiTheme="majorBidi" w:cstheme="majorBidi"/>
                <w:b/>
                <w:i/>
                <w:sz w:val="15"/>
                <w:szCs w:val="15"/>
              </w:rPr>
              <w:t>Uji</w:t>
            </w:r>
          </w:p>
        </w:tc>
        <w:tc>
          <w:tcPr>
            <w:tcW w:w="705" w:type="dxa"/>
            <w:shd w:val="clear" w:color="auto" w:fill="auto"/>
            <w:tcMar>
              <w:top w:w="100" w:type="dxa"/>
              <w:left w:w="100" w:type="dxa"/>
              <w:bottom w:w="100" w:type="dxa"/>
              <w:right w:w="100" w:type="dxa"/>
            </w:tcMar>
            <w:vAlign w:val="center"/>
          </w:tcPr>
          <w:p w14:paraId="0EC780A9" w14:textId="77777777" w:rsidR="00241182" w:rsidRPr="00A345B2" w:rsidRDefault="00241182" w:rsidP="007F523E">
            <w:pPr>
              <w:widowControl w:val="0"/>
              <w:rPr>
                <w:rFonts w:asciiTheme="majorBidi" w:hAnsiTheme="majorBidi" w:cstheme="majorBidi"/>
                <w:b/>
                <w:i/>
                <w:sz w:val="15"/>
                <w:szCs w:val="15"/>
              </w:rPr>
            </w:pPr>
            <w:r w:rsidRPr="00A345B2">
              <w:rPr>
                <w:rFonts w:asciiTheme="majorBidi" w:hAnsiTheme="majorBidi" w:cstheme="majorBidi"/>
                <w:b/>
                <w:i/>
                <w:sz w:val="15"/>
                <w:szCs w:val="15"/>
              </w:rPr>
              <w:t>False Positive</w:t>
            </w:r>
          </w:p>
        </w:tc>
        <w:tc>
          <w:tcPr>
            <w:tcW w:w="855" w:type="dxa"/>
            <w:shd w:val="clear" w:color="auto" w:fill="auto"/>
            <w:tcMar>
              <w:top w:w="100" w:type="dxa"/>
              <w:left w:w="100" w:type="dxa"/>
              <w:bottom w:w="100" w:type="dxa"/>
              <w:right w:w="100" w:type="dxa"/>
            </w:tcMar>
            <w:vAlign w:val="center"/>
          </w:tcPr>
          <w:p w14:paraId="169F8FA4" w14:textId="77777777" w:rsidR="00241182" w:rsidRPr="00A345B2" w:rsidRDefault="00241182" w:rsidP="007F523E">
            <w:pPr>
              <w:widowControl w:val="0"/>
              <w:rPr>
                <w:rFonts w:asciiTheme="majorBidi" w:hAnsiTheme="majorBidi" w:cstheme="majorBidi"/>
                <w:b/>
                <w:i/>
                <w:sz w:val="15"/>
                <w:szCs w:val="15"/>
              </w:rPr>
            </w:pPr>
            <w:r w:rsidRPr="00A345B2">
              <w:rPr>
                <w:rFonts w:asciiTheme="majorBidi" w:hAnsiTheme="majorBidi" w:cstheme="majorBidi"/>
                <w:b/>
                <w:i/>
                <w:sz w:val="15"/>
                <w:szCs w:val="15"/>
              </w:rPr>
              <w:t>False Negative</w:t>
            </w:r>
          </w:p>
        </w:tc>
        <w:tc>
          <w:tcPr>
            <w:tcW w:w="705" w:type="dxa"/>
            <w:shd w:val="clear" w:color="auto" w:fill="auto"/>
            <w:tcMar>
              <w:top w:w="100" w:type="dxa"/>
              <w:left w:w="100" w:type="dxa"/>
              <w:bottom w:w="100" w:type="dxa"/>
              <w:right w:w="100" w:type="dxa"/>
            </w:tcMar>
            <w:vAlign w:val="center"/>
          </w:tcPr>
          <w:p w14:paraId="02563B8E" w14:textId="77777777" w:rsidR="00241182" w:rsidRPr="00A345B2" w:rsidRDefault="00241182" w:rsidP="007F523E">
            <w:pPr>
              <w:widowControl w:val="0"/>
              <w:rPr>
                <w:rFonts w:asciiTheme="majorBidi" w:hAnsiTheme="majorBidi" w:cstheme="majorBidi"/>
                <w:b/>
                <w:i/>
                <w:sz w:val="15"/>
                <w:szCs w:val="15"/>
              </w:rPr>
            </w:pPr>
            <w:r w:rsidRPr="00A345B2">
              <w:rPr>
                <w:rFonts w:asciiTheme="majorBidi" w:hAnsiTheme="majorBidi" w:cstheme="majorBidi"/>
                <w:b/>
                <w:i/>
                <w:sz w:val="15"/>
                <w:szCs w:val="15"/>
              </w:rPr>
              <w:t>Total</w:t>
            </w:r>
          </w:p>
        </w:tc>
      </w:tr>
      <w:tr w:rsidR="00241182" w:rsidRPr="00A345B2" w14:paraId="15B4976F" w14:textId="77777777" w:rsidTr="004D79B1">
        <w:trPr>
          <w:trHeight w:val="20"/>
        </w:trPr>
        <w:tc>
          <w:tcPr>
            <w:tcW w:w="1125" w:type="dxa"/>
            <w:vMerge w:val="restart"/>
            <w:shd w:val="clear" w:color="auto" w:fill="auto"/>
            <w:tcMar>
              <w:top w:w="100" w:type="dxa"/>
              <w:left w:w="100" w:type="dxa"/>
              <w:bottom w:w="100" w:type="dxa"/>
              <w:right w:w="100" w:type="dxa"/>
            </w:tcMar>
          </w:tcPr>
          <w:p w14:paraId="0856BDAF" w14:textId="77777777" w:rsidR="00241182" w:rsidRPr="00A345B2" w:rsidRDefault="00241182" w:rsidP="007F523E">
            <w:pPr>
              <w:widowControl w:val="0"/>
              <w:rPr>
                <w:rFonts w:asciiTheme="majorBidi" w:hAnsiTheme="majorBidi" w:cstheme="majorBidi"/>
                <w:sz w:val="16"/>
                <w:szCs w:val="16"/>
              </w:rPr>
            </w:pPr>
          </w:p>
          <w:p w14:paraId="02B7A8F0" w14:textId="77777777" w:rsidR="00241182" w:rsidRPr="00A345B2" w:rsidRDefault="00241182" w:rsidP="007F523E">
            <w:pPr>
              <w:widowControl w:val="0"/>
              <w:rPr>
                <w:rFonts w:asciiTheme="majorBidi" w:hAnsiTheme="majorBidi" w:cstheme="majorBidi"/>
                <w:sz w:val="16"/>
                <w:szCs w:val="16"/>
              </w:rPr>
            </w:pPr>
          </w:p>
          <w:p w14:paraId="5AD8A1CE" w14:textId="77777777" w:rsidR="00241182" w:rsidRPr="00A345B2" w:rsidRDefault="00241182" w:rsidP="007F523E">
            <w:pPr>
              <w:widowControl w:val="0"/>
              <w:rPr>
                <w:rFonts w:asciiTheme="majorBidi" w:hAnsiTheme="majorBidi" w:cstheme="majorBidi"/>
                <w:sz w:val="16"/>
                <w:szCs w:val="16"/>
              </w:rPr>
            </w:pPr>
          </w:p>
          <w:p w14:paraId="43C43288" w14:textId="77777777" w:rsidR="00241182" w:rsidRPr="00A345B2" w:rsidRDefault="00241182" w:rsidP="007F523E">
            <w:pPr>
              <w:widowControl w:val="0"/>
              <w:rPr>
                <w:rFonts w:asciiTheme="majorBidi" w:hAnsiTheme="majorBidi" w:cstheme="majorBidi"/>
                <w:sz w:val="16"/>
                <w:szCs w:val="16"/>
              </w:rPr>
            </w:pPr>
          </w:p>
          <w:p w14:paraId="58D35BF4"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kNN</w:t>
            </w:r>
          </w:p>
        </w:tc>
        <w:tc>
          <w:tcPr>
            <w:tcW w:w="960" w:type="dxa"/>
            <w:shd w:val="clear" w:color="auto" w:fill="auto"/>
            <w:tcMar>
              <w:top w:w="100" w:type="dxa"/>
              <w:left w:w="100" w:type="dxa"/>
              <w:bottom w:w="100" w:type="dxa"/>
              <w:right w:w="100" w:type="dxa"/>
            </w:tcMar>
          </w:tcPr>
          <w:p w14:paraId="3F7B8398"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Test Data</w:t>
            </w:r>
          </w:p>
        </w:tc>
        <w:tc>
          <w:tcPr>
            <w:tcW w:w="705" w:type="dxa"/>
            <w:shd w:val="clear" w:color="auto" w:fill="auto"/>
            <w:tcMar>
              <w:top w:w="100" w:type="dxa"/>
              <w:left w:w="100" w:type="dxa"/>
              <w:bottom w:w="100" w:type="dxa"/>
              <w:right w:w="100" w:type="dxa"/>
            </w:tcMar>
          </w:tcPr>
          <w:p w14:paraId="007443E7"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1.53%</w:t>
            </w:r>
          </w:p>
        </w:tc>
        <w:tc>
          <w:tcPr>
            <w:tcW w:w="855" w:type="dxa"/>
            <w:shd w:val="clear" w:color="auto" w:fill="auto"/>
            <w:tcMar>
              <w:top w:w="100" w:type="dxa"/>
              <w:left w:w="100" w:type="dxa"/>
              <w:bottom w:w="100" w:type="dxa"/>
              <w:right w:w="100" w:type="dxa"/>
            </w:tcMar>
          </w:tcPr>
          <w:p w14:paraId="075D94B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0.96%</w:t>
            </w:r>
          </w:p>
        </w:tc>
        <w:tc>
          <w:tcPr>
            <w:tcW w:w="705" w:type="dxa"/>
            <w:shd w:val="clear" w:color="auto" w:fill="auto"/>
            <w:tcMar>
              <w:top w:w="100" w:type="dxa"/>
              <w:left w:w="100" w:type="dxa"/>
              <w:bottom w:w="100" w:type="dxa"/>
              <w:right w:w="100" w:type="dxa"/>
            </w:tcMar>
          </w:tcPr>
          <w:p w14:paraId="2C1DFE6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2.49%</w:t>
            </w:r>
          </w:p>
        </w:tc>
      </w:tr>
      <w:tr w:rsidR="00241182" w:rsidRPr="00A345B2" w14:paraId="5FFEDEB9" w14:textId="77777777" w:rsidTr="004D79B1">
        <w:trPr>
          <w:trHeight w:val="20"/>
        </w:trPr>
        <w:tc>
          <w:tcPr>
            <w:tcW w:w="1125" w:type="dxa"/>
            <w:vMerge/>
            <w:shd w:val="clear" w:color="auto" w:fill="auto"/>
            <w:tcMar>
              <w:top w:w="100" w:type="dxa"/>
              <w:left w:w="100" w:type="dxa"/>
              <w:bottom w:w="100" w:type="dxa"/>
              <w:right w:w="100" w:type="dxa"/>
            </w:tcMar>
          </w:tcPr>
          <w:p w14:paraId="4C224465"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59A6A853"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LOOCV</w:t>
            </w:r>
          </w:p>
        </w:tc>
        <w:tc>
          <w:tcPr>
            <w:tcW w:w="705" w:type="dxa"/>
            <w:shd w:val="clear" w:color="auto" w:fill="auto"/>
            <w:tcMar>
              <w:top w:w="100" w:type="dxa"/>
              <w:left w:w="100" w:type="dxa"/>
              <w:bottom w:w="100" w:type="dxa"/>
              <w:right w:w="100" w:type="dxa"/>
            </w:tcMar>
          </w:tcPr>
          <w:p w14:paraId="69946133"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1.36%</w:t>
            </w:r>
          </w:p>
        </w:tc>
        <w:tc>
          <w:tcPr>
            <w:tcW w:w="855" w:type="dxa"/>
            <w:shd w:val="clear" w:color="auto" w:fill="auto"/>
            <w:tcMar>
              <w:top w:w="100" w:type="dxa"/>
              <w:left w:w="100" w:type="dxa"/>
              <w:bottom w:w="100" w:type="dxa"/>
              <w:right w:w="100" w:type="dxa"/>
            </w:tcMar>
          </w:tcPr>
          <w:p w14:paraId="7C61D4B0"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0.83%</w:t>
            </w:r>
          </w:p>
        </w:tc>
        <w:tc>
          <w:tcPr>
            <w:tcW w:w="705" w:type="dxa"/>
            <w:shd w:val="clear" w:color="auto" w:fill="auto"/>
            <w:tcMar>
              <w:top w:w="100" w:type="dxa"/>
              <w:left w:w="100" w:type="dxa"/>
              <w:bottom w:w="100" w:type="dxa"/>
              <w:right w:w="100" w:type="dxa"/>
            </w:tcMar>
          </w:tcPr>
          <w:p w14:paraId="50296B1C"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2.19%</w:t>
            </w:r>
          </w:p>
        </w:tc>
      </w:tr>
      <w:tr w:rsidR="00241182" w:rsidRPr="00A345B2" w14:paraId="4DEE525B" w14:textId="77777777" w:rsidTr="004D79B1">
        <w:trPr>
          <w:trHeight w:val="20"/>
        </w:trPr>
        <w:tc>
          <w:tcPr>
            <w:tcW w:w="1125" w:type="dxa"/>
            <w:vMerge/>
            <w:shd w:val="clear" w:color="auto" w:fill="auto"/>
            <w:tcMar>
              <w:top w:w="100" w:type="dxa"/>
              <w:left w:w="100" w:type="dxa"/>
              <w:bottom w:w="100" w:type="dxa"/>
              <w:right w:w="100" w:type="dxa"/>
            </w:tcMar>
          </w:tcPr>
          <w:p w14:paraId="4FB338F8"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299D732A"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Cross Validation</w:t>
            </w:r>
          </w:p>
        </w:tc>
        <w:tc>
          <w:tcPr>
            <w:tcW w:w="705" w:type="dxa"/>
            <w:shd w:val="clear" w:color="auto" w:fill="auto"/>
            <w:tcMar>
              <w:top w:w="100" w:type="dxa"/>
              <w:left w:w="100" w:type="dxa"/>
              <w:bottom w:w="100" w:type="dxa"/>
              <w:right w:w="100" w:type="dxa"/>
            </w:tcMar>
          </w:tcPr>
          <w:p w14:paraId="1857C968"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1.56%</w:t>
            </w:r>
          </w:p>
        </w:tc>
        <w:tc>
          <w:tcPr>
            <w:tcW w:w="855" w:type="dxa"/>
            <w:shd w:val="clear" w:color="auto" w:fill="auto"/>
            <w:tcMar>
              <w:top w:w="100" w:type="dxa"/>
              <w:left w:w="100" w:type="dxa"/>
              <w:bottom w:w="100" w:type="dxa"/>
              <w:right w:w="100" w:type="dxa"/>
            </w:tcMar>
          </w:tcPr>
          <w:p w14:paraId="7AD668A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0.83%</w:t>
            </w:r>
          </w:p>
        </w:tc>
        <w:tc>
          <w:tcPr>
            <w:tcW w:w="705" w:type="dxa"/>
            <w:shd w:val="clear" w:color="auto" w:fill="auto"/>
            <w:tcMar>
              <w:top w:w="100" w:type="dxa"/>
              <w:left w:w="100" w:type="dxa"/>
              <w:bottom w:w="100" w:type="dxa"/>
              <w:right w:w="100" w:type="dxa"/>
            </w:tcMar>
          </w:tcPr>
          <w:p w14:paraId="0E78DE2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2.39%</w:t>
            </w:r>
          </w:p>
        </w:tc>
      </w:tr>
      <w:tr w:rsidR="00241182" w:rsidRPr="00A345B2" w14:paraId="29B404F3" w14:textId="77777777" w:rsidTr="004D79B1">
        <w:trPr>
          <w:trHeight w:val="20"/>
        </w:trPr>
        <w:tc>
          <w:tcPr>
            <w:tcW w:w="1125" w:type="dxa"/>
            <w:vMerge/>
            <w:shd w:val="clear" w:color="auto" w:fill="auto"/>
            <w:tcMar>
              <w:top w:w="100" w:type="dxa"/>
              <w:left w:w="100" w:type="dxa"/>
              <w:bottom w:w="100" w:type="dxa"/>
              <w:right w:w="100" w:type="dxa"/>
            </w:tcMar>
          </w:tcPr>
          <w:p w14:paraId="4ADA5A01"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35BBB640"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Random Test</w:t>
            </w:r>
          </w:p>
        </w:tc>
        <w:tc>
          <w:tcPr>
            <w:tcW w:w="705" w:type="dxa"/>
            <w:shd w:val="clear" w:color="auto" w:fill="auto"/>
            <w:tcMar>
              <w:top w:w="100" w:type="dxa"/>
              <w:left w:w="100" w:type="dxa"/>
              <w:bottom w:w="100" w:type="dxa"/>
              <w:right w:w="100" w:type="dxa"/>
            </w:tcMar>
          </w:tcPr>
          <w:p w14:paraId="7D4B7F93"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1.8%</w:t>
            </w:r>
          </w:p>
        </w:tc>
        <w:tc>
          <w:tcPr>
            <w:tcW w:w="855" w:type="dxa"/>
            <w:shd w:val="clear" w:color="auto" w:fill="auto"/>
            <w:tcMar>
              <w:top w:w="100" w:type="dxa"/>
              <w:left w:w="100" w:type="dxa"/>
              <w:bottom w:w="100" w:type="dxa"/>
              <w:right w:w="100" w:type="dxa"/>
            </w:tcMar>
          </w:tcPr>
          <w:p w14:paraId="546A31CC"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0.83%</w:t>
            </w:r>
          </w:p>
        </w:tc>
        <w:tc>
          <w:tcPr>
            <w:tcW w:w="705" w:type="dxa"/>
            <w:shd w:val="clear" w:color="auto" w:fill="auto"/>
            <w:tcMar>
              <w:top w:w="100" w:type="dxa"/>
              <w:left w:w="100" w:type="dxa"/>
              <w:bottom w:w="100" w:type="dxa"/>
              <w:right w:w="100" w:type="dxa"/>
            </w:tcMar>
          </w:tcPr>
          <w:p w14:paraId="090541A5"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2.63%</w:t>
            </w:r>
          </w:p>
        </w:tc>
      </w:tr>
      <w:tr w:rsidR="00241182" w:rsidRPr="00A345B2" w14:paraId="6D0F4616" w14:textId="77777777" w:rsidTr="004D79B1">
        <w:trPr>
          <w:trHeight w:val="76"/>
        </w:trPr>
        <w:tc>
          <w:tcPr>
            <w:tcW w:w="1125" w:type="dxa"/>
            <w:vMerge w:val="restart"/>
            <w:shd w:val="clear" w:color="auto" w:fill="auto"/>
            <w:tcMar>
              <w:top w:w="100" w:type="dxa"/>
              <w:left w:w="100" w:type="dxa"/>
              <w:bottom w:w="100" w:type="dxa"/>
              <w:right w:w="100" w:type="dxa"/>
            </w:tcMar>
          </w:tcPr>
          <w:p w14:paraId="7A2EA5FB" w14:textId="77777777" w:rsidR="00241182" w:rsidRPr="00A345B2" w:rsidRDefault="00241182" w:rsidP="007F523E">
            <w:pPr>
              <w:widowControl w:val="0"/>
              <w:rPr>
                <w:rFonts w:asciiTheme="majorBidi" w:hAnsiTheme="majorBidi" w:cstheme="majorBidi"/>
                <w:sz w:val="16"/>
                <w:szCs w:val="16"/>
              </w:rPr>
            </w:pPr>
          </w:p>
          <w:p w14:paraId="6AA287DD" w14:textId="77777777" w:rsidR="00241182" w:rsidRPr="00A345B2" w:rsidRDefault="00241182" w:rsidP="007F523E">
            <w:pPr>
              <w:widowControl w:val="0"/>
              <w:rPr>
                <w:rFonts w:asciiTheme="majorBidi" w:hAnsiTheme="majorBidi" w:cstheme="majorBidi"/>
                <w:sz w:val="16"/>
                <w:szCs w:val="16"/>
              </w:rPr>
            </w:pPr>
          </w:p>
          <w:p w14:paraId="784328E3" w14:textId="77777777" w:rsidR="00241182" w:rsidRPr="00A345B2" w:rsidRDefault="00241182" w:rsidP="007F523E">
            <w:pPr>
              <w:widowControl w:val="0"/>
              <w:rPr>
                <w:rFonts w:asciiTheme="majorBidi" w:hAnsiTheme="majorBidi" w:cstheme="majorBidi"/>
                <w:sz w:val="16"/>
                <w:szCs w:val="16"/>
              </w:rPr>
            </w:pPr>
          </w:p>
          <w:p w14:paraId="4384731E" w14:textId="77777777" w:rsidR="00241182" w:rsidRPr="00A345B2" w:rsidRDefault="00241182" w:rsidP="007F523E">
            <w:pPr>
              <w:widowControl w:val="0"/>
              <w:rPr>
                <w:rFonts w:asciiTheme="majorBidi" w:hAnsiTheme="majorBidi" w:cstheme="majorBidi"/>
                <w:sz w:val="16"/>
                <w:szCs w:val="16"/>
              </w:rPr>
            </w:pPr>
          </w:p>
          <w:p w14:paraId="4B411A0B"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SVM</w:t>
            </w:r>
          </w:p>
        </w:tc>
        <w:tc>
          <w:tcPr>
            <w:tcW w:w="960" w:type="dxa"/>
            <w:shd w:val="clear" w:color="auto" w:fill="auto"/>
            <w:tcMar>
              <w:top w:w="100" w:type="dxa"/>
              <w:left w:w="100" w:type="dxa"/>
              <w:bottom w:w="100" w:type="dxa"/>
              <w:right w:w="100" w:type="dxa"/>
            </w:tcMar>
          </w:tcPr>
          <w:p w14:paraId="1B90F12A"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Test Data</w:t>
            </w:r>
          </w:p>
        </w:tc>
        <w:tc>
          <w:tcPr>
            <w:tcW w:w="705" w:type="dxa"/>
            <w:shd w:val="clear" w:color="auto" w:fill="auto"/>
            <w:tcMar>
              <w:top w:w="100" w:type="dxa"/>
              <w:left w:w="100" w:type="dxa"/>
              <w:bottom w:w="100" w:type="dxa"/>
              <w:right w:w="100" w:type="dxa"/>
            </w:tcMar>
          </w:tcPr>
          <w:p w14:paraId="22809195"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0.6%</w:t>
            </w:r>
          </w:p>
        </w:tc>
        <w:tc>
          <w:tcPr>
            <w:tcW w:w="855" w:type="dxa"/>
            <w:shd w:val="clear" w:color="auto" w:fill="auto"/>
            <w:tcMar>
              <w:top w:w="100" w:type="dxa"/>
              <w:left w:w="100" w:type="dxa"/>
              <w:bottom w:w="100" w:type="dxa"/>
              <w:right w:w="100" w:type="dxa"/>
            </w:tcMar>
          </w:tcPr>
          <w:p w14:paraId="395DB2E2"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0.13%</w:t>
            </w:r>
          </w:p>
        </w:tc>
        <w:tc>
          <w:tcPr>
            <w:tcW w:w="705" w:type="dxa"/>
            <w:shd w:val="clear" w:color="auto" w:fill="auto"/>
            <w:tcMar>
              <w:top w:w="100" w:type="dxa"/>
              <w:left w:w="100" w:type="dxa"/>
              <w:bottom w:w="100" w:type="dxa"/>
              <w:right w:w="100" w:type="dxa"/>
            </w:tcMar>
          </w:tcPr>
          <w:p w14:paraId="5AA452F4"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0.73%</w:t>
            </w:r>
          </w:p>
        </w:tc>
      </w:tr>
      <w:tr w:rsidR="00241182" w:rsidRPr="00A345B2" w14:paraId="691A0E04" w14:textId="77777777" w:rsidTr="004D79B1">
        <w:trPr>
          <w:trHeight w:val="20"/>
        </w:trPr>
        <w:tc>
          <w:tcPr>
            <w:tcW w:w="1125" w:type="dxa"/>
            <w:vMerge/>
            <w:shd w:val="clear" w:color="auto" w:fill="auto"/>
            <w:tcMar>
              <w:top w:w="100" w:type="dxa"/>
              <w:left w:w="100" w:type="dxa"/>
              <w:bottom w:w="100" w:type="dxa"/>
              <w:right w:w="100" w:type="dxa"/>
            </w:tcMar>
          </w:tcPr>
          <w:p w14:paraId="7E00A5F6"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79EBC4D3"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LOOCV</w:t>
            </w:r>
          </w:p>
        </w:tc>
        <w:tc>
          <w:tcPr>
            <w:tcW w:w="705" w:type="dxa"/>
            <w:shd w:val="clear" w:color="auto" w:fill="auto"/>
            <w:tcMar>
              <w:top w:w="100" w:type="dxa"/>
              <w:left w:w="100" w:type="dxa"/>
              <w:bottom w:w="100" w:type="dxa"/>
              <w:right w:w="100" w:type="dxa"/>
            </w:tcMar>
          </w:tcPr>
          <w:p w14:paraId="64EAD999"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0.6%</w:t>
            </w:r>
          </w:p>
        </w:tc>
        <w:tc>
          <w:tcPr>
            <w:tcW w:w="855" w:type="dxa"/>
            <w:shd w:val="clear" w:color="auto" w:fill="auto"/>
            <w:tcMar>
              <w:top w:w="100" w:type="dxa"/>
              <w:left w:w="100" w:type="dxa"/>
              <w:bottom w:w="100" w:type="dxa"/>
              <w:right w:w="100" w:type="dxa"/>
            </w:tcMar>
          </w:tcPr>
          <w:p w14:paraId="20AAA1AB"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0.36%</w:t>
            </w:r>
          </w:p>
        </w:tc>
        <w:tc>
          <w:tcPr>
            <w:tcW w:w="705" w:type="dxa"/>
            <w:shd w:val="clear" w:color="auto" w:fill="auto"/>
            <w:tcMar>
              <w:top w:w="100" w:type="dxa"/>
              <w:left w:w="100" w:type="dxa"/>
              <w:bottom w:w="100" w:type="dxa"/>
              <w:right w:w="100" w:type="dxa"/>
            </w:tcMar>
          </w:tcPr>
          <w:p w14:paraId="4D08E3DA"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0.96%</w:t>
            </w:r>
          </w:p>
        </w:tc>
      </w:tr>
      <w:tr w:rsidR="00241182" w:rsidRPr="00A345B2" w14:paraId="0C47FA25" w14:textId="77777777" w:rsidTr="004D79B1">
        <w:trPr>
          <w:trHeight w:val="20"/>
        </w:trPr>
        <w:tc>
          <w:tcPr>
            <w:tcW w:w="1125" w:type="dxa"/>
            <w:vMerge/>
            <w:shd w:val="clear" w:color="auto" w:fill="auto"/>
            <w:tcMar>
              <w:top w:w="100" w:type="dxa"/>
              <w:left w:w="100" w:type="dxa"/>
              <w:bottom w:w="100" w:type="dxa"/>
              <w:right w:w="100" w:type="dxa"/>
            </w:tcMar>
          </w:tcPr>
          <w:p w14:paraId="279897E8"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24085AB4"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Cross Validation</w:t>
            </w:r>
          </w:p>
        </w:tc>
        <w:tc>
          <w:tcPr>
            <w:tcW w:w="705" w:type="dxa"/>
            <w:shd w:val="clear" w:color="auto" w:fill="auto"/>
            <w:tcMar>
              <w:top w:w="100" w:type="dxa"/>
              <w:left w:w="100" w:type="dxa"/>
              <w:bottom w:w="100" w:type="dxa"/>
              <w:right w:w="100" w:type="dxa"/>
            </w:tcMar>
          </w:tcPr>
          <w:p w14:paraId="6F8C6070"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0.63%</w:t>
            </w:r>
          </w:p>
        </w:tc>
        <w:tc>
          <w:tcPr>
            <w:tcW w:w="855" w:type="dxa"/>
            <w:shd w:val="clear" w:color="auto" w:fill="auto"/>
            <w:tcMar>
              <w:top w:w="100" w:type="dxa"/>
              <w:left w:w="100" w:type="dxa"/>
              <w:bottom w:w="100" w:type="dxa"/>
              <w:right w:w="100" w:type="dxa"/>
            </w:tcMar>
          </w:tcPr>
          <w:p w14:paraId="775C999A"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0.4%</w:t>
            </w:r>
          </w:p>
        </w:tc>
        <w:tc>
          <w:tcPr>
            <w:tcW w:w="705" w:type="dxa"/>
            <w:shd w:val="clear" w:color="auto" w:fill="auto"/>
            <w:tcMar>
              <w:top w:w="100" w:type="dxa"/>
              <w:left w:w="100" w:type="dxa"/>
              <w:bottom w:w="100" w:type="dxa"/>
              <w:right w:w="100" w:type="dxa"/>
            </w:tcMar>
          </w:tcPr>
          <w:p w14:paraId="367D9EF5"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1.03%</w:t>
            </w:r>
          </w:p>
        </w:tc>
      </w:tr>
      <w:tr w:rsidR="00241182" w:rsidRPr="00A345B2" w14:paraId="5D358A01" w14:textId="77777777" w:rsidTr="004D79B1">
        <w:trPr>
          <w:trHeight w:val="20"/>
        </w:trPr>
        <w:tc>
          <w:tcPr>
            <w:tcW w:w="1125" w:type="dxa"/>
            <w:vMerge/>
            <w:shd w:val="clear" w:color="auto" w:fill="auto"/>
            <w:tcMar>
              <w:top w:w="100" w:type="dxa"/>
              <w:left w:w="100" w:type="dxa"/>
              <w:bottom w:w="100" w:type="dxa"/>
              <w:right w:w="100" w:type="dxa"/>
            </w:tcMar>
          </w:tcPr>
          <w:p w14:paraId="40540873"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72D507A7"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Random Test</w:t>
            </w:r>
          </w:p>
        </w:tc>
        <w:tc>
          <w:tcPr>
            <w:tcW w:w="705" w:type="dxa"/>
            <w:shd w:val="clear" w:color="auto" w:fill="auto"/>
            <w:tcMar>
              <w:top w:w="100" w:type="dxa"/>
              <w:left w:w="100" w:type="dxa"/>
              <w:bottom w:w="100" w:type="dxa"/>
              <w:right w:w="100" w:type="dxa"/>
            </w:tcMar>
          </w:tcPr>
          <w:p w14:paraId="719396BD"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0.66%</w:t>
            </w:r>
          </w:p>
        </w:tc>
        <w:tc>
          <w:tcPr>
            <w:tcW w:w="855" w:type="dxa"/>
            <w:shd w:val="clear" w:color="auto" w:fill="auto"/>
            <w:tcMar>
              <w:top w:w="100" w:type="dxa"/>
              <w:left w:w="100" w:type="dxa"/>
              <w:bottom w:w="100" w:type="dxa"/>
              <w:right w:w="100" w:type="dxa"/>
            </w:tcMar>
          </w:tcPr>
          <w:p w14:paraId="460AC147"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0.39%</w:t>
            </w:r>
          </w:p>
        </w:tc>
        <w:tc>
          <w:tcPr>
            <w:tcW w:w="705" w:type="dxa"/>
            <w:shd w:val="clear" w:color="auto" w:fill="auto"/>
            <w:tcMar>
              <w:top w:w="100" w:type="dxa"/>
              <w:left w:w="100" w:type="dxa"/>
              <w:bottom w:w="100" w:type="dxa"/>
              <w:right w:w="100" w:type="dxa"/>
            </w:tcMar>
          </w:tcPr>
          <w:p w14:paraId="25A59AEF"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1.05%</w:t>
            </w:r>
          </w:p>
        </w:tc>
      </w:tr>
      <w:tr w:rsidR="00241182" w:rsidRPr="00A345B2" w14:paraId="577E5853" w14:textId="77777777" w:rsidTr="004D79B1">
        <w:trPr>
          <w:trHeight w:val="20"/>
        </w:trPr>
        <w:tc>
          <w:tcPr>
            <w:tcW w:w="1125" w:type="dxa"/>
            <w:vMerge w:val="restart"/>
            <w:shd w:val="clear" w:color="auto" w:fill="auto"/>
            <w:tcMar>
              <w:top w:w="100" w:type="dxa"/>
              <w:left w:w="100" w:type="dxa"/>
              <w:bottom w:w="100" w:type="dxa"/>
              <w:right w:w="100" w:type="dxa"/>
            </w:tcMar>
          </w:tcPr>
          <w:p w14:paraId="69FC37A1" w14:textId="77777777" w:rsidR="00241182" w:rsidRPr="00A345B2" w:rsidRDefault="00241182" w:rsidP="007F523E">
            <w:pPr>
              <w:widowControl w:val="0"/>
              <w:rPr>
                <w:rFonts w:asciiTheme="majorBidi" w:hAnsiTheme="majorBidi" w:cstheme="majorBidi"/>
                <w:sz w:val="16"/>
                <w:szCs w:val="16"/>
              </w:rPr>
            </w:pPr>
          </w:p>
          <w:p w14:paraId="0BEF1194" w14:textId="77777777" w:rsidR="00241182" w:rsidRPr="00A345B2" w:rsidRDefault="00241182" w:rsidP="007F523E">
            <w:pPr>
              <w:widowControl w:val="0"/>
              <w:jc w:val="both"/>
              <w:rPr>
                <w:rFonts w:asciiTheme="majorBidi" w:hAnsiTheme="majorBidi" w:cstheme="majorBidi"/>
                <w:sz w:val="16"/>
                <w:szCs w:val="16"/>
              </w:rPr>
            </w:pPr>
          </w:p>
          <w:p w14:paraId="6D82186E" w14:textId="77777777" w:rsidR="00241182" w:rsidRPr="00A345B2" w:rsidRDefault="00241182" w:rsidP="007F523E">
            <w:pPr>
              <w:widowControl w:val="0"/>
              <w:rPr>
                <w:rFonts w:asciiTheme="majorBidi" w:hAnsiTheme="majorBidi" w:cstheme="majorBidi"/>
                <w:sz w:val="16"/>
                <w:szCs w:val="16"/>
              </w:rPr>
            </w:pPr>
          </w:p>
          <w:p w14:paraId="32F0209C" w14:textId="77777777" w:rsidR="00241182" w:rsidRPr="00A345B2" w:rsidRDefault="00241182" w:rsidP="007F523E">
            <w:pPr>
              <w:widowControl w:val="0"/>
              <w:rPr>
                <w:rFonts w:asciiTheme="majorBidi" w:hAnsiTheme="majorBidi" w:cstheme="majorBidi"/>
                <w:sz w:val="16"/>
                <w:szCs w:val="16"/>
              </w:rPr>
            </w:pPr>
          </w:p>
          <w:p w14:paraId="411FC2D5" w14:textId="77777777" w:rsidR="00241182" w:rsidRPr="00A345B2" w:rsidRDefault="00241182" w:rsidP="007F523E">
            <w:pPr>
              <w:widowControl w:val="0"/>
              <w:jc w:val="left"/>
              <w:rPr>
                <w:rFonts w:asciiTheme="majorBidi" w:hAnsiTheme="majorBidi" w:cstheme="majorBidi"/>
                <w:sz w:val="16"/>
                <w:szCs w:val="16"/>
              </w:rPr>
            </w:pPr>
          </w:p>
          <w:p w14:paraId="7A824E20"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Decision Tree</w:t>
            </w:r>
          </w:p>
        </w:tc>
        <w:tc>
          <w:tcPr>
            <w:tcW w:w="960" w:type="dxa"/>
            <w:shd w:val="clear" w:color="auto" w:fill="auto"/>
            <w:tcMar>
              <w:top w:w="100" w:type="dxa"/>
              <w:left w:w="100" w:type="dxa"/>
              <w:bottom w:w="100" w:type="dxa"/>
              <w:right w:w="100" w:type="dxa"/>
            </w:tcMar>
          </w:tcPr>
          <w:p w14:paraId="73FC1F47"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Test Data</w:t>
            </w:r>
          </w:p>
        </w:tc>
        <w:tc>
          <w:tcPr>
            <w:tcW w:w="705" w:type="dxa"/>
            <w:shd w:val="clear" w:color="auto" w:fill="auto"/>
            <w:tcMar>
              <w:top w:w="100" w:type="dxa"/>
              <w:left w:w="100" w:type="dxa"/>
              <w:bottom w:w="100" w:type="dxa"/>
              <w:right w:w="100" w:type="dxa"/>
            </w:tcMar>
          </w:tcPr>
          <w:p w14:paraId="2A48D829"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0.83%</w:t>
            </w:r>
          </w:p>
        </w:tc>
        <w:tc>
          <w:tcPr>
            <w:tcW w:w="855" w:type="dxa"/>
            <w:shd w:val="clear" w:color="auto" w:fill="auto"/>
            <w:tcMar>
              <w:top w:w="100" w:type="dxa"/>
              <w:left w:w="100" w:type="dxa"/>
              <w:bottom w:w="100" w:type="dxa"/>
              <w:right w:w="100" w:type="dxa"/>
            </w:tcMar>
          </w:tcPr>
          <w:p w14:paraId="47996FFD"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0.13%</w:t>
            </w:r>
          </w:p>
        </w:tc>
        <w:tc>
          <w:tcPr>
            <w:tcW w:w="705" w:type="dxa"/>
            <w:shd w:val="clear" w:color="auto" w:fill="auto"/>
            <w:tcMar>
              <w:top w:w="100" w:type="dxa"/>
              <w:left w:w="100" w:type="dxa"/>
              <w:bottom w:w="100" w:type="dxa"/>
              <w:right w:w="100" w:type="dxa"/>
            </w:tcMar>
          </w:tcPr>
          <w:p w14:paraId="646A279B"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0.96%</w:t>
            </w:r>
          </w:p>
        </w:tc>
      </w:tr>
      <w:tr w:rsidR="00241182" w:rsidRPr="00A345B2" w14:paraId="6C7046DA" w14:textId="77777777" w:rsidTr="004D79B1">
        <w:trPr>
          <w:trHeight w:val="20"/>
        </w:trPr>
        <w:tc>
          <w:tcPr>
            <w:tcW w:w="1125" w:type="dxa"/>
            <w:vMerge/>
            <w:shd w:val="clear" w:color="auto" w:fill="auto"/>
            <w:tcMar>
              <w:top w:w="100" w:type="dxa"/>
              <w:left w:w="100" w:type="dxa"/>
              <w:bottom w:w="100" w:type="dxa"/>
              <w:right w:w="100" w:type="dxa"/>
            </w:tcMar>
          </w:tcPr>
          <w:p w14:paraId="250F3B06"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54582AF9"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LOOCV</w:t>
            </w:r>
          </w:p>
        </w:tc>
        <w:tc>
          <w:tcPr>
            <w:tcW w:w="705" w:type="dxa"/>
            <w:shd w:val="clear" w:color="auto" w:fill="auto"/>
            <w:tcMar>
              <w:top w:w="100" w:type="dxa"/>
              <w:left w:w="100" w:type="dxa"/>
              <w:bottom w:w="100" w:type="dxa"/>
              <w:right w:w="100" w:type="dxa"/>
            </w:tcMar>
          </w:tcPr>
          <w:p w14:paraId="55756B79"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0.76%</w:t>
            </w:r>
          </w:p>
        </w:tc>
        <w:tc>
          <w:tcPr>
            <w:tcW w:w="855" w:type="dxa"/>
            <w:shd w:val="clear" w:color="auto" w:fill="auto"/>
            <w:tcMar>
              <w:top w:w="100" w:type="dxa"/>
              <w:left w:w="100" w:type="dxa"/>
              <w:bottom w:w="100" w:type="dxa"/>
              <w:right w:w="100" w:type="dxa"/>
            </w:tcMar>
          </w:tcPr>
          <w:p w14:paraId="14A8D2B5"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0.96</w:t>
            </w:r>
          </w:p>
        </w:tc>
        <w:tc>
          <w:tcPr>
            <w:tcW w:w="705" w:type="dxa"/>
            <w:shd w:val="clear" w:color="auto" w:fill="auto"/>
            <w:tcMar>
              <w:top w:w="100" w:type="dxa"/>
              <w:left w:w="100" w:type="dxa"/>
              <w:bottom w:w="100" w:type="dxa"/>
              <w:right w:w="100" w:type="dxa"/>
            </w:tcMar>
          </w:tcPr>
          <w:p w14:paraId="2BA823C0"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1.72%</w:t>
            </w:r>
          </w:p>
        </w:tc>
      </w:tr>
      <w:tr w:rsidR="00241182" w:rsidRPr="00A345B2" w14:paraId="660604DA" w14:textId="77777777" w:rsidTr="004D79B1">
        <w:trPr>
          <w:trHeight w:val="20"/>
        </w:trPr>
        <w:tc>
          <w:tcPr>
            <w:tcW w:w="1125" w:type="dxa"/>
            <w:vMerge/>
            <w:shd w:val="clear" w:color="auto" w:fill="auto"/>
            <w:tcMar>
              <w:top w:w="100" w:type="dxa"/>
              <w:left w:w="100" w:type="dxa"/>
              <w:bottom w:w="100" w:type="dxa"/>
              <w:right w:w="100" w:type="dxa"/>
            </w:tcMar>
          </w:tcPr>
          <w:p w14:paraId="2A5B0BB0"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01DC2766"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Cross Validation</w:t>
            </w:r>
          </w:p>
        </w:tc>
        <w:tc>
          <w:tcPr>
            <w:tcW w:w="705" w:type="dxa"/>
            <w:shd w:val="clear" w:color="auto" w:fill="auto"/>
            <w:tcMar>
              <w:top w:w="100" w:type="dxa"/>
              <w:left w:w="100" w:type="dxa"/>
              <w:bottom w:w="100" w:type="dxa"/>
              <w:right w:w="100" w:type="dxa"/>
            </w:tcMar>
          </w:tcPr>
          <w:p w14:paraId="75E019F7"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0.6%</w:t>
            </w:r>
          </w:p>
        </w:tc>
        <w:tc>
          <w:tcPr>
            <w:tcW w:w="855" w:type="dxa"/>
            <w:shd w:val="clear" w:color="auto" w:fill="auto"/>
            <w:tcMar>
              <w:top w:w="100" w:type="dxa"/>
              <w:left w:w="100" w:type="dxa"/>
              <w:bottom w:w="100" w:type="dxa"/>
              <w:right w:w="100" w:type="dxa"/>
            </w:tcMar>
          </w:tcPr>
          <w:p w14:paraId="3151157D"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0.83%</w:t>
            </w:r>
          </w:p>
        </w:tc>
        <w:tc>
          <w:tcPr>
            <w:tcW w:w="705" w:type="dxa"/>
            <w:shd w:val="clear" w:color="auto" w:fill="auto"/>
            <w:tcMar>
              <w:top w:w="100" w:type="dxa"/>
              <w:left w:w="100" w:type="dxa"/>
              <w:bottom w:w="100" w:type="dxa"/>
              <w:right w:w="100" w:type="dxa"/>
            </w:tcMar>
          </w:tcPr>
          <w:p w14:paraId="0EB23774"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1.43%</w:t>
            </w:r>
          </w:p>
        </w:tc>
      </w:tr>
      <w:tr w:rsidR="00241182" w:rsidRPr="00A345B2" w14:paraId="1E472F81" w14:textId="77777777" w:rsidTr="004D79B1">
        <w:trPr>
          <w:trHeight w:val="20"/>
        </w:trPr>
        <w:tc>
          <w:tcPr>
            <w:tcW w:w="1125" w:type="dxa"/>
            <w:vMerge/>
            <w:shd w:val="clear" w:color="auto" w:fill="auto"/>
            <w:tcMar>
              <w:top w:w="100" w:type="dxa"/>
              <w:left w:w="100" w:type="dxa"/>
              <w:bottom w:w="100" w:type="dxa"/>
              <w:right w:w="100" w:type="dxa"/>
            </w:tcMar>
          </w:tcPr>
          <w:p w14:paraId="0FF50361"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458F4E18"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Random Test</w:t>
            </w:r>
          </w:p>
        </w:tc>
        <w:tc>
          <w:tcPr>
            <w:tcW w:w="705" w:type="dxa"/>
            <w:shd w:val="clear" w:color="auto" w:fill="auto"/>
            <w:tcMar>
              <w:top w:w="100" w:type="dxa"/>
              <w:left w:w="100" w:type="dxa"/>
              <w:bottom w:w="100" w:type="dxa"/>
              <w:right w:w="100" w:type="dxa"/>
            </w:tcMar>
          </w:tcPr>
          <w:p w14:paraId="25B3CEDB"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0.79%</w:t>
            </w:r>
          </w:p>
        </w:tc>
        <w:tc>
          <w:tcPr>
            <w:tcW w:w="855" w:type="dxa"/>
            <w:shd w:val="clear" w:color="auto" w:fill="auto"/>
            <w:tcMar>
              <w:top w:w="100" w:type="dxa"/>
              <w:left w:w="100" w:type="dxa"/>
              <w:bottom w:w="100" w:type="dxa"/>
              <w:right w:w="100" w:type="dxa"/>
            </w:tcMar>
          </w:tcPr>
          <w:p w14:paraId="7E135CC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0.9%</w:t>
            </w:r>
          </w:p>
        </w:tc>
        <w:tc>
          <w:tcPr>
            <w:tcW w:w="705" w:type="dxa"/>
            <w:shd w:val="clear" w:color="auto" w:fill="auto"/>
            <w:tcMar>
              <w:top w:w="100" w:type="dxa"/>
              <w:left w:w="100" w:type="dxa"/>
              <w:bottom w:w="100" w:type="dxa"/>
              <w:right w:w="100" w:type="dxa"/>
            </w:tcMar>
          </w:tcPr>
          <w:p w14:paraId="47DA56F7"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1.69%</w:t>
            </w:r>
          </w:p>
        </w:tc>
      </w:tr>
      <w:tr w:rsidR="00241182" w:rsidRPr="00A345B2" w14:paraId="5701A8AA" w14:textId="77777777" w:rsidTr="004D79B1">
        <w:trPr>
          <w:trHeight w:val="20"/>
        </w:trPr>
        <w:tc>
          <w:tcPr>
            <w:tcW w:w="1125" w:type="dxa"/>
            <w:vMerge w:val="restart"/>
            <w:shd w:val="clear" w:color="auto" w:fill="auto"/>
            <w:tcMar>
              <w:top w:w="100" w:type="dxa"/>
              <w:left w:w="100" w:type="dxa"/>
              <w:bottom w:w="100" w:type="dxa"/>
              <w:right w:w="100" w:type="dxa"/>
            </w:tcMar>
          </w:tcPr>
          <w:p w14:paraId="2BF61F50" w14:textId="77777777" w:rsidR="00241182" w:rsidRPr="00A345B2" w:rsidRDefault="00241182" w:rsidP="007F523E">
            <w:pPr>
              <w:widowControl w:val="0"/>
              <w:jc w:val="both"/>
              <w:rPr>
                <w:rFonts w:asciiTheme="majorBidi" w:hAnsiTheme="majorBidi" w:cstheme="majorBidi"/>
                <w:sz w:val="16"/>
                <w:szCs w:val="16"/>
              </w:rPr>
            </w:pPr>
          </w:p>
          <w:p w14:paraId="1C1C036D" w14:textId="77777777" w:rsidR="00241182" w:rsidRPr="00A345B2" w:rsidRDefault="00241182" w:rsidP="007F523E">
            <w:pPr>
              <w:widowControl w:val="0"/>
              <w:jc w:val="both"/>
              <w:rPr>
                <w:rFonts w:asciiTheme="majorBidi" w:hAnsiTheme="majorBidi" w:cstheme="majorBidi"/>
                <w:sz w:val="16"/>
                <w:szCs w:val="16"/>
              </w:rPr>
            </w:pPr>
          </w:p>
          <w:p w14:paraId="79BC2B62" w14:textId="77777777" w:rsidR="00241182" w:rsidRPr="00A345B2" w:rsidRDefault="00241182" w:rsidP="007F523E">
            <w:pPr>
              <w:widowControl w:val="0"/>
              <w:jc w:val="left"/>
              <w:rPr>
                <w:rFonts w:asciiTheme="majorBidi" w:hAnsiTheme="majorBidi" w:cstheme="majorBidi"/>
                <w:sz w:val="16"/>
                <w:szCs w:val="16"/>
              </w:rPr>
            </w:pPr>
          </w:p>
          <w:p w14:paraId="42D9570C"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Logistics Regression</w:t>
            </w:r>
          </w:p>
        </w:tc>
        <w:tc>
          <w:tcPr>
            <w:tcW w:w="960" w:type="dxa"/>
            <w:shd w:val="clear" w:color="auto" w:fill="auto"/>
            <w:tcMar>
              <w:top w:w="100" w:type="dxa"/>
              <w:left w:w="100" w:type="dxa"/>
              <w:bottom w:w="100" w:type="dxa"/>
              <w:right w:w="100" w:type="dxa"/>
            </w:tcMar>
          </w:tcPr>
          <w:p w14:paraId="26ED385C"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Test Data</w:t>
            </w:r>
          </w:p>
        </w:tc>
        <w:tc>
          <w:tcPr>
            <w:tcW w:w="705" w:type="dxa"/>
            <w:shd w:val="clear" w:color="auto" w:fill="auto"/>
            <w:tcMar>
              <w:top w:w="100" w:type="dxa"/>
              <w:left w:w="100" w:type="dxa"/>
              <w:bottom w:w="100" w:type="dxa"/>
              <w:right w:w="100" w:type="dxa"/>
            </w:tcMar>
          </w:tcPr>
          <w:p w14:paraId="7597E275"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0.13%</w:t>
            </w:r>
          </w:p>
        </w:tc>
        <w:tc>
          <w:tcPr>
            <w:tcW w:w="855" w:type="dxa"/>
            <w:shd w:val="clear" w:color="auto" w:fill="auto"/>
            <w:tcMar>
              <w:top w:w="100" w:type="dxa"/>
              <w:left w:w="100" w:type="dxa"/>
              <w:bottom w:w="100" w:type="dxa"/>
              <w:right w:w="100" w:type="dxa"/>
            </w:tcMar>
          </w:tcPr>
          <w:p w14:paraId="5ED795D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w:t>
            </w:r>
          </w:p>
        </w:tc>
        <w:tc>
          <w:tcPr>
            <w:tcW w:w="705" w:type="dxa"/>
            <w:shd w:val="clear" w:color="auto" w:fill="auto"/>
            <w:tcMar>
              <w:top w:w="100" w:type="dxa"/>
              <w:left w:w="100" w:type="dxa"/>
              <w:bottom w:w="100" w:type="dxa"/>
              <w:right w:w="100" w:type="dxa"/>
            </w:tcMar>
          </w:tcPr>
          <w:p w14:paraId="0F9B61BF"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0.13%</w:t>
            </w:r>
          </w:p>
        </w:tc>
      </w:tr>
      <w:tr w:rsidR="00241182" w:rsidRPr="00A345B2" w14:paraId="6D88D7C4" w14:textId="77777777" w:rsidTr="004D79B1">
        <w:trPr>
          <w:trHeight w:val="128"/>
        </w:trPr>
        <w:tc>
          <w:tcPr>
            <w:tcW w:w="1125" w:type="dxa"/>
            <w:vMerge/>
            <w:shd w:val="clear" w:color="auto" w:fill="auto"/>
            <w:tcMar>
              <w:top w:w="100" w:type="dxa"/>
              <w:left w:w="100" w:type="dxa"/>
              <w:bottom w:w="100" w:type="dxa"/>
              <w:right w:w="100" w:type="dxa"/>
            </w:tcMar>
          </w:tcPr>
          <w:p w14:paraId="75B05826"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09329435"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LOOCV</w:t>
            </w:r>
          </w:p>
        </w:tc>
        <w:tc>
          <w:tcPr>
            <w:tcW w:w="705" w:type="dxa"/>
            <w:shd w:val="clear" w:color="auto" w:fill="auto"/>
            <w:tcMar>
              <w:top w:w="100" w:type="dxa"/>
              <w:left w:w="100" w:type="dxa"/>
              <w:bottom w:w="100" w:type="dxa"/>
              <w:right w:w="100" w:type="dxa"/>
            </w:tcMar>
          </w:tcPr>
          <w:p w14:paraId="746C6608"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0.26%</w:t>
            </w:r>
          </w:p>
        </w:tc>
        <w:tc>
          <w:tcPr>
            <w:tcW w:w="855" w:type="dxa"/>
            <w:shd w:val="clear" w:color="auto" w:fill="auto"/>
            <w:tcMar>
              <w:top w:w="100" w:type="dxa"/>
              <w:left w:w="100" w:type="dxa"/>
              <w:bottom w:w="100" w:type="dxa"/>
              <w:right w:w="100" w:type="dxa"/>
            </w:tcMar>
          </w:tcPr>
          <w:p w14:paraId="7D932442"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0.03</w:t>
            </w:r>
          </w:p>
        </w:tc>
        <w:tc>
          <w:tcPr>
            <w:tcW w:w="705" w:type="dxa"/>
            <w:shd w:val="clear" w:color="auto" w:fill="auto"/>
            <w:tcMar>
              <w:top w:w="100" w:type="dxa"/>
              <w:left w:w="100" w:type="dxa"/>
              <w:bottom w:w="100" w:type="dxa"/>
              <w:right w:w="100" w:type="dxa"/>
            </w:tcMar>
          </w:tcPr>
          <w:p w14:paraId="10E2F2CA"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0.29%</w:t>
            </w:r>
          </w:p>
        </w:tc>
      </w:tr>
      <w:tr w:rsidR="00241182" w:rsidRPr="00A345B2" w14:paraId="2812879C" w14:textId="77777777" w:rsidTr="004D79B1">
        <w:trPr>
          <w:trHeight w:val="20"/>
        </w:trPr>
        <w:tc>
          <w:tcPr>
            <w:tcW w:w="1125" w:type="dxa"/>
            <w:vMerge/>
            <w:shd w:val="clear" w:color="auto" w:fill="auto"/>
            <w:tcMar>
              <w:top w:w="100" w:type="dxa"/>
              <w:left w:w="100" w:type="dxa"/>
              <w:bottom w:w="100" w:type="dxa"/>
              <w:right w:w="100" w:type="dxa"/>
            </w:tcMar>
          </w:tcPr>
          <w:p w14:paraId="35CA76BC"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3339DFF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Cross Validation</w:t>
            </w:r>
          </w:p>
        </w:tc>
        <w:tc>
          <w:tcPr>
            <w:tcW w:w="705" w:type="dxa"/>
            <w:shd w:val="clear" w:color="auto" w:fill="auto"/>
            <w:tcMar>
              <w:top w:w="100" w:type="dxa"/>
              <w:left w:w="100" w:type="dxa"/>
              <w:bottom w:w="100" w:type="dxa"/>
              <w:right w:w="100" w:type="dxa"/>
            </w:tcMar>
          </w:tcPr>
          <w:p w14:paraId="4E50EBA1"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0.23%</w:t>
            </w:r>
          </w:p>
        </w:tc>
        <w:tc>
          <w:tcPr>
            <w:tcW w:w="855" w:type="dxa"/>
            <w:shd w:val="clear" w:color="auto" w:fill="auto"/>
            <w:tcMar>
              <w:top w:w="100" w:type="dxa"/>
              <w:left w:w="100" w:type="dxa"/>
              <w:bottom w:w="100" w:type="dxa"/>
              <w:right w:w="100" w:type="dxa"/>
            </w:tcMar>
          </w:tcPr>
          <w:p w14:paraId="116C597B"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0.03%</w:t>
            </w:r>
          </w:p>
        </w:tc>
        <w:tc>
          <w:tcPr>
            <w:tcW w:w="705" w:type="dxa"/>
            <w:shd w:val="clear" w:color="auto" w:fill="auto"/>
            <w:tcMar>
              <w:top w:w="100" w:type="dxa"/>
              <w:left w:w="100" w:type="dxa"/>
              <w:bottom w:w="100" w:type="dxa"/>
              <w:right w:w="100" w:type="dxa"/>
            </w:tcMar>
          </w:tcPr>
          <w:p w14:paraId="04B17CEF"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0.26%</w:t>
            </w:r>
          </w:p>
        </w:tc>
      </w:tr>
      <w:tr w:rsidR="00241182" w:rsidRPr="00A345B2" w14:paraId="397B9DD9" w14:textId="77777777" w:rsidTr="004D79B1">
        <w:trPr>
          <w:trHeight w:val="39"/>
        </w:trPr>
        <w:tc>
          <w:tcPr>
            <w:tcW w:w="1125" w:type="dxa"/>
            <w:vMerge/>
            <w:shd w:val="clear" w:color="auto" w:fill="auto"/>
            <w:tcMar>
              <w:top w:w="100" w:type="dxa"/>
              <w:left w:w="100" w:type="dxa"/>
              <w:bottom w:w="100" w:type="dxa"/>
              <w:right w:w="100" w:type="dxa"/>
            </w:tcMar>
          </w:tcPr>
          <w:p w14:paraId="69E93AA5" w14:textId="77777777" w:rsidR="00241182" w:rsidRPr="00A345B2" w:rsidRDefault="00241182" w:rsidP="007F523E">
            <w:pPr>
              <w:widowControl w:val="0"/>
              <w:spacing w:line="276" w:lineRule="auto"/>
              <w:jc w:val="left"/>
              <w:rPr>
                <w:rFonts w:asciiTheme="majorBidi" w:hAnsiTheme="majorBidi" w:cstheme="majorBidi"/>
                <w:sz w:val="16"/>
                <w:szCs w:val="16"/>
              </w:rPr>
            </w:pPr>
          </w:p>
        </w:tc>
        <w:tc>
          <w:tcPr>
            <w:tcW w:w="960" w:type="dxa"/>
            <w:shd w:val="clear" w:color="auto" w:fill="auto"/>
            <w:tcMar>
              <w:top w:w="100" w:type="dxa"/>
              <w:left w:w="100" w:type="dxa"/>
              <w:bottom w:w="100" w:type="dxa"/>
              <w:right w:w="100" w:type="dxa"/>
            </w:tcMar>
          </w:tcPr>
          <w:p w14:paraId="337BB704"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Random Test</w:t>
            </w:r>
          </w:p>
        </w:tc>
        <w:tc>
          <w:tcPr>
            <w:tcW w:w="705" w:type="dxa"/>
            <w:shd w:val="clear" w:color="auto" w:fill="auto"/>
            <w:tcMar>
              <w:top w:w="100" w:type="dxa"/>
              <w:left w:w="100" w:type="dxa"/>
              <w:bottom w:w="100" w:type="dxa"/>
              <w:right w:w="100" w:type="dxa"/>
            </w:tcMar>
          </w:tcPr>
          <w:p w14:paraId="2C28DD96"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0.26%</w:t>
            </w:r>
          </w:p>
        </w:tc>
        <w:tc>
          <w:tcPr>
            <w:tcW w:w="855" w:type="dxa"/>
            <w:shd w:val="clear" w:color="auto" w:fill="auto"/>
            <w:tcMar>
              <w:top w:w="100" w:type="dxa"/>
              <w:left w:w="100" w:type="dxa"/>
              <w:bottom w:w="100" w:type="dxa"/>
              <w:right w:w="100" w:type="dxa"/>
            </w:tcMar>
          </w:tcPr>
          <w:p w14:paraId="36C981C2"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0.03%</w:t>
            </w:r>
          </w:p>
        </w:tc>
        <w:tc>
          <w:tcPr>
            <w:tcW w:w="705" w:type="dxa"/>
            <w:shd w:val="clear" w:color="auto" w:fill="auto"/>
            <w:tcMar>
              <w:top w:w="100" w:type="dxa"/>
              <w:left w:w="100" w:type="dxa"/>
              <w:bottom w:w="100" w:type="dxa"/>
              <w:right w:w="100" w:type="dxa"/>
            </w:tcMar>
          </w:tcPr>
          <w:p w14:paraId="6B83C724"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0.29%</w:t>
            </w:r>
          </w:p>
        </w:tc>
      </w:tr>
    </w:tbl>
    <w:p w14:paraId="5A219C39" w14:textId="77777777" w:rsidR="00241182" w:rsidRPr="00A345B2" w:rsidRDefault="00241182" w:rsidP="00241182">
      <w:pPr>
        <w:spacing w:before="200"/>
        <w:ind w:firstLine="180"/>
        <w:jc w:val="both"/>
        <w:rPr>
          <w:rFonts w:asciiTheme="majorBidi" w:hAnsiTheme="majorBidi" w:cstheme="majorBidi"/>
        </w:rPr>
      </w:pPr>
      <w:r w:rsidRPr="00A345B2">
        <w:rPr>
          <w:rFonts w:asciiTheme="majorBidi" w:hAnsiTheme="majorBidi" w:cstheme="majorBidi"/>
        </w:rPr>
        <w:t xml:space="preserve">Di mana pada uji data </w:t>
      </w:r>
      <w:r w:rsidRPr="00A345B2">
        <w:rPr>
          <w:rFonts w:asciiTheme="majorBidi" w:hAnsiTheme="majorBidi" w:cstheme="majorBidi"/>
          <w:i/>
        </w:rPr>
        <w:t>test</w:t>
      </w:r>
      <w:r w:rsidRPr="00A345B2">
        <w:rPr>
          <w:rFonts w:asciiTheme="majorBidi" w:hAnsiTheme="majorBidi" w:cstheme="majorBidi"/>
        </w:rPr>
        <w:t xml:space="preserve"> untuk data misklasifikasinya kami mengambil rata-rata dari setiap proporsi pembagian data yang telah diuji dengan beberapa metode, sehingga setelah melihat karakteristik data yang dapat menyebabkan misklasifikasi kemudian didapatkan rentang data misklasifikasi pada setiap fitur yang digunakan sesuai pada Tabel VII.</w:t>
      </w:r>
    </w:p>
    <w:p w14:paraId="3F80F88E" w14:textId="0A5F26B2" w:rsidR="00241182" w:rsidRPr="00A345B2" w:rsidRDefault="00241182" w:rsidP="00B35282">
      <w:pPr>
        <w:ind w:firstLine="180"/>
        <w:jc w:val="both"/>
        <w:rPr>
          <w:rFonts w:asciiTheme="majorBidi" w:hAnsiTheme="majorBidi" w:cstheme="majorBidi"/>
        </w:rPr>
      </w:pPr>
      <w:r w:rsidRPr="00A345B2">
        <w:rPr>
          <w:rFonts w:asciiTheme="majorBidi" w:hAnsiTheme="majorBidi" w:cstheme="majorBidi"/>
        </w:rPr>
        <w:t xml:space="preserve">Pada rentang data tersebut model kesulitan dalam menentukan klasifikasi yang tepat sehingga terjadi kesalahan dalam klasifikasi atau misklasifikasi. Pada pengujian terakhir ketika kami membandingkan antara algoritma K-Means dan kNN didapatkan hasil bahwa metode kNN menunjukkan performa yang jauh lebih unggul daripada metode K Means </w:t>
      </w:r>
      <w:r w:rsidRPr="00A345B2">
        <w:rPr>
          <w:rFonts w:asciiTheme="majorBidi" w:hAnsiTheme="majorBidi" w:cstheme="majorBidi"/>
        </w:rPr>
        <w:lastRenderedPageBreak/>
        <w:t>hal ini dilihat dari selisih akurasi yang diperoleh antara algoritma kNN dan K-Means. Berikut merupakan Tabel VII:</w:t>
      </w:r>
    </w:p>
    <w:p w14:paraId="1A3FBAA7" w14:textId="77777777" w:rsidR="00241182" w:rsidRPr="00A345B2" w:rsidRDefault="00241182" w:rsidP="00241182">
      <w:pPr>
        <w:pBdr>
          <w:top w:val="nil"/>
          <w:left w:val="nil"/>
          <w:bottom w:val="nil"/>
          <w:right w:val="nil"/>
          <w:between w:val="nil"/>
        </w:pBdr>
        <w:spacing w:before="240" w:after="120" w:line="216" w:lineRule="auto"/>
        <w:rPr>
          <w:rFonts w:asciiTheme="majorBidi" w:hAnsiTheme="majorBidi" w:cstheme="majorBidi"/>
          <w:smallCaps/>
          <w:sz w:val="16"/>
          <w:szCs w:val="16"/>
        </w:rPr>
      </w:pPr>
      <w:r w:rsidRPr="00A345B2">
        <w:rPr>
          <w:rFonts w:asciiTheme="majorBidi" w:hAnsiTheme="majorBidi" w:cstheme="majorBidi"/>
          <w:sz w:val="16"/>
          <w:szCs w:val="16"/>
        </w:rPr>
        <w:t xml:space="preserve"> </w:t>
      </w:r>
      <w:r w:rsidRPr="00A345B2">
        <w:rPr>
          <w:rFonts w:asciiTheme="majorBidi" w:hAnsiTheme="majorBidi" w:cstheme="majorBidi"/>
          <w:smallCaps/>
          <w:sz w:val="16"/>
          <w:szCs w:val="16"/>
        </w:rPr>
        <w:t>TABEL VII. Rentang data yang menyebabkan misklasifikasi</w:t>
      </w:r>
    </w:p>
    <w:tbl>
      <w:tblPr>
        <w:tblStyle w:val="af"/>
        <w:tblW w:w="4080" w:type="dxa"/>
        <w:tblInd w:w="5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2235"/>
        <w:gridCol w:w="1845"/>
      </w:tblGrid>
      <w:tr w:rsidR="00241182" w:rsidRPr="00A345B2" w14:paraId="40098FAC" w14:textId="77777777" w:rsidTr="004D79B1">
        <w:tc>
          <w:tcPr>
            <w:tcW w:w="2235" w:type="dxa"/>
            <w:vMerge w:val="restart"/>
            <w:shd w:val="clear" w:color="auto" w:fill="auto"/>
            <w:tcMar>
              <w:top w:w="100" w:type="dxa"/>
              <w:left w:w="100" w:type="dxa"/>
              <w:bottom w:w="100" w:type="dxa"/>
              <w:right w:w="100" w:type="dxa"/>
            </w:tcMar>
            <w:vAlign w:val="center"/>
          </w:tcPr>
          <w:p w14:paraId="19E84627" w14:textId="77777777" w:rsidR="00241182" w:rsidRPr="00A345B2" w:rsidRDefault="00241182" w:rsidP="007F523E">
            <w:pPr>
              <w:widowControl w:val="0"/>
              <w:pBdr>
                <w:top w:val="nil"/>
                <w:left w:val="nil"/>
                <w:bottom w:val="nil"/>
                <w:right w:val="nil"/>
                <w:between w:val="nil"/>
              </w:pBdr>
              <w:rPr>
                <w:rFonts w:asciiTheme="majorBidi" w:hAnsiTheme="majorBidi" w:cstheme="majorBidi"/>
                <w:b/>
                <w:sz w:val="16"/>
                <w:szCs w:val="16"/>
              </w:rPr>
            </w:pPr>
            <w:r w:rsidRPr="00A345B2">
              <w:rPr>
                <w:rFonts w:asciiTheme="majorBidi" w:hAnsiTheme="majorBidi" w:cstheme="majorBidi"/>
                <w:b/>
                <w:sz w:val="16"/>
                <w:szCs w:val="16"/>
              </w:rPr>
              <w:t>Nama Fitur</w:t>
            </w:r>
          </w:p>
        </w:tc>
        <w:tc>
          <w:tcPr>
            <w:tcW w:w="1845" w:type="dxa"/>
            <w:shd w:val="clear" w:color="auto" w:fill="auto"/>
            <w:tcMar>
              <w:top w:w="100" w:type="dxa"/>
              <w:left w:w="100" w:type="dxa"/>
              <w:bottom w:w="100" w:type="dxa"/>
              <w:right w:w="100" w:type="dxa"/>
            </w:tcMar>
          </w:tcPr>
          <w:p w14:paraId="7ED80375" w14:textId="77777777" w:rsidR="00241182" w:rsidRPr="00A345B2" w:rsidRDefault="00241182" w:rsidP="007F523E">
            <w:pPr>
              <w:widowControl w:val="0"/>
              <w:pBdr>
                <w:top w:val="nil"/>
                <w:left w:val="nil"/>
                <w:bottom w:val="nil"/>
                <w:right w:val="nil"/>
                <w:between w:val="nil"/>
              </w:pBdr>
              <w:rPr>
                <w:rFonts w:asciiTheme="majorBidi" w:hAnsiTheme="majorBidi" w:cstheme="majorBidi"/>
                <w:b/>
                <w:sz w:val="16"/>
                <w:szCs w:val="16"/>
              </w:rPr>
            </w:pPr>
            <w:r w:rsidRPr="00A345B2">
              <w:rPr>
                <w:rFonts w:asciiTheme="majorBidi" w:hAnsiTheme="majorBidi" w:cstheme="majorBidi"/>
                <w:b/>
                <w:sz w:val="16"/>
                <w:szCs w:val="16"/>
              </w:rPr>
              <w:t>Distribusi</w:t>
            </w:r>
          </w:p>
        </w:tc>
      </w:tr>
      <w:tr w:rsidR="00241182" w:rsidRPr="00A345B2" w14:paraId="65CD20A2" w14:textId="77777777" w:rsidTr="004D79B1">
        <w:tc>
          <w:tcPr>
            <w:tcW w:w="2235" w:type="dxa"/>
            <w:vMerge/>
            <w:shd w:val="clear" w:color="auto" w:fill="auto"/>
            <w:tcMar>
              <w:top w:w="100" w:type="dxa"/>
              <w:left w:w="100" w:type="dxa"/>
              <w:bottom w:w="100" w:type="dxa"/>
              <w:right w:w="100" w:type="dxa"/>
            </w:tcMar>
            <w:vAlign w:val="center"/>
          </w:tcPr>
          <w:p w14:paraId="49D9902D" w14:textId="77777777" w:rsidR="00241182" w:rsidRPr="00A345B2" w:rsidRDefault="00241182" w:rsidP="007F523E">
            <w:pPr>
              <w:widowControl w:val="0"/>
              <w:pBdr>
                <w:top w:val="nil"/>
                <w:left w:val="nil"/>
                <w:bottom w:val="nil"/>
                <w:right w:val="nil"/>
                <w:between w:val="nil"/>
              </w:pBdr>
              <w:spacing w:line="276" w:lineRule="auto"/>
              <w:jc w:val="left"/>
              <w:rPr>
                <w:rFonts w:asciiTheme="majorBidi" w:hAnsiTheme="majorBidi" w:cstheme="majorBidi"/>
                <w:b/>
                <w:sz w:val="16"/>
                <w:szCs w:val="16"/>
              </w:rPr>
            </w:pPr>
          </w:p>
        </w:tc>
        <w:tc>
          <w:tcPr>
            <w:tcW w:w="1845" w:type="dxa"/>
            <w:shd w:val="clear" w:color="auto" w:fill="auto"/>
            <w:tcMar>
              <w:top w:w="100" w:type="dxa"/>
              <w:left w:w="100" w:type="dxa"/>
              <w:bottom w:w="100" w:type="dxa"/>
              <w:right w:w="100" w:type="dxa"/>
            </w:tcMar>
          </w:tcPr>
          <w:p w14:paraId="3A7CEE42" w14:textId="77777777" w:rsidR="00241182" w:rsidRPr="00A345B2" w:rsidRDefault="00241182" w:rsidP="007F523E">
            <w:pPr>
              <w:widowControl w:val="0"/>
              <w:pBdr>
                <w:top w:val="nil"/>
                <w:left w:val="nil"/>
                <w:bottom w:val="nil"/>
                <w:right w:val="nil"/>
                <w:between w:val="nil"/>
              </w:pBdr>
              <w:rPr>
                <w:rFonts w:asciiTheme="majorBidi" w:hAnsiTheme="majorBidi" w:cstheme="majorBidi"/>
                <w:b/>
                <w:i/>
                <w:sz w:val="15"/>
                <w:szCs w:val="15"/>
              </w:rPr>
            </w:pPr>
            <w:r w:rsidRPr="00A345B2">
              <w:rPr>
                <w:rFonts w:asciiTheme="majorBidi" w:hAnsiTheme="majorBidi" w:cstheme="majorBidi"/>
                <w:b/>
                <w:i/>
                <w:sz w:val="15"/>
                <w:szCs w:val="15"/>
              </w:rPr>
              <w:t>Rentang Data</w:t>
            </w:r>
          </w:p>
        </w:tc>
      </w:tr>
      <w:tr w:rsidR="00241182" w:rsidRPr="00A345B2" w14:paraId="589D52C6" w14:textId="77777777" w:rsidTr="004D79B1">
        <w:trPr>
          <w:trHeight w:val="22"/>
        </w:trPr>
        <w:tc>
          <w:tcPr>
            <w:tcW w:w="2235" w:type="dxa"/>
            <w:shd w:val="clear" w:color="auto" w:fill="auto"/>
            <w:tcMar>
              <w:top w:w="100" w:type="dxa"/>
              <w:left w:w="100" w:type="dxa"/>
              <w:bottom w:w="100" w:type="dxa"/>
              <w:right w:w="100" w:type="dxa"/>
            </w:tcMar>
          </w:tcPr>
          <w:p w14:paraId="0969CBB5"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Global_active_power</w:t>
            </w:r>
          </w:p>
        </w:tc>
        <w:tc>
          <w:tcPr>
            <w:tcW w:w="1845" w:type="dxa"/>
            <w:shd w:val="clear" w:color="auto" w:fill="auto"/>
            <w:tcMar>
              <w:top w:w="100" w:type="dxa"/>
              <w:left w:w="100" w:type="dxa"/>
              <w:bottom w:w="100" w:type="dxa"/>
              <w:right w:w="100" w:type="dxa"/>
            </w:tcMar>
          </w:tcPr>
          <w:p w14:paraId="3AB8A4F6"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2.2 - 6.4</w:t>
            </w:r>
          </w:p>
        </w:tc>
      </w:tr>
      <w:tr w:rsidR="00241182" w:rsidRPr="00A345B2" w14:paraId="39CBC01E" w14:textId="77777777" w:rsidTr="004D79B1">
        <w:trPr>
          <w:trHeight w:val="22"/>
        </w:trPr>
        <w:tc>
          <w:tcPr>
            <w:tcW w:w="2235" w:type="dxa"/>
            <w:shd w:val="clear" w:color="auto" w:fill="auto"/>
            <w:tcMar>
              <w:top w:w="100" w:type="dxa"/>
              <w:left w:w="100" w:type="dxa"/>
              <w:bottom w:w="100" w:type="dxa"/>
              <w:right w:w="100" w:type="dxa"/>
            </w:tcMar>
          </w:tcPr>
          <w:p w14:paraId="267D54DE"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Global_intensity</w:t>
            </w:r>
          </w:p>
        </w:tc>
        <w:tc>
          <w:tcPr>
            <w:tcW w:w="1845" w:type="dxa"/>
            <w:shd w:val="clear" w:color="auto" w:fill="auto"/>
            <w:tcMar>
              <w:top w:w="100" w:type="dxa"/>
              <w:left w:w="100" w:type="dxa"/>
              <w:bottom w:w="100" w:type="dxa"/>
              <w:right w:w="100" w:type="dxa"/>
            </w:tcMar>
          </w:tcPr>
          <w:p w14:paraId="312D8172"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9.7 - 27.2</w:t>
            </w:r>
          </w:p>
        </w:tc>
      </w:tr>
      <w:tr w:rsidR="00241182" w:rsidRPr="00A345B2" w14:paraId="7E034005" w14:textId="77777777" w:rsidTr="004D79B1">
        <w:trPr>
          <w:trHeight w:val="22"/>
        </w:trPr>
        <w:tc>
          <w:tcPr>
            <w:tcW w:w="2235" w:type="dxa"/>
            <w:shd w:val="clear" w:color="auto" w:fill="auto"/>
            <w:tcMar>
              <w:top w:w="100" w:type="dxa"/>
              <w:left w:w="100" w:type="dxa"/>
              <w:bottom w:w="100" w:type="dxa"/>
              <w:right w:w="100" w:type="dxa"/>
            </w:tcMar>
          </w:tcPr>
          <w:p w14:paraId="5896003C"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Global_reactive_power</w:t>
            </w:r>
          </w:p>
        </w:tc>
        <w:tc>
          <w:tcPr>
            <w:tcW w:w="1845" w:type="dxa"/>
            <w:shd w:val="clear" w:color="auto" w:fill="auto"/>
            <w:tcMar>
              <w:top w:w="100" w:type="dxa"/>
              <w:left w:w="100" w:type="dxa"/>
              <w:bottom w:w="100" w:type="dxa"/>
              <w:right w:w="100" w:type="dxa"/>
            </w:tcMar>
          </w:tcPr>
          <w:p w14:paraId="0D93E6A0" w14:textId="77777777" w:rsidR="00241182" w:rsidRPr="00A345B2" w:rsidRDefault="00241182" w:rsidP="007F523E">
            <w:pPr>
              <w:widowControl w:val="0"/>
              <w:rPr>
                <w:rFonts w:asciiTheme="majorBidi" w:hAnsiTheme="majorBidi" w:cstheme="majorBidi"/>
                <w:sz w:val="16"/>
                <w:szCs w:val="16"/>
              </w:rPr>
            </w:pPr>
            <w:r w:rsidRPr="00A345B2">
              <w:rPr>
                <w:rFonts w:asciiTheme="majorBidi" w:hAnsiTheme="majorBidi" w:cstheme="majorBidi"/>
                <w:sz w:val="16"/>
                <w:szCs w:val="16"/>
              </w:rPr>
              <w:t>0.05 - 0.2</w:t>
            </w:r>
          </w:p>
        </w:tc>
      </w:tr>
      <w:tr w:rsidR="00241182" w:rsidRPr="00A345B2" w14:paraId="6D551170" w14:textId="77777777" w:rsidTr="004D79B1">
        <w:trPr>
          <w:trHeight w:val="22"/>
        </w:trPr>
        <w:tc>
          <w:tcPr>
            <w:tcW w:w="2235" w:type="dxa"/>
            <w:shd w:val="clear" w:color="auto" w:fill="auto"/>
            <w:tcMar>
              <w:top w:w="100" w:type="dxa"/>
              <w:left w:w="100" w:type="dxa"/>
              <w:bottom w:w="100" w:type="dxa"/>
              <w:right w:w="100" w:type="dxa"/>
            </w:tcMar>
          </w:tcPr>
          <w:p w14:paraId="5DBBECFC"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Sub_metering_1</w:t>
            </w:r>
          </w:p>
        </w:tc>
        <w:tc>
          <w:tcPr>
            <w:tcW w:w="1845" w:type="dxa"/>
            <w:shd w:val="clear" w:color="auto" w:fill="auto"/>
            <w:tcMar>
              <w:top w:w="100" w:type="dxa"/>
              <w:left w:w="100" w:type="dxa"/>
              <w:bottom w:w="100" w:type="dxa"/>
              <w:right w:w="100" w:type="dxa"/>
            </w:tcMar>
          </w:tcPr>
          <w:p w14:paraId="0D7F726A" w14:textId="6D5B0796"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 xml:space="preserve">1 </w:t>
            </w:r>
            <w:r w:rsidR="001F0C25" w:rsidRPr="00A345B2">
              <w:rPr>
                <w:rFonts w:asciiTheme="majorBidi" w:hAnsiTheme="majorBidi" w:cstheme="majorBidi"/>
                <w:sz w:val="16"/>
                <w:szCs w:val="16"/>
              </w:rPr>
              <w:t>–</w:t>
            </w:r>
            <w:r w:rsidRPr="00A345B2">
              <w:rPr>
                <w:rFonts w:asciiTheme="majorBidi" w:hAnsiTheme="majorBidi" w:cstheme="majorBidi"/>
                <w:sz w:val="16"/>
                <w:szCs w:val="16"/>
              </w:rPr>
              <w:t xml:space="preserve"> 37</w:t>
            </w:r>
          </w:p>
        </w:tc>
      </w:tr>
      <w:tr w:rsidR="00241182" w:rsidRPr="00A345B2" w14:paraId="2DFEFAB7" w14:textId="77777777" w:rsidTr="004D79B1">
        <w:trPr>
          <w:trHeight w:val="22"/>
        </w:trPr>
        <w:tc>
          <w:tcPr>
            <w:tcW w:w="2235" w:type="dxa"/>
            <w:shd w:val="clear" w:color="auto" w:fill="auto"/>
            <w:tcMar>
              <w:top w:w="100" w:type="dxa"/>
              <w:left w:w="100" w:type="dxa"/>
              <w:bottom w:w="100" w:type="dxa"/>
              <w:right w:w="100" w:type="dxa"/>
            </w:tcMar>
          </w:tcPr>
          <w:p w14:paraId="738AFA15"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Sub_metering_2</w:t>
            </w:r>
          </w:p>
        </w:tc>
        <w:tc>
          <w:tcPr>
            <w:tcW w:w="1845" w:type="dxa"/>
            <w:shd w:val="clear" w:color="auto" w:fill="auto"/>
            <w:tcMar>
              <w:top w:w="100" w:type="dxa"/>
              <w:left w:w="100" w:type="dxa"/>
              <w:bottom w:w="100" w:type="dxa"/>
              <w:right w:w="100" w:type="dxa"/>
            </w:tcMar>
          </w:tcPr>
          <w:p w14:paraId="35A8F655" w14:textId="4F714F32"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 xml:space="preserve">21 </w:t>
            </w:r>
            <w:r w:rsidR="001F0C25" w:rsidRPr="00A345B2">
              <w:rPr>
                <w:rFonts w:asciiTheme="majorBidi" w:hAnsiTheme="majorBidi" w:cstheme="majorBidi"/>
                <w:sz w:val="16"/>
                <w:szCs w:val="16"/>
              </w:rPr>
              <w:t>–</w:t>
            </w:r>
            <w:r w:rsidRPr="00A345B2">
              <w:rPr>
                <w:rFonts w:asciiTheme="majorBidi" w:hAnsiTheme="majorBidi" w:cstheme="majorBidi"/>
                <w:sz w:val="16"/>
                <w:szCs w:val="16"/>
              </w:rPr>
              <w:t xml:space="preserve"> 70</w:t>
            </w:r>
          </w:p>
        </w:tc>
      </w:tr>
      <w:tr w:rsidR="00241182" w:rsidRPr="00A345B2" w14:paraId="46D8D36A" w14:textId="77777777" w:rsidTr="004D79B1">
        <w:trPr>
          <w:trHeight w:val="22"/>
        </w:trPr>
        <w:tc>
          <w:tcPr>
            <w:tcW w:w="2235" w:type="dxa"/>
            <w:shd w:val="clear" w:color="auto" w:fill="auto"/>
            <w:tcMar>
              <w:top w:w="100" w:type="dxa"/>
              <w:left w:w="100" w:type="dxa"/>
              <w:bottom w:w="100" w:type="dxa"/>
              <w:right w:w="100" w:type="dxa"/>
            </w:tcMar>
          </w:tcPr>
          <w:p w14:paraId="29E4FE2C"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Sub_metering_3</w:t>
            </w:r>
          </w:p>
        </w:tc>
        <w:tc>
          <w:tcPr>
            <w:tcW w:w="1845" w:type="dxa"/>
            <w:shd w:val="clear" w:color="auto" w:fill="auto"/>
            <w:tcMar>
              <w:top w:w="100" w:type="dxa"/>
              <w:left w:w="100" w:type="dxa"/>
              <w:bottom w:w="100" w:type="dxa"/>
              <w:right w:w="100" w:type="dxa"/>
            </w:tcMar>
          </w:tcPr>
          <w:p w14:paraId="50F7A098"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0 - 0.5</w:t>
            </w:r>
          </w:p>
        </w:tc>
      </w:tr>
      <w:tr w:rsidR="00241182" w:rsidRPr="00A345B2" w14:paraId="0AA27A93" w14:textId="77777777" w:rsidTr="004D79B1">
        <w:trPr>
          <w:trHeight w:val="22"/>
        </w:trPr>
        <w:tc>
          <w:tcPr>
            <w:tcW w:w="2235" w:type="dxa"/>
            <w:shd w:val="clear" w:color="auto" w:fill="auto"/>
            <w:tcMar>
              <w:top w:w="100" w:type="dxa"/>
              <w:left w:w="100" w:type="dxa"/>
              <w:bottom w:w="100" w:type="dxa"/>
              <w:right w:w="100" w:type="dxa"/>
            </w:tcMar>
          </w:tcPr>
          <w:p w14:paraId="07336E71"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Voltage</w:t>
            </w:r>
          </w:p>
        </w:tc>
        <w:tc>
          <w:tcPr>
            <w:tcW w:w="1845" w:type="dxa"/>
            <w:shd w:val="clear" w:color="auto" w:fill="auto"/>
            <w:tcMar>
              <w:top w:w="100" w:type="dxa"/>
              <w:left w:w="100" w:type="dxa"/>
              <w:bottom w:w="100" w:type="dxa"/>
              <w:right w:w="100" w:type="dxa"/>
            </w:tcMar>
          </w:tcPr>
          <w:p w14:paraId="5B208BDD" w14:textId="77777777" w:rsidR="00241182" w:rsidRPr="00A345B2" w:rsidRDefault="00241182" w:rsidP="007F523E">
            <w:pPr>
              <w:widowControl w:val="0"/>
              <w:pBdr>
                <w:top w:val="nil"/>
                <w:left w:val="nil"/>
                <w:bottom w:val="nil"/>
                <w:right w:val="nil"/>
                <w:between w:val="nil"/>
              </w:pBdr>
              <w:rPr>
                <w:rFonts w:asciiTheme="majorBidi" w:hAnsiTheme="majorBidi" w:cstheme="majorBidi"/>
                <w:sz w:val="16"/>
                <w:szCs w:val="16"/>
              </w:rPr>
            </w:pPr>
            <w:r w:rsidRPr="00A345B2">
              <w:rPr>
                <w:rFonts w:asciiTheme="majorBidi" w:hAnsiTheme="majorBidi" w:cstheme="majorBidi"/>
                <w:sz w:val="16"/>
                <w:szCs w:val="16"/>
              </w:rPr>
              <w:t>231.2 - 239.7</w:t>
            </w:r>
          </w:p>
        </w:tc>
      </w:tr>
    </w:tbl>
    <w:p w14:paraId="5E96CC1F" w14:textId="77777777" w:rsidR="00241182" w:rsidRPr="00A345B2" w:rsidRDefault="007F523E" w:rsidP="00241182">
      <w:pPr>
        <w:pBdr>
          <w:top w:val="nil"/>
          <w:left w:val="nil"/>
          <w:bottom w:val="nil"/>
          <w:right w:val="nil"/>
          <w:between w:val="nil"/>
        </w:pBdr>
        <w:tabs>
          <w:tab w:val="left" w:pos="288"/>
        </w:tabs>
        <w:spacing w:line="228" w:lineRule="auto"/>
        <w:jc w:val="both"/>
        <w:rPr>
          <w:rFonts w:asciiTheme="majorBidi" w:hAnsiTheme="majorBidi" w:cstheme="majorBidi"/>
        </w:rPr>
      </w:pPr>
      <w:r w:rsidRPr="00A345B2">
        <w:rPr>
          <w:rFonts w:asciiTheme="majorBidi" w:hAnsiTheme="majorBidi" w:cstheme="majorBidi"/>
        </w:rPr>
        <w:t xml:space="preserve"> </w:t>
      </w:r>
    </w:p>
    <w:p w14:paraId="5EA6ABF3" w14:textId="09BB0226" w:rsidR="00B442C0" w:rsidRPr="00A345B2" w:rsidRDefault="001F0C25">
      <w:pPr>
        <w:pBdr>
          <w:top w:val="nil"/>
          <w:left w:val="nil"/>
          <w:bottom w:val="nil"/>
          <w:right w:val="nil"/>
          <w:between w:val="nil"/>
        </w:pBdr>
        <w:tabs>
          <w:tab w:val="left" w:pos="288"/>
        </w:tabs>
        <w:spacing w:line="228" w:lineRule="auto"/>
        <w:ind w:firstLine="180"/>
        <w:jc w:val="both"/>
        <w:rPr>
          <w:rFonts w:asciiTheme="majorBidi" w:hAnsiTheme="majorBidi" w:cstheme="majorBidi"/>
        </w:rPr>
      </w:pPr>
      <w:r w:rsidRPr="00A345B2">
        <w:rPr>
          <w:rFonts w:asciiTheme="majorBidi" w:hAnsiTheme="majorBidi" w:cstheme="majorBidi"/>
        </w:rPr>
        <w:t>Untuk evaluasi performa pada setiap metode uji, s</w:t>
      </w:r>
      <w:r w:rsidR="007F523E" w:rsidRPr="00A345B2">
        <w:rPr>
          <w:rFonts w:asciiTheme="majorBidi" w:hAnsiTheme="majorBidi" w:cstheme="majorBidi"/>
        </w:rPr>
        <w:t xml:space="preserve">esuai dengan Tabel II didapatkan bahwa untuk metode kNN jumlah proporsi pembagian data terbaik yang menjadikan performa model menjadi optimal adalah 90:10, didapatkan juga untuk SVM proporsi terbaiknya adalah 70:30, Decision Tree adalah 30:70, dan Logistics Regression adalah 90:10, juga dengan pembagian data yang sedikit pada data </w:t>
      </w:r>
      <w:r w:rsidR="007F523E" w:rsidRPr="00A345B2">
        <w:rPr>
          <w:rFonts w:asciiTheme="majorBidi" w:hAnsiTheme="majorBidi" w:cstheme="majorBidi"/>
          <w:i/>
        </w:rPr>
        <w:t xml:space="preserve">training </w:t>
      </w:r>
      <w:r w:rsidR="007F523E" w:rsidRPr="00A345B2">
        <w:rPr>
          <w:rFonts w:asciiTheme="majorBidi" w:hAnsiTheme="majorBidi" w:cstheme="majorBidi"/>
        </w:rPr>
        <w:t xml:space="preserve">yaitu 30:70 semua algoritma tetap menunjukkan performa yang baik, dari data juga menunjukkan bahwa tidak selalu model yang dilatih dengan data </w:t>
      </w:r>
      <w:r w:rsidR="007F523E" w:rsidRPr="00A345B2">
        <w:rPr>
          <w:rFonts w:asciiTheme="majorBidi" w:hAnsiTheme="majorBidi" w:cstheme="majorBidi"/>
          <w:i/>
        </w:rPr>
        <w:t xml:space="preserve">training </w:t>
      </w:r>
      <w:r w:rsidR="007F523E" w:rsidRPr="00A345B2">
        <w:rPr>
          <w:rFonts w:asciiTheme="majorBidi" w:hAnsiTheme="majorBidi" w:cstheme="majorBidi"/>
        </w:rPr>
        <w:t xml:space="preserve">dengan proporsi lebih banyak akan menghasilkan performa yang lebih bagus. </w:t>
      </w:r>
    </w:p>
    <w:p w14:paraId="3B1F76D3" w14:textId="4C4D2503" w:rsidR="00B442C0" w:rsidRPr="00A345B2" w:rsidRDefault="007F523E">
      <w:pPr>
        <w:pBdr>
          <w:top w:val="nil"/>
          <w:left w:val="nil"/>
          <w:bottom w:val="nil"/>
          <w:right w:val="nil"/>
          <w:between w:val="nil"/>
        </w:pBdr>
        <w:tabs>
          <w:tab w:val="left" w:pos="288"/>
        </w:tabs>
        <w:spacing w:line="228" w:lineRule="auto"/>
        <w:ind w:firstLine="180"/>
        <w:jc w:val="both"/>
        <w:rPr>
          <w:rFonts w:asciiTheme="majorBidi" w:hAnsiTheme="majorBidi" w:cstheme="majorBidi"/>
        </w:rPr>
      </w:pPr>
      <w:r w:rsidRPr="00A345B2">
        <w:rPr>
          <w:rFonts w:asciiTheme="majorBidi" w:hAnsiTheme="majorBidi" w:cstheme="majorBidi"/>
        </w:rPr>
        <w:t xml:space="preserve">Pada skenario kedua yaitu dengan metode uji </w:t>
      </w:r>
      <w:r w:rsidRPr="00A345B2">
        <w:rPr>
          <w:rFonts w:asciiTheme="majorBidi" w:hAnsiTheme="majorBidi" w:cstheme="majorBidi"/>
          <w:i/>
        </w:rPr>
        <w:t xml:space="preserve">leave one out </w:t>
      </w:r>
      <w:r w:rsidRPr="00A345B2">
        <w:rPr>
          <w:rFonts w:asciiTheme="majorBidi" w:hAnsiTheme="majorBidi" w:cstheme="majorBidi"/>
        </w:rPr>
        <w:t xml:space="preserve">(LOOCV) didapatkan pada Tabel III bahwa SVM merupakan model dengan performa terbaik pada skenario uji tersebut. Skenario ketiga di mana pengujian dilakukan dengan metode 10-folds </w:t>
      </w:r>
      <w:r w:rsidRPr="00A345B2">
        <w:rPr>
          <w:rFonts w:asciiTheme="majorBidi" w:hAnsiTheme="majorBidi" w:cstheme="majorBidi"/>
          <w:i/>
        </w:rPr>
        <w:t>cross validation</w:t>
      </w:r>
      <w:r w:rsidRPr="00A345B2">
        <w:rPr>
          <w:rFonts w:asciiTheme="majorBidi" w:hAnsiTheme="majorBidi" w:cstheme="majorBidi"/>
        </w:rPr>
        <w:t xml:space="preserve"> diperoleh pada Tabel IV bahwa algoritma Logistic Regression menghasilkan performa yang paling baik. Skenario terakhir atau keempat dengan metode </w:t>
      </w:r>
      <w:r w:rsidRPr="00A345B2">
        <w:rPr>
          <w:rFonts w:asciiTheme="majorBidi" w:hAnsiTheme="majorBidi" w:cstheme="majorBidi"/>
          <w:i/>
        </w:rPr>
        <w:t>random sampling test</w:t>
      </w:r>
      <w:r w:rsidRPr="00A345B2">
        <w:rPr>
          <w:rFonts w:asciiTheme="majorBidi" w:hAnsiTheme="majorBidi" w:cstheme="majorBidi"/>
        </w:rPr>
        <w:t xml:space="preserve"> didapatkan bahwa pada Tabel V algoritma atau model Logistic Regression menunjukkan performa yang paling baik.</w:t>
      </w:r>
    </w:p>
    <w:p w14:paraId="411E458F" w14:textId="73F73554" w:rsidR="00B442C0" w:rsidRPr="00A345B2" w:rsidRDefault="007F523E">
      <w:pPr>
        <w:pBdr>
          <w:top w:val="nil"/>
          <w:left w:val="nil"/>
          <w:bottom w:val="nil"/>
          <w:right w:val="nil"/>
          <w:between w:val="nil"/>
        </w:pBdr>
        <w:tabs>
          <w:tab w:val="left" w:pos="288"/>
        </w:tabs>
        <w:spacing w:line="228" w:lineRule="auto"/>
        <w:ind w:firstLine="180"/>
        <w:jc w:val="both"/>
        <w:rPr>
          <w:rFonts w:asciiTheme="majorBidi" w:hAnsiTheme="majorBidi" w:cstheme="majorBidi"/>
        </w:rPr>
      </w:pPr>
      <w:r w:rsidRPr="00A345B2">
        <w:rPr>
          <w:rFonts w:asciiTheme="majorBidi" w:hAnsiTheme="majorBidi" w:cstheme="majorBidi"/>
        </w:rPr>
        <w:t>Setelah membandingkan antara keempat skenario uji, diperoleh bahwa untuk model kNN hasil terbaik diperoleh ketika dilakukan uji menggunakan metode LOOCV,  model SVM menunjukkan hasil performa terbaik ketika diuji dengan LOOCV, model Logistic Regression menghasilkan performa terbaik ketika diuji dengan metode pengujian pada data tes dengan proporsi 90:10, dan yang terakhir model Decision Tree menunjukkan performa terbaik ketika diuji dengan metode pengujian pada data tes dengan proporsi 30:70.</w:t>
      </w:r>
      <w:r w:rsidR="00241182" w:rsidRPr="00A345B2">
        <w:rPr>
          <w:rFonts w:asciiTheme="majorBidi" w:hAnsiTheme="majorBidi" w:cstheme="majorBidi"/>
        </w:rPr>
        <w:t xml:space="preserve"> Jika kNN dibandingkan dengan melihat parameter performa dari ketiga algoritma klasifikasi tersebut, hasil menunjukkan bahwa performa SVM, Logistic Regression, dan Decision Tree lebih baik daripada kNN.</w:t>
      </w:r>
    </w:p>
    <w:p w14:paraId="08566978" w14:textId="5E8F5486" w:rsidR="00B442C0" w:rsidRPr="00A345B2" w:rsidRDefault="007F523E">
      <w:pPr>
        <w:ind w:firstLine="180"/>
        <w:jc w:val="both"/>
        <w:rPr>
          <w:rFonts w:asciiTheme="majorBidi" w:hAnsiTheme="majorBidi" w:cstheme="majorBidi"/>
        </w:rPr>
      </w:pPr>
      <w:r w:rsidRPr="00A345B2">
        <w:rPr>
          <w:rFonts w:asciiTheme="majorBidi" w:hAnsiTheme="majorBidi" w:cstheme="majorBidi"/>
        </w:rPr>
        <w:t xml:space="preserve">Setelah kami melakukan perbandingan antara semua metode klasifikasi yang digunakan dengan merata-rata setiap parameter dari setiap scenario uji coba, diperoleh hasil bahwa metode yang paling superior dan memiliki performa terbaik yaitu Logistic Regression, di mana metode ini memiliki rata-rata akurasi </w:t>
      </w:r>
      <w:r w:rsidR="001F0C25" w:rsidRPr="00A345B2">
        <w:rPr>
          <w:rFonts w:asciiTheme="majorBidi" w:hAnsiTheme="majorBidi" w:cstheme="majorBidi"/>
        </w:rPr>
        <w:t xml:space="preserve">klasifkasi yang sangat baik denga nilai </w:t>
      </w:r>
      <w:r w:rsidRPr="00A345B2">
        <w:rPr>
          <w:rFonts w:asciiTheme="majorBidi" w:hAnsiTheme="majorBidi" w:cstheme="majorBidi"/>
        </w:rPr>
        <w:t>hampir mendekati 100% yaitu 99.8%.</w:t>
      </w:r>
    </w:p>
    <w:p w14:paraId="7618E6F3" w14:textId="77777777" w:rsidR="00B442C0" w:rsidRPr="00A345B2" w:rsidRDefault="007F523E">
      <w:pPr>
        <w:pStyle w:val="Heading1"/>
        <w:numPr>
          <w:ilvl w:val="0"/>
          <w:numId w:val="3"/>
        </w:numPr>
        <w:rPr>
          <w:rFonts w:asciiTheme="majorBidi" w:hAnsiTheme="majorBidi" w:cstheme="majorBidi"/>
        </w:rPr>
      </w:pPr>
      <w:r w:rsidRPr="00A345B2">
        <w:rPr>
          <w:rFonts w:asciiTheme="majorBidi" w:hAnsiTheme="majorBidi" w:cstheme="majorBidi"/>
        </w:rPr>
        <w:t>Kesimpulan dan saran</w:t>
      </w:r>
    </w:p>
    <w:p w14:paraId="3460E79F" w14:textId="77777777" w:rsidR="00B442C0" w:rsidRPr="00A345B2" w:rsidRDefault="007F523E">
      <w:pPr>
        <w:pStyle w:val="Heading2"/>
        <w:numPr>
          <w:ilvl w:val="0"/>
          <w:numId w:val="1"/>
        </w:numPr>
        <w:spacing w:before="80"/>
        <w:ind w:left="360"/>
        <w:rPr>
          <w:rFonts w:asciiTheme="majorBidi" w:hAnsiTheme="majorBidi" w:cstheme="majorBidi"/>
        </w:rPr>
      </w:pPr>
      <w:bookmarkStart w:id="3" w:name="_heading=h.3de30t4rcj59" w:colFirst="0" w:colLast="0"/>
      <w:bookmarkEnd w:id="3"/>
      <w:r w:rsidRPr="00A345B2">
        <w:rPr>
          <w:rFonts w:asciiTheme="majorBidi" w:hAnsiTheme="majorBidi" w:cstheme="majorBidi"/>
        </w:rPr>
        <w:t>Kesimpulan</w:t>
      </w:r>
    </w:p>
    <w:p w14:paraId="6C5222CA" w14:textId="69B0E42E" w:rsidR="00B442C0" w:rsidRPr="00A345B2" w:rsidRDefault="007F523E" w:rsidP="00EE2C4A">
      <w:pPr>
        <w:ind w:firstLine="180"/>
        <w:jc w:val="both"/>
        <w:rPr>
          <w:rFonts w:asciiTheme="majorBidi" w:hAnsiTheme="majorBidi" w:cstheme="majorBidi"/>
        </w:rPr>
      </w:pPr>
      <w:r w:rsidRPr="00A345B2">
        <w:rPr>
          <w:rFonts w:asciiTheme="majorBidi" w:hAnsiTheme="majorBidi" w:cstheme="majorBidi"/>
        </w:rPr>
        <w:t>Pada percobaan kali ini pada data penggunaan listrik, didapatkan bahwa metode pengklasifikasian kNN memiliki performa yang lebih baik daripada metode K-Means, meskipun demikian metode kNN ini memiliki performa yang kalah baik dari metode klasifikasi lainnya seperti SVM, Decision Tree, dan Logistic Regression. Hasil klasifikasi juga menunjukkan bahwa klasifikasi intensitas penggunaan listrik di rumah tangga dapat dilakukan dengan baik oleh algoritma kNN, SVM, Logistic Regression, dan Decision Tree karena hasil dari evaluasi yang dilakukan setiap parameter evaluasi pada semua skenario metode uji data memiliki nilai di atas 95% sehingga dapat dikatakan algoritma kNN, SVM, Decision Tree dan Logistic Regression sangat cocok digunakan untuk mengklasifikasikan data penggunaan listrik rumah tangga sedangkan untuk K-Means karena hasil yang diperoleh tidak begitu bagus maka algoritma ini kurang cocok untuk digunakan sebagai algoritma klasifikasi pada data penggunaan listrik rumah tangga, selain itu didapatkan juga pada data intensitas penggunaan listrik ini Logistic Regression merupakan metode yang memiliki performa yang paling unggul jika dilihat dari beberapa parameter evaluasi performa yang telah dilakukan, Logistic Regression memiliki rata-rata akurasi 99.8%.</w:t>
      </w:r>
    </w:p>
    <w:p w14:paraId="260D842A" w14:textId="1A05C059" w:rsidR="00B442C0" w:rsidRPr="00A345B2" w:rsidRDefault="00EE2C4A" w:rsidP="00EE2C4A">
      <w:pPr>
        <w:pStyle w:val="Heading2"/>
        <w:numPr>
          <w:ilvl w:val="0"/>
          <w:numId w:val="0"/>
        </w:numPr>
        <w:tabs>
          <w:tab w:val="clear" w:pos="1440"/>
          <w:tab w:val="num" w:pos="851"/>
        </w:tabs>
        <w:rPr>
          <w:rFonts w:asciiTheme="majorBidi" w:hAnsiTheme="majorBidi" w:cstheme="majorBidi"/>
        </w:rPr>
      </w:pPr>
      <w:r w:rsidRPr="00A345B2">
        <w:rPr>
          <w:rFonts w:asciiTheme="majorBidi" w:hAnsiTheme="majorBidi" w:cstheme="majorBidi"/>
        </w:rPr>
        <w:t xml:space="preserve">B.   </w:t>
      </w:r>
      <w:r w:rsidR="007F523E" w:rsidRPr="00A345B2">
        <w:rPr>
          <w:rFonts w:asciiTheme="majorBidi" w:hAnsiTheme="majorBidi" w:cstheme="majorBidi"/>
        </w:rPr>
        <w:t>Saran</w:t>
      </w:r>
    </w:p>
    <w:p w14:paraId="6F93FE92" w14:textId="08B04F13" w:rsidR="00B442C0" w:rsidRPr="00A345B2" w:rsidRDefault="007F523E">
      <w:pPr>
        <w:ind w:firstLine="180"/>
        <w:jc w:val="both"/>
        <w:rPr>
          <w:rFonts w:asciiTheme="majorBidi" w:hAnsiTheme="majorBidi" w:cstheme="majorBidi"/>
        </w:rPr>
      </w:pPr>
      <w:r w:rsidRPr="00A345B2">
        <w:rPr>
          <w:rFonts w:asciiTheme="majorBidi" w:hAnsiTheme="majorBidi" w:cstheme="majorBidi"/>
        </w:rPr>
        <w:t>Untuk pengembangan selanjutnya, hasil klasifikasi yang telah diperoleh (pola penggunaan alat elektronik) dapat di</w:t>
      </w:r>
      <w:r w:rsidR="005C6E6B" w:rsidRPr="00A345B2">
        <w:rPr>
          <w:rFonts w:asciiTheme="majorBidi" w:hAnsiTheme="majorBidi" w:cstheme="majorBidi"/>
        </w:rPr>
        <w:t>tarik ulur</w:t>
      </w:r>
      <w:r w:rsidRPr="00A345B2">
        <w:rPr>
          <w:rFonts w:asciiTheme="majorBidi" w:hAnsiTheme="majorBidi" w:cstheme="majorBidi"/>
        </w:rPr>
        <w:t xml:space="preserve"> ke hari-hari di dataset orisinalnya. Kemudian, per harinya dapat ditentukan apakah hari tersebut termasuk ke pola penggunaan rendah atau tinggi. Sehingga nantinya dapat diperoleh </w:t>
      </w:r>
      <w:r w:rsidRPr="00A345B2">
        <w:rPr>
          <w:rFonts w:asciiTheme="majorBidi" w:hAnsiTheme="majorBidi" w:cstheme="majorBidi"/>
          <w:i/>
        </w:rPr>
        <w:t xml:space="preserve">mapping </w:t>
      </w:r>
      <w:r w:rsidRPr="00A345B2">
        <w:rPr>
          <w:rFonts w:asciiTheme="majorBidi" w:hAnsiTheme="majorBidi" w:cstheme="majorBidi"/>
        </w:rPr>
        <w:t xml:space="preserve">penggunaan alat elektronik per harinya berdasarkan </w:t>
      </w:r>
      <w:r w:rsidRPr="00A345B2">
        <w:rPr>
          <w:rFonts w:asciiTheme="majorBidi" w:hAnsiTheme="majorBidi" w:cstheme="majorBidi"/>
          <w:i/>
        </w:rPr>
        <w:t xml:space="preserve">dataset </w:t>
      </w:r>
      <w:r w:rsidRPr="00A345B2">
        <w:rPr>
          <w:rFonts w:asciiTheme="majorBidi" w:hAnsiTheme="majorBidi" w:cstheme="majorBidi"/>
        </w:rPr>
        <w:t xml:space="preserve">yang telah diperoleh. Hal ini dapat membantu pemilik rumah tangga untuk dapat mengetahui pola penggunaan alat elektronik di rumah tangganya secara lebih mendetail. </w:t>
      </w:r>
    </w:p>
    <w:p w14:paraId="1B9A138A" w14:textId="77777777" w:rsidR="00B442C0" w:rsidRPr="00A345B2" w:rsidRDefault="007F523E">
      <w:pPr>
        <w:pStyle w:val="Heading5"/>
        <w:rPr>
          <w:rFonts w:asciiTheme="majorBidi" w:hAnsiTheme="majorBidi" w:cstheme="majorBidi"/>
          <w:smallCaps w:val="0"/>
        </w:rPr>
      </w:pPr>
      <w:r w:rsidRPr="00A345B2">
        <w:rPr>
          <w:rFonts w:asciiTheme="majorBidi" w:hAnsiTheme="majorBidi" w:cstheme="majorBidi"/>
        </w:rPr>
        <w:t>Referensi</w:t>
      </w:r>
    </w:p>
    <w:p w14:paraId="5F2F483E" w14:textId="77777777" w:rsidR="00EB466C" w:rsidRPr="00A345B2" w:rsidRDefault="007F523E" w:rsidP="00A26D80">
      <w:pPr>
        <w:pStyle w:val="Bibliography"/>
        <w:jc w:val="both"/>
        <w:rPr>
          <w:rFonts w:asciiTheme="majorBidi" w:hAnsiTheme="majorBidi" w:cstheme="majorBidi"/>
          <w:sz w:val="16"/>
        </w:rPr>
      </w:pPr>
      <w:r w:rsidRPr="00A345B2">
        <w:rPr>
          <w:rFonts w:asciiTheme="majorBidi" w:hAnsiTheme="majorBidi" w:cstheme="majorBidi"/>
          <w:sz w:val="16"/>
          <w:szCs w:val="16"/>
        </w:rPr>
        <w:fldChar w:fldCharType="begin"/>
      </w:r>
      <w:r w:rsidRPr="00A345B2">
        <w:rPr>
          <w:rFonts w:asciiTheme="majorBidi" w:hAnsiTheme="majorBidi" w:cstheme="majorBidi"/>
          <w:sz w:val="16"/>
          <w:szCs w:val="16"/>
        </w:rPr>
        <w:instrText xml:space="preserve"> ADDIN ZOTERO_BIBL {"uncited":[],"omitted":[],"custom":[]} CSL_BIBLIOGRAPHY </w:instrText>
      </w:r>
      <w:r w:rsidRPr="00A345B2">
        <w:rPr>
          <w:rFonts w:asciiTheme="majorBidi" w:hAnsiTheme="majorBidi" w:cstheme="majorBidi"/>
          <w:sz w:val="16"/>
          <w:szCs w:val="16"/>
        </w:rPr>
        <w:fldChar w:fldCharType="separate"/>
      </w:r>
      <w:r w:rsidR="00EB466C" w:rsidRPr="00A345B2">
        <w:rPr>
          <w:rFonts w:asciiTheme="majorBidi" w:hAnsiTheme="majorBidi" w:cstheme="majorBidi"/>
          <w:sz w:val="16"/>
        </w:rPr>
        <w:t>[1]</w:t>
      </w:r>
      <w:r w:rsidR="00EB466C" w:rsidRPr="00A345B2">
        <w:rPr>
          <w:rFonts w:asciiTheme="majorBidi" w:hAnsiTheme="majorBidi" w:cstheme="majorBidi"/>
          <w:sz w:val="16"/>
        </w:rPr>
        <w:tab/>
        <w:t>A. B. Setyarso, O. Penangsang, R. S. Wibowo, dan J. A. R. Hakim, “PENENTUAN DAYA REAKTIF UNTUK PERBAIKAN KUALITAS DAYA BERDASARKAN VOLTAGE STATE ESTIMATION PADA JARINGAN DISTRIBUSI RADIAL 20 KV DI SURABAYA,” vol. 1, no. 1, hlm. 6, 2013.</w:t>
      </w:r>
    </w:p>
    <w:p w14:paraId="33F358CD"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[2]</w:t>
      </w:r>
      <w:r w:rsidRPr="00A345B2">
        <w:rPr>
          <w:rFonts w:asciiTheme="majorBidi" w:hAnsiTheme="majorBidi" w:cstheme="majorBidi"/>
          <w:sz w:val="16"/>
        </w:rPr>
        <w:tab/>
        <w:t xml:space="preserve">M. Manjunath, P. Singh, A. Mandal, dan G. S. Parihar, “Consumer Behaviour towards Electricity–A Field Study,” </w:t>
      </w:r>
      <w:r w:rsidRPr="00A345B2">
        <w:rPr>
          <w:rFonts w:asciiTheme="majorBidi" w:hAnsiTheme="majorBidi" w:cstheme="majorBidi"/>
          <w:i/>
          <w:iCs/>
          <w:sz w:val="16"/>
        </w:rPr>
        <w:t>Energy Procedia</w:t>
      </w:r>
      <w:r w:rsidRPr="00A345B2">
        <w:rPr>
          <w:rFonts w:asciiTheme="majorBidi" w:hAnsiTheme="majorBidi" w:cstheme="majorBidi"/>
          <w:sz w:val="16"/>
        </w:rPr>
        <w:t>, vol. 54, hlm. 541–548, 2014, doi: 10.1016/j.egypro.2014.07.295.</w:t>
      </w:r>
    </w:p>
    <w:p w14:paraId="19A287FE"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[3]</w:t>
      </w:r>
      <w:r w:rsidRPr="00A345B2">
        <w:rPr>
          <w:rFonts w:asciiTheme="majorBidi" w:hAnsiTheme="majorBidi" w:cstheme="majorBidi"/>
          <w:sz w:val="16"/>
        </w:rPr>
        <w:tab/>
        <w:t xml:space="preserve">R. Miceli, “Energy Management and Smart Grids,” </w:t>
      </w:r>
      <w:r w:rsidRPr="00A345B2">
        <w:rPr>
          <w:rFonts w:asciiTheme="majorBidi" w:hAnsiTheme="majorBidi" w:cstheme="majorBidi"/>
          <w:i/>
          <w:iCs/>
          <w:sz w:val="16"/>
        </w:rPr>
        <w:t>Energies</w:t>
      </w:r>
      <w:r w:rsidRPr="00A345B2">
        <w:rPr>
          <w:rFonts w:asciiTheme="majorBidi" w:hAnsiTheme="majorBidi" w:cstheme="majorBidi"/>
          <w:sz w:val="16"/>
        </w:rPr>
        <w:t>, vol. 6, no. 4, hlm. 2262–2290, Apr 2013, doi: 10.3390/en6042262.</w:t>
      </w:r>
    </w:p>
    <w:p w14:paraId="0B47D4BF"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[4]</w:t>
      </w:r>
      <w:r w:rsidRPr="00A345B2">
        <w:rPr>
          <w:rFonts w:asciiTheme="majorBidi" w:hAnsiTheme="majorBidi" w:cstheme="majorBidi"/>
          <w:sz w:val="16"/>
        </w:rPr>
        <w:tab/>
        <w:t xml:space="preserve">J. Ouyang, L. Gao, Y. Yan, K. Hokao, dan J. Ge, “Effects of Improved Consumer Behavior on Energy Conservation in the Urban Residential Sector of Hangzhou, China,” </w:t>
      </w:r>
      <w:r w:rsidRPr="00A345B2">
        <w:rPr>
          <w:rFonts w:asciiTheme="majorBidi" w:hAnsiTheme="majorBidi" w:cstheme="majorBidi"/>
          <w:i/>
          <w:iCs/>
          <w:sz w:val="16"/>
        </w:rPr>
        <w:t>J. Asian Archit. Build. Eng.</w:t>
      </w:r>
      <w:r w:rsidRPr="00A345B2">
        <w:rPr>
          <w:rFonts w:asciiTheme="majorBidi" w:hAnsiTheme="majorBidi" w:cstheme="majorBidi"/>
          <w:sz w:val="16"/>
        </w:rPr>
        <w:t>, vol. 8, no. 1, hlm. 243–249, Mei 2009, doi: 10.3130/jaabe.8.243.</w:t>
      </w:r>
    </w:p>
    <w:p w14:paraId="5DB96313"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[5]</w:t>
      </w:r>
      <w:r w:rsidRPr="00A345B2">
        <w:rPr>
          <w:rFonts w:asciiTheme="majorBidi" w:hAnsiTheme="majorBidi" w:cstheme="majorBidi"/>
          <w:sz w:val="16"/>
        </w:rPr>
        <w:tab/>
        <w:t xml:space="preserve">C. Cortes dan V. Vapnik, “Support-vector networks,” </w:t>
      </w:r>
      <w:r w:rsidRPr="00A345B2">
        <w:rPr>
          <w:rFonts w:asciiTheme="majorBidi" w:hAnsiTheme="majorBidi" w:cstheme="majorBidi"/>
          <w:i/>
          <w:iCs/>
          <w:sz w:val="16"/>
        </w:rPr>
        <w:t>Mach. Learn.</w:t>
      </w:r>
      <w:r w:rsidRPr="00A345B2">
        <w:rPr>
          <w:rFonts w:asciiTheme="majorBidi" w:hAnsiTheme="majorBidi" w:cstheme="majorBidi"/>
          <w:sz w:val="16"/>
        </w:rPr>
        <w:t>, vol. 20, no. 3, hlm. 273–297, Sep 1995, doi: 10.1007/BF00994018.</w:t>
      </w:r>
    </w:p>
    <w:p w14:paraId="2C1AB8E1"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[6]</w:t>
      </w:r>
      <w:r w:rsidRPr="00A345B2">
        <w:rPr>
          <w:rFonts w:asciiTheme="majorBidi" w:hAnsiTheme="majorBidi" w:cstheme="majorBidi"/>
          <w:sz w:val="16"/>
        </w:rPr>
        <w:tab/>
        <w:t xml:space="preserve">J. R. Quinlan, “Induction of decision trees,” </w:t>
      </w:r>
      <w:r w:rsidRPr="00A345B2">
        <w:rPr>
          <w:rFonts w:asciiTheme="majorBidi" w:hAnsiTheme="majorBidi" w:cstheme="majorBidi"/>
          <w:i/>
          <w:iCs/>
          <w:sz w:val="16"/>
        </w:rPr>
        <w:t>Mach. Learn.</w:t>
      </w:r>
      <w:r w:rsidRPr="00A345B2">
        <w:rPr>
          <w:rFonts w:asciiTheme="majorBidi" w:hAnsiTheme="majorBidi" w:cstheme="majorBidi"/>
          <w:sz w:val="16"/>
        </w:rPr>
        <w:t>, vol. 1, no. 1, hlm. 81–106, Mar 1986, doi: 10.1007/BF00116251.</w:t>
      </w:r>
    </w:p>
    <w:p w14:paraId="18335593"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[7]</w:t>
      </w:r>
      <w:r w:rsidRPr="00A345B2">
        <w:rPr>
          <w:rFonts w:asciiTheme="majorBidi" w:hAnsiTheme="majorBidi" w:cstheme="majorBidi"/>
          <w:sz w:val="16"/>
        </w:rPr>
        <w:tab/>
        <w:t xml:space="preserve">C.-Y. J. Peng, K. L. Lee, dan G. M. Ingersoll, “An Introduction to Logistic Regression Analysis and Reporting,” </w:t>
      </w:r>
      <w:r w:rsidRPr="00A345B2">
        <w:rPr>
          <w:rFonts w:asciiTheme="majorBidi" w:hAnsiTheme="majorBidi" w:cstheme="majorBidi"/>
          <w:i/>
          <w:iCs/>
          <w:sz w:val="16"/>
        </w:rPr>
        <w:t>J. Educ. Res.</w:t>
      </w:r>
      <w:r w:rsidRPr="00A345B2">
        <w:rPr>
          <w:rFonts w:asciiTheme="majorBidi" w:hAnsiTheme="majorBidi" w:cstheme="majorBidi"/>
          <w:sz w:val="16"/>
        </w:rPr>
        <w:t>, vol. 96, no. 1, hlm. 3–14, Sep 2002, doi: 10.1080/00220670209598786.</w:t>
      </w:r>
    </w:p>
    <w:p w14:paraId="0466A6F9"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[8]</w:t>
      </w:r>
      <w:r w:rsidRPr="00A345B2">
        <w:rPr>
          <w:rFonts w:asciiTheme="majorBidi" w:hAnsiTheme="majorBidi" w:cstheme="majorBidi"/>
          <w:sz w:val="16"/>
        </w:rPr>
        <w:tab/>
        <w:t xml:space="preserve">J. Wu, </w:t>
      </w:r>
      <w:r w:rsidRPr="00A345B2">
        <w:rPr>
          <w:rFonts w:asciiTheme="majorBidi" w:hAnsiTheme="majorBidi" w:cstheme="majorBidi"/>
          <w:i/>
          <w:iCs/>
          <w:sz w:val="16"/>
        </w:rPr>
        <w:t>Advances in K-means Clustering</w:t>
      </w:r>
      <w:r w:rsidRPr="00A345B2">
        <w:rPr>
          <w:rFonts w:asciiTheme="majorBidi" w:hAnsiTheme="majorBidi" w:cstheme="majorBidi"/>
          <w:sz w:val="16"/>
        </w:rPr>
        <w:t>. Berlin, Heidelberg: Springer Berlin Heidelberg, 2012.</w:t>
      </w:r>
    </w:p>
    <w:p w14:paraId="71204544"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[9]</w:t>
      </w:r>
      <w:r w:rsidRPr="00A345B2">
        <w:rPr>
          <w:rFonts w:asciiTheme="majorBidi" w:hAnsiTheme="majorBidi" w:cstheme="majorBidi"/>
          <w:sz w:val="16"/>
        </w:rPr>
        <w:tab/>
        <w:t>J. Demšar dan B. Zupan, “Orange: Data Mining Fruitful and Fun - A Historical Perspective,” hlm. 6.</w:t>
      </w:r>
    </w:p>
    <w:p w14:paraId="7E0E4559"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[10]</w:t>
      </w:r>
      <w:r w:rsidRPr="00A345B2">
        <w:rPr>
          <w:rFonts w:asciiTheme="majorBidi" w:hAnsiTheme="majorBidi" w:cstheme="majorBidi"/>
          <w:sz w:val="16"/>
        </w:rPr>
        <w:tab/>
        <w:t>S. B. Imandoust dan M. Bolandraftar, “Application of K-Nearest Neighbor (KNN) Approach for Predicting Economic Events: Theoretical Background,” vol. 3, no. 5, hlm. 6, 2013.</w:t>
      </w:r>
    </w:p>
    <w:p w14:paraId="04876D15"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lastRenderedPageBreak/>
        <w:t>[11]</w:t>
      </w:r>
      <w:r w:rsidRPr="00A345B2">
        <w:rPr>
          <w:rFonts w:asciiTheme="majorBidi" w:hAnsiTheme="majorBidi" w:cstheme="majorBidi"/>
          <w:sz w:val="16"/>
        </w:rPr>
        <w:tab/>
        <w:t xml:space="preserve">S. Sun dan R. Huang, “An adaptive k-nearest neighbor algorithm,” dalam </w:t>
      </w:r>
      <w:r w:rsidRPr="00A345B2">
        <w:rPr>
          <w:rFonts w:asciiTheme="majorBidi" w:hAnsiTheme="majorBidi" w:cstheme="majorBidi"/>
          <w:i/>
          <w:iCs/>
          <w:sz w:val="16"/>
        </w:rPr>
        <w:t>2010 Seventh International Conference on Fuzzy Systems and Knowledge Discovery</w:t>
      </w:r>
      <w:r w:rsidRPr="00A345B2">
        <w:rPr>
          <w:rFonts w:asciiTheme="majorBidi" w:hAnsiTheme="majorBidi" w:cstheme="majorBidi"/>
          <w:sz w:val="16"/>
        </w:rPr>
        <w:t>, Yantai, China, Agu 2010, hlm. 91–94, doi: 10.1109/FSKD.2010.5569740.</w:t>
      </w:r>
    </w:p>
    <w:p w14:paraId="5A707AF2"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[12]</w:t>
      </w:r>
      <w:r w:rsidRPr="00A345B2">
        <w:rPr>
          <w:rFonts w:asciiTheme="majorBidi" w:hAnsiTheme="majorBidi" w:cstheme="majorBidi"/>
          <w:sz w:val="16"/>
        </w:rPr>
        <w:tab/>
        <w:t>“Household Electric Power Consumption (Version 1).” United States : UCI Machine Learning, Agu 24, 2016, [Daring]. Tersedia pada: https://www.kaggle.com/uciml/electric-power-consumption-data-set.</w:t>
      </w:r>
    </w:p>
    <w:p w14:paraId="28297839" w14:textId="77777777" w:rsidR="00EB466C" w:rsidRPr="00A345B2" w:rsidRDefault="00EB466C" w:rsidP="00A26D80">
      <w:pPr>
        <w:pStyle w:val="Bibliography"/>
        <w:jc w:val="both"/>
        <w:rPr>
          <w:rFonts w:asciiTheme="majorBidi" w:hAnsiTheme="majorBidi" w:cstheme="majorBidi"/>
          <w:sz w:val="16"/>
        </w:rPr>
      </w:pPr>
      <w:r w:rsidRPr="00A345B2">
        <w:rPr>
          <w:rFonts w:asciiTheme="majorBidi" w:hAnsiTheme="majorBidi" w:cstheme="majorBidi"/>
          <w:sz w:val="16"/>
        </w:rPr>
        <w:t>[13]</w:t>
      </w:r>
      <w:r w:rsidRPr="00A345B2">
        <w:rPr>
          <w:rFonts w:asciiTheme="majorBidi" w:hAnsiTheme="majorBidi" w:cstheme="majorBidi"/>
          <w:sz w:val="16"/>
        </w:rPr>
        <w:tab/>
        <w:t xml:space="preserve">J. Prusa, T. M. Khoshgoftaar, D. J. Dittman, dan A. Napolitano, “Using Random Undersampling to Alleviate Class Imbalance on Tweet Sentiment Data,” dalam </w:t>
      </w:r>
      <w:r w:rsidRPr="00A345B2">
        <w:rPr>
          <w:rFonts w:asciiTheme="majorBidi" w:hAnsiTheme="majorBidi" w:cstheme="majorBidi"/>
          <w:i/>
          <w:iCs/>
          <w:sz w:val="16"/>
        </w:rPr>
        <w:t>2015 IEEE International Conference on Information Reuse and Integration</w:t>
      </w:r>
      <w:r w:rsidRPr="00A345B2">
        <w:rPr>
          <w:rFonts w:asciiTheme="majorBidi" w:hAnsiTheme="majorBidi" w:cstheme="majorBidi"/>
          <w:sz w:val="16"/>
        </w:rPr>
        <w:t>, San Francisco, CA, USA, Agu 2015, hlm. 197–202, doi: 10.1109/IRI.2015.39.</w:t>
      </w:r>
    </w:p>
    <w:p w14:paraId="43851BB2" w14:textId="48F2860E" w:rsidR="00B442C0" w:rsidRPr="00A345B2" w:rsidRDefault="007F523E" w:rsidP="00A26D80">
      <w:pPr>
        <w:pBdr>
          <w:top w:val="nil"/>
          <w:left w:val="nil"/>
          <w:bottom w:val="nil"/>
          <w:right w:val="nil"/>
          <w:between w:val="nil"/>
        </w:pBdr>
        <w:tabs>
          <w:tab w:val="left" w:pos="384"/>
        </w:tabs>
        <w:ind w:left="384" w:hanging="384"/>
        <w:jc w:val="both"/>
        <w:rPr>
          <w:rFonts w:asciiTheme="majorBidi" w:hAnsiTheme="majorBidi" w:cstheme="majorBidi"/>
          <w:sz w:val="16"/>
          <w:szCs w:val="16"/>
        </w:rPr>
      </w:pPr>
      <w:r w:rsidRPr="00A345B2">
        <w:rPr>
          <w:rFonts w:asciiTheme="majorBidi" w:hAnsiTheme="majorBidi" w:cstheme="majorBidi"/>
          <w:sz w:val="16"/>
          <w:szCs w:val="16"/>
        </w:rPr>
        <w:fldChar w:fldCharType="end"/>
      </w:r>
    </w:p>
    <w:p w14:paraId="64844A69" w14:textId="77777777" w:rsidR="00B442C0" w:rsidRPr="00A345B2" w:rsidRDefault="00B442C0">
      <w:pPr>
        <w:jc w:val="both"/>
        <w:rPr>
          <w:rFonts w:asciiTheme="majorBidi" w:eastAsia="Arial" w:hAnsiTheme="majorBidi" w:cstheme="majorBidi"/>
        </w:rPr>
        <w:sectPr w:rsidR="00B442C0" w:rsidRPr="00A345B2">
          <w:type w:val="continuous"/>
          <w:pgSz w:w="11906" w:h="16838"/>
          <w:pgMar w:top="1080" w:right="907" w:bottom="1365" w:left="900" w:header="720" w:footer="720" w:gutter="0"/>
          <w:cols w:num="2" w:space="720" w:equalWidth="0">
            <w:col w:w="4869" w:space="360"/>
            <w:col w:w="4869" w:space="0"/>
          </w:cols>
        </w:sectPr>
      </w:pPr>
    </w:p>
    <w:p w14:paraId="42279AAD" w14:textId="77777777" w:rsidR="00B442C0" w:rsidRPr="00A345B2" w:rsidRDefault="00B442C0">
      <w:pPr>
        <w:jc w:val="both"/>
        <w:rPr>
          <w:rFonts w:asciiTheme="majorBidi" w:hAnsiTheme="majorBidi" w:cstheme="majorBidi"/>
        </w:rPr>
      </w:pPr>
    </w:p>
    <w:sectPr w:rsidR="00B442C0" w:rsidRPr="00A345B2">
      <w:type w:val="continuous"/>
      <w:pgSz w:w="11906" w:h="16838"/>
      <w:pgMar w:top="1080" w:right="893" w:bottom="1440" w:left="893" w:header="720" w:footer="720" w:gutter="0"/>
      <w:cols w:num="2" w:space="720" w:equalWidth="0">
        <w:col w:w="4700" w:space="720"/>
        <w:col w:w="47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FC666" w14:textId="77777777" w:rsidR="00DD00F9" w:rsidRDefault="00DD00F9">
      <w:r>
        <w:separator/>
      </w:r>
    </w:p>
  </w:endnote>
  <w:endnote w:type="continuationSeparator" w:id="0">
    <w:p w14:paraId="2DD98D3F" w14:textId="77777777" w:rsidR="00DD00F9" w:rsidRDefault="00DD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0D613" w14:textId="77777777" w:rsidR="007F523E" w:rsidRDefault="007F523E">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87E97" w14:textId="77777777" w:rsidR="00DD00F9" w:rsidRDefault="00DD00F9">
      <w:r>
        <w:separator/>
      </w:r>
    </w:p>
  </w:footnote>
  <w:footnote w:type="continuationSeparator" w:id="0">
    <w:p w14:paraId="3EB3A4B4" w14:textId="77777777" w:rsidR="00DD00F9" w:rsidRDefault="00DD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C2D4A"/>
    <w:multiLevelType w:val="multilevel"/>
    <w:tmpl w:val="342E46DA"/>
    <w:lvl w:ilvl="0">
      <w:start w:val="1"/>
      <w:numFmt w:val="upperLetter"/>
      <w:pStyle w:val="bulletlist"/>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CD2024"/>
    <w:multiLevelType w:val="multilevel"/>
    <w:tmpl w:val="862851B4"/>
    <w:lvl w:ilvl="0">
      <w:start w:val="1"/>
      <w:numFmt w:val="upperLetter"/>
      <w:pStyle w:val="figurecaptio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2836E7"/>
    <w:multiLevelType w:val="multilevel"/>
    <w:tmpl w:val="DD70BB0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8A50F3"/>
    <w:multiLevelType w:val="multilevel"/>
    <w:tmpl w:val="A1782826"/>
    <w:lvl w:ilvl="0">
      <w:start w:val="1"/>
      <w:numFmt w:val="upperRoman"/>
      <w:pStyle w:val="footnote"/>
      <w:lvlText w:val="%1."/>
      <w:lvlJc w:val="center"/>
      <w:pPr>
        <w:ind w:left="0" w:firstLine="216"/>
      </w:pPr>
      <w:rPr>
        <w:rFonts w:ascii="Times New Roman" w:eastAsia="Times New Roman" w:hAnsi="Times New Roman" w:cs="Times New Roman"/>
        <w:b w:val="0"/>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C0"/>
    <w:rsid w:val="000047A3"/>
    <w:rsid w:val="000C0A8F"/>
    <w:rsid w:val="000E1398"/>
    <w:rsid w:val="000F0C66"/>
    <w:rsid w:val="00114C2A"/>
    <w:rsid w:val="00125696"/>
    <w:rsid w:val="001361C9"/>
    <w:rsid w:val="001A1DC5"/>
    <w:rsid w:val="001F0C25"/>
    <w:rsid w:val="002117E5"/>
    <w:rsid w:val="00241182"/>
    <w:rsid w:val="002A5B62"/>
    <w:rsid w:val="00333702"/>
    <w:rsid w:val="00346B8B"/>
    <w:rsid w:val="00384ED9"/>
    <w:rsid w:val="003A15D1"/>
    <w:rsid w:val="003E74B7"/>
    <w:rsid w:val="00402952"/>
    <w:rsid w:val="00421781"/>
    <w:rsid w:val="00464E23"/>
    <w:rsid w:val="004D79B1"/>
    <w:rsid w:val="005C6E6B"/>
    <w:rsid w:val="00635B43"/>
    <w:rsid w:val="00735303"/>
    <w:rsid w:val="00783B41"/>
    <w:rsid w:val="00795496"/>
    <w:rsid w:val="007F523E"/>
    <w:rsid w:val="00831B01"/>
    <w:rsid w:val="008D1400"/>
    <w:rsid w:val="008E0EA3"/>
    <w:rsid w:val="008F1437"/>
    <w:rsid w:val="00913D22"/>
    <w:rsid w:val="0093769A"/>
    <w:rsid w:val="009C2DFC"/>
    <w:rsid w:val="009E0507"/>
    <w:rsid w:val="00A26D80"/>
    <w:rsid w:val="00A345B2"/>
    <w:rsid w:val="00B35282"/>
    <w:rsid w:val="00B442C0"/>
    <w:rsid w:val="00C20985"/>
    <w:rsid w:val="00C91773"/>
    <w:rsid w:val="00CB7087"/>
    <w:rsid w:val="00CF6E0E"/>
    <w:rsid w:val="00D734F1"/>
    <w:rsid w:val="00DB2623"/>
    <w:rsid w:val="00DD00F9"/>
    <w:rsid w:val="00DF399F"/>
    <w:rsid w:val="00E930A1"/>
    <w:rsid w:val="00EB466C"/>
    <w:rsid w:val="00EC17CD"/>
    <w:rsid w:val="00EE2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2A43"/>
  <w15:docId w15:val="{2E88DFB4-713A-4C56-8B9F-611DB6BF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9"/>
    <w:unhideWhenUsed/>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uiPriority w:val="9"/>
    <w:unhideWhenUsed/>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uiPriority w:val="9"/>
    <w:unhideWhenUsed/>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uiPriority w:val="9"/>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style>
  <w:style w:type="paragraph" w:customStyle="1" w:styleId="Author">
    <w:name w:val="Author"/>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pPr>
    <w:rPr>
      <w:rFonts w:eastAsia="MS Mincho"/>
      <w:noProof/>
      <w:sz w:val="28"/>
      <w:szCs w:val="28"/>
    </w:rPr>
  </w:style>
  <w:style w:type="paragraph" w:customStyle="1" w:styleId="papertitle">
    <w:name w:val="paper title"/>
    <w:pPr>
      <w:spacing w:after="120"/>
    </w:pPr>
    <w:rPr>
      <w:rFonts w:eastAsia="MS Mincho"/>
      <w:noProof/>
      <w:sz w:val="48"/>
      <w:szCs w:val="48"/>
    </w:rPr>
  </w:style>
  <w:style w:type="paragraph" w:customStyle="1" w:styleId="references">
    <w:name w:val="references"/>
    <w:pPr>
      <w:tabs>
        <w:tab w:val="num" w:pos="720"/>
      </w:tabs>
      <w:spacing w:after="50" w:line="180" w:lineRule="exact"/>
      <w:ind w:left="720" w:hanging="72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CC55A0"/>
    <w:pPr>
      <w:spacing w:after="200"/>
    </w:pPr>
    <w:rPr>
      <w:i/>
      <w:iCs/>
      <w:color w:val="44546A" w:themeColor="text2"/>
      <w:sz w:val="18"/>
      <w:szCs w:val="18"/>
    </w:rPr>
  </w:style>
  <w:style w:type="paragraph" w:styleId="Bibliography">
    <w:name w:val="Bibliography"/>
    <w:basedOn w:val="Normal"/>
    <w:next w:val="Normal"/>
    <w:uiPriority w:val="37"/>
    <w:unhideWhenUsed/>
    <w:rsid w:val="00F42763"/>
    <w:pPr>
      <w:tabs>
        <w:tab w:val="left" w:pos="384"/>
      </w:tabs>
      <w:ind w:left="384" w:hanging="384"/>
    </w:p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8F1437"/>
    <w:pPr>
      <w:spacing w:before="100" w:beforeAutospacing="1" w:after="100" w:afterAutospacing="1"/>
      <w:jc w:val="left"/>
    </w:pPr>
    <w:rPr>
      <w:sz w:val="24"/>
      <w:szCs w:val="24"/>
    </w:rPr>
  </w:style>
  <w:style w:type="character" w:styleId="Hyperlink">
    <w:name w:val="Hyperlink"/>
    <w:basedOn w:val="DefaultParagraphFont"/>
    <w:uiPriority w:val="99"/>
    <w:unhideWhenUsed/>
    <w:rsid w:val="00402952"/>
    <w:rPr>
      <w:color w:val="0563C1" w:themeColor="hyperlink"/>
      <w:u w:val="single"/>
    </w:rPr>
  </w:style>
  <w:style w:type="character" w:styleId="UnresolvedMention">
    <w:name w:val="Unresolved Mention"/>
    <w:basedOn w:val="DefaultParagraphFont"/>
    <w:uiPriority w:val="99"/>
    <w:semiHidden/>
    <w:unhideWhenUsed/>
    <w:rsid w:val="0040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04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8P3Dv3BqjVKZ3Gi+jhpLG9VmA==">AMUW2mVqv1gOrqdq2KZyvKdNdGcvc01Uxh6AbigLe+JqakFUJpRxHWK0cOeDyIUz1gALQ3SZ3qWTdQp1x7yKwoY7kDs8Y6UiKFwYFDYfjI65sIrBAL/EtYQKLXOQwwSxOEo3gaWuuHYjFB0si68ctxJNuTlGQXySpqYNaSOyGYjYLMZ3LL1QNmYOmMgHQhUObtvqnCms6oITbOIVPIK7goQ/VeZlogZCrA==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6728</Words>
  <Characters>38354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Brilian Putra</cp:lastModifiedBy>
  <cp:revision>39</cp:revision>
  <cp:lastPrinted>2020-05-06T18:57:00Z</cp:lastPrinted>
  <dcterms:created xsi:type="dcterms:W3CDTF">2020-05-06T18:51:00Z</dcterms:created>
  <dcterms:modified xsi:type="dcterms:W3CDTF">2020-05-21T14:52:00Z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id="AUc9Erp4"/&gt;&lt;style id="http://www.zotero.org/styles/ieee" locale="id-ID"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