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B36" w:rsidRPr="005B6187" w:rsidRDefault="00DF7B36" w:rsidP="00DF7B36">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PENGARUH </w:t>
      </w:r>
      <w:r w:rsidRPr="005B6187">
        <w:rPr>
          <w:rFonts w:asciiTheme="majorBidi" w:hAnsiTheme="majorBidi" w:cstheme="majorBidi"/>
          <w:b/>
          <w:bCs/>
          <w:sz w:val="28"/>
          <w:szCs w:val="28"/>
        </w:rPr>
        <w:t>PENGET</w:t>
      </w:r>
      <w:r>
        <w:rPr>
          <w:rFonts w:asciiTheme="majorBidi" w:hAnsiTheme="majorBidi" w:cstheme="majorBidi"/>
          <w:b/>
          <w:bCs/>
          <w:sz w:val="28"/>
          <w:szCs w:val="28"/>
        </w:rPr>
        <w:t xml:space="preserve">AHUAN IBU HAMIL TENTANG HUBUNGAN SEKSUAL SELAMA KEHAMILAN  TERHADAP TINGKAT KECEMASAN IBU HAMIL DALAM MELAKUKAN HUBUNGAN SEKSUAL SELAMA </w:t>
      </w:r>
      <w:r w:rsidRPr="005B6187">
        <w:rPr>
          <w:rFonts w:asciiTheme="majorBidi" w:hAnsiTheme="majorBidi" w:cstheme="majorBidi"/>
          <w:b/>
          <w:bCs/>
          <w:sz w:val="28"/>
          <w:szCs w:val="28"/>
        </w:rPr>
        <w:t xml:space="preserve">KEHAMILAN DI </w:t>
      </w:r>
      <w:r>
        <w:rPr>
          <w:rFonts w:asciiTheme="majorBidi" w:hAnsiTheme="majorBidi" w:cstheme="majorBidi"/>
          <w:b/>
          <w:bCs/>
          <w:sz w:val="28"/>
          <w:szCs w:val="28"/>
        </w:rPr>
        <w:t xml:space="preserve">PMB BIDAN I </w:t>
      </w:r>
      <w:r w:rsidRPr="005B6187">
        <w:rPr>
          <w:rFonts w:asciiTheme="majorBidi" w:hAnsiTheme="majorBidi" w:cstheme="majorBidi"/>
          <w:b/>
          <w:bCs/>
          <w:sz w:val="28"/>
          <w:szCs w:val="28"/>
        </w:rPr>
        <w:t>TANGER</w:t>
      </w:r>
      <w:r>
        <w:rPr>
          <w:rFonts w:asciiTheme="majorBidi" w:hAnsiTheme="majorBidi" w:cstheme="majorBidi"/>
          <w:b/>
          <w:bCs/>
          <w:sz w:val="28"/>
          <w:szCs w:val="28"/>
        </w:rPr>
        <w:t>A</w:t>
      </w:r>
      <w:r w:rsidRPr="005B6187">
        <w:rPr>
          <w:rFonts w:asciiTheme="majorBidi" w:hAnsiTheme="majorBidi" w:cstheme="majorBidi"/>
          <w:b/>
          <w:bCs/>
          <w:sz w:val="28"/>
          <w:szCs w:val="28"/>
        </w:rPr>
        <w:t>NG</w:t>
      </w:r>
    </w:p>
    <w:p w:rsidR="002D031E" w:rsidRPr="000921F1" w:rsidRDefault="002D031E" w:rsidP="007C674A">
      <w:pPr>
        <w:spacing w:line="276" w:lineRule="auto"/>
        <w:jc w:val="center"/>
        <w:rPr>
          <w:rFonts w:asciiTheme="majorBidi" w:hAnsiTheme="majorBidi" w:cstheme="majorBidi"/>
          <w:b/>
          <w:sz w:val="24"/>
          <w:szCs w:val="24"/>
          <w:vertAlign w:val="superscript"/>
        </w:rPr>
      </w:pPr>
      <w:r w:rsidRPr="000921F1">
        <w:rPr>
          <w:rFonts w:asciiTheme="majorBidi" w:hAnsiTheme="majorBidi" w:cstheme="majorBidi"/>
          <w:b/>
          <w:sz w:val="24"/>
          <w:szCs w:val="24"/>
        </w:rPr>
        <w:t>Nur Sitiyaroh, S.SiT, M.Kes</w:t>
      </w:r>
      <w:r w:rsidR="000921F1">
        <w:rPr>
          <w:rFonts w:asciiTheme="majorBidi" w:hAnsiTheme="majorBidi" w:cstheme="majorBidi"/>
          <w:b/>
          <w:sz w:val="24"/>
          <w:szCs w:val="24"/>
          <w:vertAlign w:val="superscript"/>
        </w:rPr>
        <w:t>1</w:t>
      </w:r>
      <w:r w:rsidRPr="000921F1">
        <w:rPr>
          <w:rFonts w:asciiTheme="majorBidi" w:hAnsiTheme="majorBidi" w:cstheme="majorBidi"/>
          <w:b/>
          <w:sz w:val="24"/>
          <w:szCs w:val="24"/>
        </w:rPr>
        <w:t>, Ima Rahmatul Maulidah</w:t>
      </w:r>
      <w:r w:rsidR="000921F1">
        <w:rPr>
          <w:rFonts w:asciiTheme="majorBidi" w:hAnsiTheme="majorBidi" w:cstheme="majorBidi"/>
          <w:b/>
          <w:sz w:val="24"/>
          <w:szCs w:val="24"/>
          <w:vertAlign w:val="superscript"/>
        </w:rPr>
        <w:t>2</w:t>
      </w:r>
    </w:p>
    <w:p w:rsidR="002D031E" w:rsidRDefault="002D031E" w:rsidP="007C674A">
      <w:pPr>
        <w:spacing w:line="276" w:lineRule="auto"/>
        <w:jc w:val="center"/>
        <w:rPr>
          <w:rFonts w:asciiTheme="majorBidi" w:hAnsiTheme="majorBidi" w:cstheme="majorBidi"/>
          <w:sz w:val="24"/>
          <w:szCs w:val="24"/>
        </w:rPr>
      </w:pPr>
      <w:r w:rsidRPr="00A232E9">
        <w:rPr>
          <w:rFonts w:asciiTheme="majorBidi" w:hAnsiTheme="majorBidi" w:cstheme="majorBidi"/>
          <w:sz w:val="24"/>
          <w:szCs w:val="24"/>
        </w:rPr>
        <w:t>Sekolah Tinggi Ilmu Kesehatan Abdi Nusantara</w:t>
      </w:r>
      <w:r w:rsidR="000921F1">
        <w:rPr>
          <w:rFonts w:asciiTheme="majorBidi" w:hAnsiTheme="majorBidi" w:cstheme="majorBidi"/>
          <w:sz w:val="24"/>
          <w:szCs w:val="24"/>
        </w:rPr>
        <w:t>, Jakarta, 17412</w:t>
      </w:r>
    </w:p>
    <w:p w:rsidR="00DF7B36" w:rsidRPr="00DF7B36" w:rsidRDefault="00DF7B36" w:rsidP="007C674A">
      <w:pPr>
        <w:spacing w:line="276" w:lineRule="auto"/>
        <w:jc w:val="center"/>
        <w:rPr>
          <w:rFonts w:asciiTheme="majorBidi" w:hAnsiTheme="majorBidi" w:cstheme="majorBidi"/>
          <w:sz w:val="24"/>
          <w:szCs w:val="24"/>
        </w:rPr>
      </w:pPr>
      <w:r>
        <w:rPr>
          <w:rFonts w:asciiTheme="majorBidi" w:hAnsiTheme="majorBidi" w:cstheme="majorBidi"/>
          <w:sz w:val="24"/>
          <w:szCs w:val="24"/>
        </w:rPr>
        <w:t xml:space="preserve">Email </w:t>
      </w:r>
      <w:proofErr w:type="gramStart"/>
      <w:r>
        <w:rPr>
          <w:rFonts w:asciiTheme="majorBidi" w:hAnsiTheme="majorBidi" w:cstheme="majorBidi"/>
          <w:sz w:val="24"/>
          <w:szCs w:val="24"/>
        </w:rPr>
        <w:t>korespondensi :</w:t>
      </w:r>
      <w:proofErr w:type="gramEnd"/>
      <w:r>
        <w:rPr>
          <w:rFonts w:asciiTheme="majorBidi" w:hAnsiTheme="majorBidi" w:cstheme="majorBidi"/>
          <w:sz w:val="24"/>
          <w:szCs w:val="24"/>
        </w:rPr>
        <w:t xml:space="preserve"> </w:t>
      </w:r>
      <w:hyperlink r:id="rId9" w:history="1">
        <w:r w:rsidRPr="00B947EC">
          <w:rPr>
            <w:rStyle w:val="Hyperlink"/>
            <w:rFonts w:asciiTheme="majorBidi" w:hAnsiTheme="majorBidi" w:cstheme="majorBidi"/>
            <w:sz w:val="24"/>
            <w:szCs w:val="24"/>
          </w:rPr>
          <w:t>nursy_01@yahoo.com</w:t>
        </w:r>
        <w:r w:rsidRPr="00B947EC">
          <w:rPr>
            <w:rStyle w:val="Hyperlink"/>
            <w:rFonts w:asciiTheme="majorBidi" w:hAnsiTheme="majorBidi" w:cstheme="majorBidi"/>
            <w:sz w:val="24"/>
            <w:szCs w:val="24"/>
            <w:vertAlign w:val="superscript"/>
          </w:rPr>
          <w:t>1</w:t>
        </w:r>
      </w:hyperlink>
      <w:r>
        <w:rPr>
          <w:rFonts w:asciiTheme="majorBidi" w:hAnsiTheme="majorBidi" w:cstheme="majorBidi"/>
          <w:sz w:val="24"/>
          <w:szCs w:val="24"/>
        </w:rPr>
        <w:t>, imamaulida20gmail.com</w:t>
      </w:r>
      <w:r>
        <w:rPr>
          <w:rFonts w:asciiTheme="majorBidi" w:hAnsiTheme="majorBidi" w:cstheme="majorBidi"/>
          <w:sz w:val="24"/>
          <w:szCs w:val="24"/>
          <w:vertAlign w:val="superscript"/>
        </w:rPr>
        <w:t>2</w:t>
      </w:r>
    </w:p>
    <w:p w:rsidR="000921F1" w:rsidRDefault="000921F1" w:rsidP="000641DC">
      <w:pPr>
        <w:spacing w:line="276" w:lineRule="auto"/>
        <w:jc w:val="both"/>
        <w:rPr>
          <w:rFonts w:asciiTheme="majorBidi" w:hAnsiTheme="majorBidi" w:cstheme="majorBidi"/>
          <w:i/>
          <w:iCs/>
          <w:sz w:val="24"/>
          <w:szCs w:val="24"/>
          <w:lang w:val="en-US"/>
        </w:rPr>
      </w:pPr>
    </w:p>
    <w:p w:rsidR="007C674A" w:rsidRDefault="007C674A" w:rsidP="007C674A">
      <w:pPr>
        <w:spacing w:line="276" w:lineRule="auto"/>
        <w:jc w:val="center"/>
        <w:rPr>
          <w:rFonts w:asciiTheme="majorBidi" w:hAnsiTheme="majorBidi" w:cstheme="majorBidi"/>
          <w:b/>
          <w:iCs/>
          <w:sz w:val="24"/>
          <w:szCs w:val="24"/>
          <w:lang w:val="en-US"/>
        </w:rPr>
      </w:pPr>
      <w:r w:rsidRPr="007C674A">
        <w:rPr>
          <w:rFonts w:asciiTheme="majorBidi" w:hAnsiTheme="majorBidi" w:cstheme="majorBidi"/>
          <w:b/>
          <w:iCs/>
          <w:sz w:val="24"/>
          <w:szCs w:val="24"/>
          <w:lang w:val="en-US"/>
        </w:rPr>
        <w:t>ABSTRAK</w:t>
      </w:r>
    </w:p>
    <w:p w:rsidR="007C674A" w:rsidRDefault="007C674A" w:rsidP="007C674A">
      <w:pPr>
        <w:spacing w:line="276" w:lineRule="auto"/>
        <w:jc w:val="both"/>
        <w:rPr>
          <w:rFonts w:asciiTheme="majorBidi" w:hAnsiTheme="majorBidi" w:cstheme="majorBidi"/>
          <w:sz w:val="24"/>
          <w:szCs w:val="24"/>
        </w:rPr>
      </w:pPr>
      <w:r>
        <w:rPr>
          <w:rFonts w:asciiTheme="majorBidi" w:hAnsiTheme="majorBidi" w:cstheme="majorBidi"/>
          <w:b/>
          <w:iCs/>
          <w:sz w:val="24"/>
          <w:szCs w:val="24"/>
          <w:lang w:val="en-US"/>
        </w:rPr>
        <w:t xml:space="preserve">Latar </w:t>
      </w:r>
      <w:proofErr w:type="gramStart"/>
      <w:r>
        <w:rPr>
          <w:rFonts w:asciiTheme="majorBidi" w:hAnsiTheme="majorBidi" w:cstheme="majorBidi"/>
          <w:b/>
          <w:iCs/>
          <w:sz w:val="24"/>
          <w:szCs w:val="24"/>
          <w:lang w:val="en-US"/>
        </w:rPr>
        <w:t>Belakang :</w:t>
      </w:r>
      <w:proofErr w:type="gramEnd"/>
      <w:r>
        <w:rPr>
          <w:rFonts w:asciiTheme="majorBidi" w:hAnsiTheme="majorBidi" w:cstheme="majorBidi"/>
          <w:b/>
          <w:iCs/>
          <w:sz w:val="24"/>
          <w:szCs w:val="24"/>
          <w:lang w:val="en-US"/>
        </w:rPr>
        <w:t xml:space="preserve"> </w:t>
      </w:r>
      <w:r w:rsidRPr="005B6187">
        <w:rPr>
          <w:rFonts w:asciiTheme="majorBidi" w:hAnsiTheme="majorBidi" w:cstheme="majorBidi"/>
          <w:sz w:val="24"/>
          <w:szCs w:val="24"/>
        </w:rPr>
        <w:t>Hubungan seksual merupakan aspek penting yang perlu diperhatikan bagi pasangan suami istri dalam kehidupan rumah tangga karena bagaimanapun hubungan seksual yang baik merupakan bentuk komunikasi yang paling penting diantara pasangan suami istri.</w:t>
      </w:r>
      <w:r>
        <w:rPr>
          <w:rFonts w:asciiTheme="majorBidi" w:hAnsiTheme="majorBidi" w:cstheme="majorBidi"/>
          <w:sz w:val="24"/>
          <w:szCs w:val="24"/>
        </w:rPr>
        <w:t xml:space="preserve"> </w:t>
      </w:r>
      <w:proofErr w:type="gramStart"/>
      <w:r w:rsidRPr="005B6187">
        <w:rPr>
          <w:rFonts w:asciiTheme="majorBidi" w:hAnsiTheme="majorBidi" w:cstheme="majorBidi"/>
          <w:sz w:val="24"/>
          <w:szCs w:val="24"/>
        </w:rPr>
        <w:t>Ketidaktahuan mengenai seksual selama kehamilan dapat menimbulkan kesalahan persepsi sehingga selanjutnya dapat mempengaruhi perilaku seksualnya</w:t>
      </w:r>
      <w:r>
        <w:rPr>
          <w:rFonts w:asciiTheme="majorBidi" w:hAnsiTheme="majorBidi" w:cstheme="majorBidi"/>
          <w:sz w:val="24"/>
          <w:szCs w:val="24"/>
        </w:rPr>
        <w:t>.</w:t>
      </w:r>
      <w:proofErr w:type="gramEnd"/>
    </w:p>
    <w:p w:rsidR="007C674A" w:rsidRDefault="007C674A" w:rsidP="007C674A">
      <w:pPr>
        <w:spacing w:line="276" w:lineRule="auto"/>
        <w:jc w:val="both"/>
        <w:rPr>
          <w:rFonts w:asciiTheme="majorBidi" w:hAnsiTheme="majorBidi" w:cstheme="majorBidi"/>
          <w:sz w:val="24"/>
          <w:szCs w:val="24"/>
        </w:rPr>
      </w:pPr>
      <w:r w:rsidRPr="007C674A">
        <w:rPr>
          <w:rFonts w:asciiTheme="majorBidi" w:hAnsiTheme="majorBidi" w:cstheme="majorBidi"/>
          <w:b/>
          <w:sz w:val="24"/>
          <w:szCs w:val="24"/>
        </w:rPr>
        <w:t xml:space="preserve">Tujuan </w:t>
      </w:r>
      <w:proofErr w:type="gramStart"/>
      <w:r w:rsidRPr="007C674A">
        <w:rPr>
          <w:rFonts w:asciiTheme="majorBidi" w:hAnsiTheme="majorBidi" w:cstheme="majorBidi"/>
          <w:b/>
          <w:sz w:val="24"/>
          <w:szCs w:val="24"/>
        </w:rPr>
        <w:t>Penelitian :</w:t>
      </w:r>
      <w:proofErr w:type="gramEnd"/>
      <w:r w:rsidRPr="007C674A">
        <w:rPr>
          <w:rFonts w:asciiTheme="majorBidi" w:hAnsiTheme="majorBidi" w:cstheme="majorBidi"/>
          <w:b/>
          <w:sz w:val="24"/>
          <w:szCs w:val="24"/>
        </w:rPr>
        <w:t xml:space="preserve"> </w:t>
      </w:r>
      <w:r w:rsidRPr="007C674A">
        <w:rPr>
          <w:rFonts w:asciiTheme="majorBidi" w:hAnsiTheme="majorBidi" w:cstheme="majorBidi"/>
          <w:sz w:val="24"/>
          <w:szCs w:val="24"/>
        </w:rPr>
        <w:t>Untuk mengetahui pengaruh pengetahuan ibu hamil tentang hubungan seksual selama kehamilan terhadap  tingkat kecemasan ibu hamil dalam melakukan hubungan seksual selama kehamilan di PMB Bidan I Tangerang</w:t>
      </w:r>
    </w:p>
    <w:p w:rsidR="00505670" w:rsidRDefault="00505670" w:rsidP="007C674A">
      <w:pPr>
        <w:spacing w:line="276" w:lineRule="auto"/>
        <w:jc w:val="both"/>
        <w:rPr>
          <w:rFonts w:ascii="Times New Roman" w:hAnsi="Times New Roman" w:cs="Times New Roman"/>
          <w:sz w:val="24"/>
          <w:szCs w:val="24"/>
        </w:rPr>
      </w:pPr>
      <w:r w:rsidRPr="00505670">
        <w:rPr>
          <w:rFonts w:asciiTheme="majorBidi" w:hAnsiTheme="majorBidi" w:cstheme="majorBidi"/>
          <w:b/>
          <w:sz w:val="24"/>
          <w:szCs w:val="24"/>
        </w:rPr>
        <w:t xml:space="preserve">Metode </w:t>
      </w:r>
      <w:proofErr w:type="gramStart"/>
      <w:r w:rsidRPr="00505670">
        <w:rPr>
          <w:rFonts w:asciiTheme="majorBidi" w:hAnsiTheme="majorBidi" w:cstheme="majorBidi"/>
          <w:b/>
          <w:sz w:val="24"/>
          <w:szCs w:val="24"/>
        </w:rPr>
        <w:t>Penelitian :</w:t>
      </w:r>
      <w:proofErr w:type="gramEnd"/>
      <w:r>
        <w:rPr>
          <w:rFonts w:asciiTheme="majorBidi" w:hAnsiTheme="majorBidi" w:cstheme="majorBidi"/>
          <w:b/>
          <w:sz w:val="24"/>
          <w:szCs w:val="24"/>
        </w:rPr>
        <w:t xml:space="preserve"> </w:t>
      </w:r>
      <w:r w:rsidRPr="00F1585D">
        <w:rPr>
          <w:rFonts w:asciiTheme="majorBidi" w:hAnsiTheme="majorBidi" w:cstheme="majorBidi"/>
          <w:sz w:val="24"/>
          <w:szCs w:val="24"/>
        </w:rPr>
        <w:t>Desain</w:t>
      </w:r>
      <w:r w:rsidRPr="00F1585D">
        <w:rPr>
          <w:rFonts w:asciiTheme="majorBidi" w:hAnsiTheme="majorBidi" w:cstheme="majorBidi"/>
          <w:spacing w:val="1"/>
          <w:sz w:val="24"/>
          <w:szCs w:val="24"/>
        </w:rPr>
        <w:t xml:space="preserve"> </w:t>
      </w:r>
      <w:r w:rsidRPr="00F1585D">
        <w:rPr>
          <w:rFonts w:asciiTheme="majorBidi" w:hAnsiTheme="majorBidi" w:cstheme="majorBidi"/>
          <w:sz w:val="24"/>
          <w:szCs w:val="24"/>
        </w:rPr>
        <w:t>penelitian</w:t>
      </w:r>
      <w:r w:rsidRPr="00F1585D">
        <w:rPr>
          <w:rFonts w:asciiTheme="majorBidi" w:hAnsiTheme="majorBidi" w:cstheme="majorBidi"/>
          <w:spacing w:val="1"/>
          <w:sz w:val="24"/>
          <w:szCs w:val="24"/>
        </w:rPr>
        <w:t xml:space="preserve"> </w:t>
      </w:r>
      <w:r w:rsidRPr="00F1585D">
        <w:rPr>
          <w:rFonts w:asciiTheme="majorBidi" w:hAnsiTheme="majorBidi" w:cstheme="majorBidi"/>
          <w:sz w:val="24"/>
          <w:szCs w:val="24"/>
        </w:rPr>
        <w:t>yang</w:t>
      </w:r>
      <w:r w:rsidRPr="00F1585D">
        <w:rPr>
          <w:rFonts w:asciiTheme="majorBidi" w:hAnsiTheme="majorBidi" w:cstheme="majorBidi"/>
          <w:spacing w:val="1"/>
          <w:sz w:val="24"/>
          <w:szCs w:val="24"/>
        </w:rPr>
        <w:t xml:space="preserve"> </w:t>
      </w:r>
      <w:r w:rsidRPr="00F1585D">
        <w:rPr>
          <w:rFonts w:asciiTheme="majorBidi" w:hAnsiTheme="majorBidi" w:cstheme="majorBidi"/>
          <w:sz w:val="24"/>
          <w:szCs w:val="24"/>
        </w:rPr>
        <w:t>digunakan</w:t>
      </w:r>
      <w:r w:rsidRPr="00F1585D">
        <w:rPr>
          <w:rFonts w:asciiTheme="majorBidi" w:hAnsiTheme="majorBidi" w:cstheme="majorBidi"/>
          <w:spacing w:val="1"/>
          <w:sz w:val="24"/>
          <w:szCs w:val="24"/>
        </w:rPr>
        <w:t xml:space="preserve"> </w:t>
      </w:r>
      <w:r w:rsidRPr="00F1585D">
        <w:rPr>
          <w:rFonts w:asciiTheme="majorBidi" w:hAnsiTheme="majorBidi" w:cstheme="majorBidi"/>
          <w:sz w:val="24"/>
          <w:szCs w:val="24"/>
        </w:rPr>
        <w:t>dalam</w:t>
      </w:r>
      <w:r w:rsidRPr="00F1585D">
        <w:rPr>
          <w:rFonts w:asciiTheme="majorBidi" w:hAnsiTheme="majorBidi" w:cstheme="majorBidi"/>
          <w:spacing w:val="1"/>
          <w:sz w:val="24"/>
          <w:szCs w:val="24"/>
        </w:rPr>
        <w:t xml:space="preserve"> </w:t>
      </w:r>
      <w:r w:rsidRPr="00F1585D">
        <w:rPr>
          <w:rFonts w:asciiTheme="majorBidi" w:hAnsiTheme="majorBidi" w:cstheme="majorBidi"/>
          <w:sz w:val="24"/>
          <w:szCs w:val="24"/>
        </w:rPr>
        <w:t>penelitian</w:t>
      </w:r>
      <w:r w:rsidRPr="00F1585D">
        <w:rPr>
          <w:rFonts w:asciiTheme="majorBidi" w:hAnsiTheme="majorBidi" w:cstheme="majorBidi"/>
          <w:spacing w:val="1"/>
          <w:sz w:val="24"/>
          <w:szCs w:val="24"/>
        </w:rPr>
        <w:t xml:space="preserve"> </w:t>
      </w:r>
      <w:r w:rsidRPr="00F1585D">
        <w:rPr>
          <w:rFonts w:asciiTheme="majorBidi" w:hAnsiTheme="majorBidi" w:cstheme="majorBidi"/>
          <w:sz w:val="24"/>
          <w:szCs w:val="24"/>
        </w:rPr>
        <w:t>ini</w:t>
      </w:r>
      <w:r w:rsidRPr="00F1585D">
        <w:rPr>
          <w:rFonts w:asciiTheme="majorBidi" w:hAnsiTheme="majorBidi" w:cstheme="majorBidi"/>
          <w:spacing w:val="1"/>
          <w:sz w:val="24"/>
          <w:szCs w:val="24"/>
        </w:rPr>
        <w:t xml:space="preserve"> </w:t>
      </w:r>
      <w:r w:rsidRPr="00F1585D">
        <w:rPr>
          <w:rFonts w:asciiTheme="majorBidi" w:hAnsiTheme="majorBidi" w:cstheme="majorBidi"/>
          <w:sz w:val="24"/>
          <w:szCs w:val="24"/>
        </w:rPr>
        <w:t>adalah</w:t>
      </w:r>
      <w:r w:rsidRPr="00F1585D">
        <w:rPr>
          <w:rFonts w:asciiTheme="majorBidi" w:hAnsiTheme="majorBidi" w:cstheme="majorBidi"/>
          <w:spacing w:val="60"/>
          <w:sz w:val="24"/>
          <w:szCs w:val="24"/>
        </w:rPr>
        <w:t xml:space="preserve"> </w:t>
      </w:r>
      <w:r w:rsidRPr="00F1585D">
        <w:rPr>
          <w:rFonts w:asciiTheme="majorBidi" w:hAnsiTheme="majorBidi" w:cstheme="majorBidi"/>
          <w:sz w:val="24"/>
          <w:szCs w:val="24"/>
        </w:rPr>
        <w:t>studi</w:t>
      </w:r>
      <w:r w:rsidRPr="00F1585D">
        <w:rPr>
          <w:rFonts w:asciiTheme="majorBidi" w:hAnsiTheme="majorBidi" w:cstheme="majorBidi"/>
          <w:spacing w:val="1"/>
          <w:sz w:val="24"/>
          <w:szCs w:val="24"/>
        </w:rPr>
        <w:t xml:space="preserve"> </w:t>
      </w:r>
      <w:r w:rsidRPr="00F1585D">
        <w:rPr>
          <w:rFonts w:asciiTheme="majorBidi" w:hAnsiTheme="majorBidi" w:cstheme="majorBidi"/>
          <w:sz w:val="24"/>
          <w:szCs w:val="24"/>
        </w:rPr>
        <w:t xml:space="preserve">korelasi dengan rancangan penelitian </w:t>
      </w:r>
      <w:r w:rsidRPr="00F1585D">
        <w:rPr>
          <w:rFonts w:asciiTheme="majorBidi" w:hAnsiTheme="majorBidi" w:cstheme="majorBidi"/>
          <w:i/>
          <w:sz w:val="24"/>
          <w:szCs w:val="24"/>
        </w:rPr>
        <w:t xml:space="preserve">cross sectional. </w:t>
      </w:r>
      <w:r w:rsidRPr="00F1585D">
        <w:rPr>
          <w:rFonts w:asciiTheme="majorBidi" w:hAnsiTheme="majorBidi" w:cstheme="majorBidi"/>
          <w:sz w:val="24"/>
          <w:szCs w:val="24"/>
        </w:rPr>
        <w:t>Studi korelasi dilakukan</w:t>
      </w:r>
      <w:r w:rsidRPr="00F1585D">
        <w:rPr>
          <w:rFonts w:asciiTheme="majorBidi" w:hAnsiTheme="majorBidi" w:cstheme="majorBidi"/>
          <w:spacing w:val="1"/>
          <w:sz w:val="24"/>
          <w:szCs w:val="24"/>
        </w:rPr>
        <w:t xml:space="preserve"> </w:t>
      </w:r>
      <w:r w:rsidRPr="00F1585D">
        <w:rPr>
          <w:rFonts w:asciiTheme="majorBidi" w:hAnsiTheme="majorBidi" w:cstheme="majorBidi"/>
          <w:sz w:val="24"/>
          <w:szCs w:val="24"/>
        </w:rPr>
        <w:t>untuk melihat hubungan antara gejala yang satu dengan gejala yang lain, atau</w:t>
      </w:r>
      <w:r w:rsidRPr="00F1585D">
        <w:rPr>
          <w:rFonts w:asciiTheme="majorBidi" w:hAnsiTheme="majorBidi" w:cstheme="majorBidi"/>
          <w:spacing w:val="1"/>
          <w:sz w:val="24"/>
          <w:szCs w:val="24"/>
        </w:rPr>
        <w:t xml:space="preserve"> </w:t>
      </w:r>
      <w:r w:rsidRPr="00F1585D">
        <w:rPr>
          <w:rFonts w:asciiTheme="majorBidi" w:hAnsiTheme="majorBidi" w:cstheme="majorBidi"/>
          <w:sz w:val="24"/>
          <w:szCs w:val="24"/>
        </w:rPr>
        <w:t>antara</w:t>
      </w:r>
      <w:r w:rsidRPr="00F1585D">
        <w:rPr>
          <w:rFonts w:asciiTheme="majorBidi" w:hAnsiTheme="majorBidi" w:cstheme="majorBidi"/>
          <w:spacing w:val="1"/>
          <w:sz w:val="24"/>
          <w:szCs w:val="24"/>
        </w:rPr>
        <w:t xml:space="preserve"> </w:t>
      </w:r>
      <w:r w:rsidRPr="00F1585D">
        <w:rPr>
          <w:rFonts w:asciiTheme="majorBidi" w:hAnsiTheme="majorBidi" w:cstheme="majorBidi"/>
          <w:sz w:val="24"/>
          <w:szCs w:val="24"/>
        </w:rPr>
        <w:t>variable</w:t>
      </w:r>
      <w:r w:rsidRPr="00F1585D">
        <w:rPr>
          <w:rFonts w:asciiTheme="majorBidi" w:hAnsiTheme="majorBidi" w:cstheme="majorBidi"/>
          <w:spacing w:val="1"/>
          <w:sz w:val="24"/>
          <w:szCs w:val="24"/>
        </w:rPr>
        <w:t xml:space="preserve"> </w:t>
      </w:r>
      <w:r w:rsidRPr="00F1585D">
        <w:rPr>
          <w:rFonts w:asciiTheme="majorBidi" w:hAnsiTheme="majorBidi" w:cstheme="majorBidi"/>
          <w:sz w:val="24"/>
          <w:szCs w:val="24"/>
        </w:rPr>
        <w:t>satu</w:t>
      </w:r>
      <w:r w:rsidRPr="00F1585D">
        <w:rPr>
          <w:rFonts w:asciiTheme="majorBidi" w:hAnsiTheme="majorBidi" w:cstheme="majorBidi"/>
          <w:spacing w:val="1"/>
          <w:sz w:val="24"/>
          <w:szCs w:val="24"/>
        </w:rPr>
        <w:t xml:space="preserve"> </w:t>
      </w:r>
      <w:r w:rsidRPr="00F1585D">
        <w:rPr>
          <w:rFonts w:asciiTheme="majorBidi" w:hAnsiTheme="majorBidi" w:cstheme="majorBidi"/>
          <w:sz w:val="24"/>
          <w:szCs w:val="24"/>
        </w:rPr>
        <w:t>dengan</w:t>
      </w:r>
      <w:r w:rsidRPr="00F1585D">
        <w:rPr>
          <w:rFonts w:asciiTheme="majorBidi" w:hAnsiTheme="majorBidi" w:cstheme="majorBidi"/>
          <w:spacing w:val="1"/>
          <w:sz w:val="24"/>
          <w:szCs w:val="24"/>
        </w:rPr>
        <w:t xml:space="preserve"> </w:t>
      </w:r>
      <w:r w:rsidRPr="00F1585D">
        <w:rPr>
          <w:rFonts w:asciiTheme="majorBidi" w:hAnsiTheme="majorBidi" w:cstheme="majorBidi"/>
          <w:sz w:val="24"/>
          <w:szCs w:val="24"/>
        </w:rPr>
        <w:t>variable</w:t>
      </w:r>
      <w:r w:rsidRPr="00F1585D">
        <w:rPr>
          <w:rFonts w:asciiTheme="majorBidi" w:hAnsiTheme="majorBidi" w:cstheme="majorBidi"/>
          <w:spacing w:val="1"/>
          <w:sz w:val="24"/>
          <w:szCs w:val="24"/>
        </w:rPr>
        <w:t xml:space="preserve"> </w:t>
      </w:r>
      <w:r w:rsidRPr="00F1585D">
        <w:rPr>
          <w:rFonts w:asciiTheme="majorBidi" w:hAnsiTheme="majorBidi" w:cstheme="majorBidi"/>
          <w:sz w:val="24"/>
          <w:szCs w:val="24"/>
        </w:rPr>
        <w:t>lain</w:t>
      </w:r>
      <w:r>
        <w:rPr>
          <w:rFonts w:asciiTheme="majorBidi" w:hAnsiTheme="majorBidi" w:cstheme="majorBidi"/>
          <w:sz w:val="24"/>
          <w:szCs w:val="24"/>
        </w:rPr>
        <w:t xml:space="preserve">. </w:t>
      </w:r>
      <w:proofErr w:type="gramStart"/>
      <w:r w:rsidRPr="00D60E99">
        <w:rPr>
          <w:rFonts w:asciiTheme="majorBidi" w:hAnsiTheme="majorBidi" w:cstheme="majorBidi"/>
          <w:sz w:val="24"/>
          <w:szCs w:val="24"/>
        </w:rPr>
        <w:t>Sampel</w:t>
      </w:r>
      <w:r>
        <w:rPr>
          <w:rFonts w:asciiTheme="majorBidi" w:hAnsiTheme="majorBidi" w:cstheme="majorBidi"/>
          <w:sz w:val="24"/>
          <w:szCs w:val="24"/>
        </w:rPr>
        <w:t xml:space="preserve"> dalam penelitian ini adalah 37 ibu hamil</w:t>
      </w:r>
      <w:r w:rsidRPr="00D60E99">
        <w:rPr>
          <w:rFonts w:asciiTheme="majorBidi" w:hAnsiTheme="majorBidi" w:cstheme="majorBidi"/>
          <w:sz w:val="24"/>
          <w:szCs w:val="24"/>
        </w:rPr>
        <w:t>.</w:t>
      </w:r>
      <w:proofErr w:type="gramEnd"/>
      <w:r w:rsidRPr="00D60E99">
        <w:rPr>
          <w:rFonts w:asciiTheme="majorBidi" w:hAnsiTheme="majorBidi" w:cstheme="majorBidi"/>
          <w:sz w:val="24"/>
          <w:szCs w:val="24"/>
        </w:rPr>
        <w:t xml:space="preserve"> Dari</w:t>
      </w:r>
      <w:r>
        <w:rPr>
          <w:rFonts w:asciiTheme="majorBidi" w:hAnsiTheme="majorBidi" w:cstheme="majorBidi"/>
          <w:sz w:val="24"/>
          <w:szCs w:val="24"/>
        </w:rPr>
        <w:t xml:space="preserve"> berbagai latar belakang Pendidikan, Pekerjaan, </w:t>
      </w:r>
      <w:proofErr w:type="gramStart"/>
      <w:r>
        <w:rPr>
          <w:rFonts w:asciiTheme="majorBidi" w:hAnsiTheme="majorBidi" w:cstheme="majorBidi"/>
          <w:sz w:val="24"/>
          <w:szCs w:val="24"/>
        </w:rPr>
        <w:t>Usia</w:t>
      </w:r>
      <w:proofErr w:type="gramEnd"/>
      <w:r>
        <w:rPr>
          <w:rFonts w:asciiTheme="majorBidi" w:hAnsiTheme="majorBidi" w:cstheme="majorBidi"/>
          <w:sz w:val="24"/>
          <w:szCs w:val="24"/>
        </w:rPr>
        <w:t xml:space="preserve"> dan Status Sosial.</w:t>
      </w:r>
      <w:r w:rsidRPr="00505670">
        <w:rPr>
          <w:rFonts w:ascii="Times New Roman" w:hAnsi="Times New Roman" w:cs="Times New Roman"/>
          <w:sz w:val="24"/>
          <w:szCs w:val="24"/>
        </w:rPr>
        <w:t xml:space="preserve"> </w:t>
      </w:r>
      <w:r w:rsidRPr="00D60E99">
        <w:rPr>
          <w:rFonts w:ascii="Times New Roman" w:hAnsi="Times New Roman" w:cs="Times New Roman"/>
          <w:sz w:val="24"/>
          <w:szCs w:val="24"/>
        </w:rPr>
        <w:t>Pada</w:t>
      </w:r>
      <w:r w:rsidRPr="00D60E99">
        <w:rPr>
          <w:rFonts w:ascii="Times New Roman" w:hAnsi="Times New Roman" w:cs="Times New Roman"/>
          <w:spacing w:val="1"/>
          <w:sz w:val="24"/>
          <w:szCs w:val="24"/>
        </w:rPr>
        <w:t xml:space="preserve"> </w:t>
      </w:r>
      <w:r w:rsidRPr="00D60E99">
        <w:rPr>
          <w:rFonts w:ascii="Times New Roman" w:hAnsi="Times New Roman" w:cs="Times New Roman"/>
          <w:sz w:val="24"/>
          <w:szCs w:val="24"/>
        </w:rPr>
        <w:t>penelitian</w:t>
      </w:r>
      <w:r w:rsidRPr="00D60E99">
        <w:rPr>
          <w:rFonts w:ascii="Times New Roman" w:hAnsi="Times New Roman" w:cs="Times New Roman"/>
          <w:spacing w:val="1"/>
          <w:sz w:val="24"/>
          <w:szCs w:val="24"/>
        </w:rPr>
        <w:t xml:space="preserve"> </w:t>
      </w:r>
      <w:r w:rsidRPr="00D60E99">
        <w:rPr>
          <w:rFonts w:ascii="Times New Roman" w:hAnsi="Times New Roman" w:cs="Times New Roman"/>
          <w:sz w:val="24"/>
          <w:szCs w:val="24"/>
        </w:rPr>
        <w:t>kali</w:t>
      </w:r>
      <w:r w:rsidRPr="00D60E99">
        <w:rPr>
          <w:rFonts w:ascii="Times New Roman" w:hAnsi="Times New Roman" w:cs="Times New Roman"/>
          <w:spacing w:val="1"/>
          <w:sz w:val="24"/>
          <w:szCs w:val="24"/>
        </w:rPr>
        <w:t xml:space="preserve"> </w:t>
      </w:r>
      <w:r w:rsidRPr="00D60E99">
        <w:rPr>
          <w:rFonts w:ascii="Times New Roman" w:hAnsi="Times New Roman" w:cs="Times New Roman"/>
          <w:sz w:val="24"/>
          <w:szCs w:val="24"/>
        </w:rPr>
        <w:t>ini,</w:t>
      </w:r>
      <w:r w:rsidRPr="00D60E99">
        <w:rPr>
          <w:rFonts w:ascii="Times New Roman" w:hAnsi="Times New Roman" w:cs="Times New Roman"/>
          <w:spacing w:val="1"/>
          <w:sz w:val="24"/>
          <w:szCs w:val="24"/>
        </w:rPr>
        <w:t xml:space="preserve"> </w:t>
      </w:r>
      <w:r w:rsidRPr="00D60E99">
        <w:rPr>
          <w:rFonts w:ascii="Times New Roman" w:hAnsi="Times New Roman" w:cs="Times New Roman"/>
          <w:sz w:val="24"/>
          <w:szCs w:val="24"/>
        </w:rPr>
        <w:t>jumlah</w:t>
      </w:r>
      <w:r w:rsidRPr="00D60E99">
        <w:rPr>
          <w:rFonts w:ascii="Times New Roman" w:hAnsi="Times New Roman" w:cs="Times New Roman"/>
          <w:spacing w:val="1"/>
          <w:sz w:val="24"/>
          <w:szCs w:val="24"/>
        </w:rPr>
        <w:t xml:space="preserve"> </w:t>
      </w:r>
      <w:r w:rsidRPr="00D60E99">
        <w:rPr>
          <w:rFonts w:ascii="Times New Roman" w:hAnsi="Times New Roman" w:cs="Times New Roman"/>
          <w:sz w:val="24"/>
          <w:szCs w:val="24"/>
        </w:rPr>
        <w:t>sampel</w:t>
      </w:r>
      <w:r w:rsidRPr="00D60E99">
        <w:rPr>
          <w:rFonts w:ascii="Times New Roman" w:hAnsi="Times New Roman" w:cs="Times New Roman"/>
          <w:spacing w:val="1"/>
          <w:sz w:val="24"/>
          <w:szCs w:val="24"/>
        </w:rPr>
        <w:t xml:space="preserve"> </w:t>
      </w:r>
      <w:r w:rsidRPr="00D60E99">
        <w:rPr>
          <w:rFonts w:ascii="Times New Roman" w:hAnsi="Times New Roman" w:cs="Times New Roman"/>
          <w:sz w:val="24"/>
          <w:szCs w:val="24"/>
        </w:rPr>
        <w:t>diambil</w:t>
      </w:r>
      <w:r w:rsidRPr="00D60E99">
        <w:rPr>
          <w:rFonts w:ascii="Times New Roman" w:hAnsi="Times New Roman" w:cs="Times New Roman"/>
          <w:spacing w:val="1"/>
          <w:sz w:val="24"/>
          <w:szCs w:val="24"/>
        </w:rPr>
        <w:t xml:space="preserve"> </w:t>
      </w:r>
      <w:r w:rsidRPr="00D60E99">
        <w:rPr>
          <w:rFonts w:ascii="Times New Roman" w:hAnsi="Times New Roman" w:cs="Times New Roman"/>
          <w:sz w:val="24"/>
          <w:szCs w:val="24"/>
        </w:rPr>
        <w:t>dengan</w:t>
      </w:r>
      <w:r w:rsidRPr="00D60E99">
        <w:rPr>
          <w:rFonts w:ascii="Times New Roman" w:hAnsi="Times New Roman" w:cs="Times New Roman"/>
          <w:spacing w:val="1"/>
          <w:sz w:val="24"/>
          <w:szCs w:val="24"/>
        </w:rPr>
        <w:t xml:space="preserve"> </w:t>
      </w:r>
      <w:proofErr w:type="gramStart"/>
      <w:r w:rsidRPr="00D60E99">
        <w:rPr>
          <w:rFonts w:ascii="Times New Roman" w:hAnsi="Times New Roman" w:cs="Times New Roman"/>
          <w:sz w:val="24"/>
          <w:szCs w:val="24"/>
        </w:rPr>
        <w:t>cara</w:t>
      </w:r>
      <w:proofErr w:type="gramEnd"/>
      <w:r w:rsidRPr="00D60E99">
        <w:rPr>
          <w:rFonts w:ascii="Times New Roman" w:hAnsi="Times New Roman" w:cs="Times New Roman"/>
          <w:spacing w:val="1"/>
          <w:sz w:val="24"/>
          <w:szCs w:val="24"/>
        </w:rPr>
        <w:t xml:space="preserve"> </w:t>
      </w:r>
      <w:r w:rsidRPr="00D60E99">
        <w:rPr>
          <w:rFonts w:ascii="Times New Roman" w:hAnsi="Times New Roman" w:cs="Times New Roman"/>
          <w:i/>
          <w:sz w:val="24"/>
          <w:szCs w:val="24"/>
        </w:rPr>
        <w:t xml:space="preserve">purposive sampling </w:t>
      </w:r>
      <w:r w:rsidRPr="00D60E99">
        <w:rPr>
          <w:rFonts w:ascii="Times New Roman" w:hAnsi="Times New Roman" w:cs="Times New Roman"/>
          <w:sz w:val="24"/>
          <w:szCs w:val="24"/>
        </w:rPr>
        <w:t>dimana pengambilan sampel melalui kuesioner pada ibu hamil</w:t>
      </w:r>
      <w:r>
        <w:rPr>
          <w:rFonts w:ascii="Times New Roman" w:hAnsi="Times New Roman" w:cs="Times New Roman"/>
          <w:sz w:val="24"/>
          <w:szCs w:val="24"/>
        </w:rPr>
        <w:t>.</w:t>
      </w:r>
    </w:p>
    <w:p w:rsidR="00505670" w:rsidRDefault="00505670" w:rsidP="007C674A">
      <w:pPr>
        <w:spacing w:line="276" w:lineRule="auto"/>
        <w:jc w:val="both"/>
        <w:rPr>
          <w:rFonts w:asciiTheme="majorBidi" w:hAnsiTheme="majorBidi" w:cstheme="majorBidi"/>
          <w:sz w:val="24"/>
          <w:szCs w:val="24"/>
          <w:lang w:val="en-US"/>
        </w:rPr>
      </w:pPr>
      <w:r w:rsidRPr="00505670">
        <w:rPr>
          <w:rFonts w:ascii="Times New Roman" w:hAnsi="Times New Roman" w:cs="Times New Roman"/>
          <w:b/>
          <w:sz w:val="24"/>
          <w:szCs w:val="24"/>
        </w:rPr>
        <w:t>Hasil Penelitian :</w:t>
      </w:r>
      <w:r>
        <w:rPr>
          <w:rFonts w:ascii="Times New Roman" w:hAnsi="Times New Roman" w:cs="Times New Roman"/>
          <w:b/>
          <w:sz w:val="24"/>
          <w:szCs w:val="24"/>
        </w:rPr>
        <w:t xml:space="preserve"> </w:t>
      </w:r>
      <w:r w:rsidR="001C1635">
        <w:rPr>
          <w:rFonts w:ascii="Times New Roman" w:hAnsi="Times New Roman" w:cs="Times New Roman"/>
          <w:sz w:val="24"/>
          <w:szCs w:val="24"/>
        </w:rPr>
        <w:t>Hasil U</w:t>
      </w:r>
      <w:r w:rsidR="0000204D">
        <w:rPr>
          <w:rFonts w:ascii="Times New Roman" w:hAnsi="Times New Roman" w:cs="Times New Roman"/>
          <w:sz w:val="24"/>
          <w:szCs w:val="24"/>
        </w:rPr>
        <w:t xml:space="preserve">nivariat </w:t>
      </w:r>
      <w:r w:rsidR="0000204D" w:rsidRPr="0000204D">
        <w:rPr>
          <w:rFonts w:ascii="Times New Roman" w:hAnsi="Times New Roman" w:cs="Times New Roman"/>
          <w:sz w:val="24"/>
          <w:szCs w:val="24"/>
        </w:rPr>
        <w:t>umur responden paling banyak pada</w:t>
      </w:r>
      <w:r w:rsidR="0000204D" w:rsidRPr="0000204D">
        <w:rPr>
          <w:rFonts w:ascii="Times New Roman" w:hAnsi="Times New Roman" w:cs="Times New Roman"/>
          <w:spacing w:val="1"/>
          <w:sz w:val="24"/>
          <w:szCs w:val="24"/>
        </w:rPr>
        <w:t xml:space="preserve"> </w:t>
      </w:r>
      <w:r w:rsidR="0000204D" w:rsidRPr="0000204D">
        <w:rPr>
          <w:rFonts w:ascii="Times New Roman" w:hAnsi="Times New Roman" w:cs="Times New Roman"/>
          <w:sz w:val="24"/>
          <w:szCs w:val="24"/>
        </w:rPr>
        <w:t>rentang</w:t>
      </w:r>
      <w:r w:rsidR="0000204D" w:rsidRPr="0000204D">
        <w:rPr>
          <w:rFonts w:ascii="Times New Roman" w:hAnsi="Times New Roman" w:cs="Times New Roman"/>
          <w:spacing w:val="1"/>
          <w:sz w:val="24"/>
          <w:szCs w:val="24"/>
        </w:rPr>
        <w:t xml:space="preserve"> </w:t>
      </w:r>
      <w:r w:rsidR="0000204D" w:rsidRPr="0000204D">
        <w:rPr>
          <w:rFonts w:ascii="Times New Roman" w:hAnsi="Times New Roman" w:cs="Times New Roman"/>
          <w:sz w:val="24"/>
          <w:szCs w:val="24"/>
        </w:rPr>
        <w:t>dewasa</w:t>
      </w:r>
      <w:r w:rsidR="0000204D" w:rsidRPr="0000204D">
        <w:rPr>
          <w:rFonts w:ascii="Times New Roman" w:hAnsi="Times New Roman" w:cs="Times New Roman"/>
          <w:spacing w:val="1"/>
          <w:sz w:val="24"/>
          <w:szCs w:val="24"/>
        </w:rPr>
        <w:t xml:space="preserve"> </w:t>
      </w:r>
      <w:r w:rsidR="0000204D" w:rsidRPr="0000204D">
        <w:rPr>
          <w:rFonts w:ascii="Times New Roman" w:hAnsi="Times New Roman" w:cs="Times New Roman"/>
          <w:sz w:val="24"/>
          <w:szCs w:val="24"/>
        </w:rPr>
        <w:t>awal</w:t>
      </w:r>
      <w:r w:rsidR="0000204D" w:rsidRPr="0000204D">
        <w:rPr>
          <w:rFonts w:ascii="Times New Roman" w:hAnsi="Times New Roman" w:cs="Times New Roman"/>
          <w:spacing w:val="1"/>
          <w:sz w:val="24"/>
          <w:szCs w:val="24"/>
        </w:rPr>
        <w:t xml:space="preserve"> </w:t>
      </w:r>
      <w:r w:rsidR="0000204D" w:rsidRPr="0000204D">
        <w:rPr>
          <w:rFonts w:ascii="Times New Roman" w:hAnsi="Times New Roman" w:cs="Times New Roman"/>
          <w:sz w:val="24"/>
          <w:szCs w:val="24"/>
        </w:rPr>
        <w:t>(26-35</w:t>
      </w:r>
      <w:r w:rsidR="0000204D" w:rsidRPr="0000204D">
        <w:rPr>
          <w:rFonts w:ascii="Times New Roman" w:hAnsi="Times New Roman" w:cs="Times New Roman"/>
          <w:spacing w:val="1"/>
          <w:sz w:val="24"/>
          <w:szCs w:val="24"/>
        </w:rPr>
        <w:t xml:space="preserve"> </w:t>
      </w:r>
      <w:r w:rsidR="0000204D" w:rsidRPr="0000204D">
        <w:rPr>
          <w:rFonts w:ascii="Times New Roman" w:hAnsi="Times New Roman" w:cs="Times New Roman"/>
          <w:sz w:val="24"/>
          <w:szCs w:val="24"/>
        </w:rPr>
        <w:t>tahun)</w:t>
      </w:r>
      <w:r w:rsidR="0000204D" w:rsidRPr="0000204D">
        <w:rPr>
          <w:rFonts w:ascii="Times New Roman" w:hAnsi="Times New Roman" w:cs="Times New Roman"/>
          <w:spacing w:val="1"/>
          <w:sz w:val="24"/>
          <w:szCs w:val="24"/>
        </w:rPr>
        <w:t xml:space="preserve"> </w:t>
      </w:r>
      <w:r w:rsidR="0000204D" w:rsidRPr="0000204D">
        <w:rPr>
          <w:rFonts w:ascii="Times New Roman" w:hAnsi="Times New Roman" w:cs="Times New Roman"/>
          <w:sz w:val="24"/>
          <w:szCs w:val="24"/>
        </w:rPr>
        <w:t>yaitu</w:t>
      </w:r>
      <w:r w:rsidR="0000204D" w:rsidRPr="0000204D">
        <w:rPr>
          <w:rFonts w:ascii="Times New Roman" w:hAnsi="Times New Roman" w:cs="Times New Roman"/>
          <w:spacing w:val="1"/>
          <w:sz w:val="24"/>
          <w:szCs w:val="24"/>
        </w:rPr>
        <w:t xml:space="preserve"> </w:t>
      </w:r>
      <w:r w:rsidR="0000204D" w:rsidRPr="0000204D">
        <w:rPr>
          <w:rFonts w:ascii="Times New Roman" w:hAnsi="Times New Roman" w:cs="Times New Roman"/>
          <w:sz w:val="24"/>
          <w:szCs w:val="24"/>
        </w:rPr>
        <w:t>sebanyak</w:t>
      </w:r>
      <w:r w:rsidR="0000204D" w:rsidRPr="0000204D">
        <w:rPr>
          <w:rFonts w:ascii="Times New Roman" w:hAnsi="Times New Roman" w:cs="Times New Roman"/>
          <w:spacing w:val="1"/>
          <w:sz w:val="24"/>
          <w:szCs w:val="24"/>
        </w:rPr>
        <w:t xml:space="preserve"> </w:t>
      </w:r>
      <w:r w:rsidR="0000204D">
        <w:rPr>
          <w:rFonts w:ascii="Times New Roman" w:hAnsi="Times New Roman" w:cs="Times New Roman"/>
          <w:spacing w:val="1"/>
          <w:sz w:val="24"/>
          <w:szCs w:val="24"/>
        </w:rPr>
        <w:t>20</w:t>
      </w:r>
      <w:r w:rsidR="0000204D" w:rsidRPr="0000204D">
        <w:rPr>
          <w:rFonts w:ascii="Times New Roman" w:hAnsi="Times New Roman" w:cs="Times New Roman"/>
          <w:spacing w:val="1"/>
          <w:sz w:val="24"/>
          <w:szCs w:val="24"/>
        </w:rPr>
        <w:t xml:space="preserve"> </w:t>
      </w:r>
      <w:r w:rsidR="0000204D">
        <w:rPr>
          <w:rFonts w:ascii="Times New Roman" w:hAnsi="Times New Roman" w:cs="Times New Roman"/>
          <w:sz w:val="24"/>
          <w:szCs w:val="24"/>
        </w:rPr>
        <w:t xml:space="preserve">orang, </w:t>
      </w:r>
      <w:r w:rsidR="0000204D" w:rsidRPr="0000204D">
        <w:rPr>
          <w:rFonts w:ascii="Times New Roman" w:hAnsi="Times New Roman" w:cs="Times New Roman"/>
          <w:sz w:val="24"/>
          <w:szCs w:val="24"/>
        </w:rPr>
        <w:t>19 dari 37 responden (51,3%) tidak bekerja</w:t>
      </w:r>
      <w:r w:rsidR="0000204D">
        <w:rPr>
          <w:rFonts w:ascii="Times New Roman" w:hAnsi="Times New Roman" w:cs="Times New Roman"/>
          <w:sz w:val="24"/>
          <w:szCs w:val="24"/>
        </w:rPr>
        <w:t xml:space="preserve">, </w:t>
      </w:r>
      <w:r w:rsidR="0000204D" w:rsidRPr="00AF3E29">
        <w:rPr>
          <w:rFonts w:asciiTheme="majorBidi" w:hAnsiTheme="majorBidi" w:cstheme="majorBidi"/>
          <w:sz w:val="24"/>
          <w:szCs w:val="24"/>
        </w:rPr>
        <w:t xml:space="preserve">responden yang </w:t>
      </w:r>
      <w:r w:rsidR="0000204D">
        <w:rPr>
          <w:rFonts w:asciiTheme="majorBidi" w:hAnsiTheme="majorBidi" w:cstheme="majorBidi"/>
          <w:sz w:val="24"/>
          <w:szCs w:val="24"/>
        </w:rPr>
        <w:t xml:space="preserve">berpendidikan tinggi sebanyak 20 responden, </w:t>
      </w:r>
      <w:r w:rsidR="001C1635" w:rsidRPr="001C1635">
        <w:rPr>
          <w:rFonts w:asciiTheme="majorBidi" w:hAnsiTheme="majorBidi" w:cstheme="majorBidi"/>
          <w:sz w:val="24"/>
          <w:szCs w:val="24"/>
        </w:rPr>
        <w:t>19 (51%) responden memiliki pengetahuan yang Baik</w:t>
      </w:r>
      <w:r w:rsidR="001C1635">
        <w:rPr>
          <w:rFonts w:asciiTheme="majorBidi" w:hAnsiTheme="majorBidi" w:cstheme="majorBidi"/>
          <w:sz w:val="24"/>
          <w:szCs w:val="24"/>
        </w:rPr>
        <w:t>,</w:t>
      </w:r>
      <w:r w:rsidR="001C1635" w:rsidRPr="001C1635">
        <w:rPr>
          <w:rFonts w:asciiTheme="majorBidi" w:hAnsiTheme="majorBidi" w:cstheme="majorBidi"/>
          <w:sz w:val="24"/>
          <w:szCs w:val="24"/>
        </w:rPr>
        <w:t xml:space="preserve"> </w:t>
      </w:r>
      <w:r w:rsidR="0000204D" w:rsidRPr="00510770">
        <w:rPr>
          <w:rFonts w:asciiTheme="majorBidi" w:hAnsiTheme="majorBidi" w:cstheme="majorBidi"/>
          <w:sz w:val="24"/>
          <w:szCs w:val="24"/>
          <w:lang w:val="en-US"/>
        </w:rPr>
        <w:t>kecemasan kurang baik yaitu 20 dari 37 responden</w:t>
      </w:r>
      <w:r w:rsidR="001C1635">
        <w:rPr>
          <w:rFonts w:asciiTheme="majorBidi" w:hAnsiTheme="majorBidi" w:cstheme="majorBidi"/>
          <w:sz w:val="24"/>
          <w:szCs w:val="24"/>
          <w:lang w:val="en-US"/>
        </w:rPr>
        <w:t xml:space="preserve">. Hasil Bivariat </w:t>
      </w:r>
      <w:r w:rsidR="001C1635" w:rsidRPr="001C1635">
        <w:rPr>
          <w:rFonts w:asciiTheme="majorBidi" w:hAnsiTheme="majorBidi" w:cstheme="majorBidi"/>
          <w:sz w:val="24"/>
          <w:szCs w:val="24"/>
          <w:lang w:val="en-US"/>
        </w:rPr>
        <w:t>Tidak ada pengaruh pengetahuan ibu hamil tentang hubungan seksual selama kehamilan terhadap tingkat kecemasan ibu hamil dalam melakukan hubungan seksual selama kehamilan berdasarkan hasil an</w:t>
      </w:r>
      <w:r w:rsidR="001C1635">
        <w:rPr>
          <w:rFonts w:asciiTheme="majorBidi" w:hAnsiTheme="majorBidi" w:cstheme="majorBidi"/>
          <w:sz w:val="24"/>
          <w:szCs w:val="24"/>
          <w:lang w:val="en-US"/>
        </w:rPr>
        <w:t>alisis yaitu didapatkan nilai x</w:t>
      </w:r>
      <w:r w:rsidR="001C1635">
        <w:rPr>
          <w:rFonts w:asciiTheme="majorBidi" w:hAnsiTheme="majorBidi" w:cstheme="majorBidi"/>
          <w:sz w:val="24"/>
          <w:szCs w:val="24"/>
          <w:vertAlign w:val="superscript"/>
          <w:lang w:val="en-US"/>
        </w:rPr>
        <w:t>2</w:t>
      </w:r>
      <w:r w:rsidR="001C1635" w:rsidRPr="001C1635">
        <w:rPr>
          <w:rFonts w:asciiTheme="majorBidi" w:hAnsiTheme="majorBidi" w:cstheme="majorBidi"/>
          <w:sz w:val="24"/>
          <w:szCs w:val="24"/>
          <w:lang w:val="en-US"/>
        </w:rPr>
        <w:t xml:space="preserve">= 1,303 dan melebihi nilai Frekuensi Harapan maksimal yakni 0,05 yang berarti hitungan statistik tidak bermakna atau tidak ada pengaruh antara </w:t>
      </w:r>
      <w:r w:rsidR="001C1635">
        <w:rPr>
          <w:rFonts w:asciiTheme="majorBidi" w:hAnsiTheme="majorBidi" w:cstheme="majorBidi"/>
          <w:sz w:val="24"/>
          <w:szCs w:val="24"/>
          <w:lang w:val="en-US"/>
        </w:rPr>
        <w:t>variable.</w:t>
      </w:r>
    </w:p>
    <w:p w:rsidR="007903C3" w:rsidRPr="0000204D" w:rsidRDefault="007903C3" w:rsidP="007C674A">
      <w:pPr>
        <w:spacing w:line="276" w:lineRule="auto"/>
        <w:jc w:val="both"/>
        <w:rPr>
          <w:rFonts w:ascii="Times New Roman" w:hAnsi="Times New Roman" w:cs="Times New Roman"/>
          <w:sz w:val="24"/>
          <w:szCs w:val="24"/>
        </w:rPr>
      </w:pPr>
      <w:r>
        <w:rPr>
          <w:rFonts w:asciiTheme="majorBidi" w:hAnsiTheme="majorBidi" w:cstheme="majorBidi"/>
          <w:sz w:val="24"/>
          <w:szCs w:val="24"/>
          <w:lang w:val="en-US"/>
        </w:rPr>
        <w:t xml:space="preserve">Kesimpulan dan </w:t>
      </w:r>
      <w:proofErr w:type="gramStart"/>
      <w:r>
        <w:rPr>
          <w:rFonts w:asciiTheme="majorBidi" w:hAnsiTheme="majorBidi" w:cstheme="majorBidi"/>
          <w:sz w:val="24"/>
          <w:szCs w:val="24"/>
          <w:lang w:val="en-US"/>
        </w:rPr>
        <w:t>Saran :</w:t>
      </w:r>
      <w:proofErr w:type="gramEnd"/>
      <w:r>
        <w:rPr>
          <w:rFonts w:asciiTheme="majorBidi" w:hAnsiTheme="majorBidi" w:cstheme="majorBidi"/>
          <w:sz w:val="24"/>
          <w:szCs w:val="24"/>
          <w:lang w:val="en-US"/>
        </w:rPr>
        <w:t xml:space="preserve"> </w:t>
      </w:r>
      <w:r>
        <w:rPr>
          <w:rFonts w:asciiTheme="majorBidi" w:hAnsiTheme="majorBidi" w:cstheme="majorBidi"/>
          <w:sz w:val="24"/>
          <w:szCs w:val="24"/>
        </w:rPr>
        <w:t>T</w:t>
      </w:r>
      <w:r w:rsidRPr="009D5565">
        <w:rPr>
          <w:rFonts w:asciiTheme="majorBidi" w:hAnsiTheme="majorBidi" w:cstheme="majorBidi"/>
          <w:sz w:val="24"/>
          <w:szCs w:val="24"/>
        </w:rPr>
        <w:t>enaga kesehatan dapat menjelaskan pola seksualitas, perubahan dalam hasrat seksual tiap trimesternya, memberitahukan dampak seks pada kehamilan, mendiskusikan kapan sebaiknya membatasi hubungan seksual saat kehamilan, dan menganjurkan posisi hubungan seksual yang dapat dilakukan.</w:t>
      </w:r>
    </w:p>
    <w:p w:rsidR="007C674A" w:rsidRDefault="001C1635" w:rsidP="007C674A">
      <w:pPr>
        <w:spacing w:line="276" w:lineRule="auto"/>
        <w:jc w:val="both"/>
        <w:rPr>
          <w:rFonts w:asciiTheme="majorBidi" w:hAnsiTheme="majorBidi" w:cstheme="majorBidi"/>
          <w:iCs/>
          <w:sz w:val="24"/>
          <w:szCs w:val="24"/>
          <w:lang w:val="en-US"/>
        </w:rPr>
      </w:pPr>
      <w:r>
        <w:rPr>
          <w:rFonts w:asciiTheme="majorBidi" w:hAnsiTheme="majorBidi" w:cstheme="majorBidi"/>
          <w:b/>
          <w:iCs/>
          <w:sz w:val="24"/>
          <w:szCs w:val="24"/>
          <w:lang w:val="en-US"/>
        </w:rPr>
        <w:t xml:space="preserve">Kata </w:t>
      </w:r>
      <w:proofErr w:type="gramStart"/>
      <w:r>
        <w:rPr>
          <w:rFonts w:asciiTheme="majorBidi" w:hAnsiTheme="majorBidi" w:cstheme="majorBidi"/>
          <w:b/>
          <w:iCs/>
          <w:sz w:val="24"/>
          <w:szCs w:val="24"/>
          <w:lang w:val="en-US"/>
        </w:rPr>
        <w:t>Kunci :</w:t>
      </w:r>
      <w:proofErr w:type="gramEnd"/>
      <w:r>
        <w:rPr>
          <w:rFonts w:asciiTheme="majorBidi" w:hAnsiTheme="majorBidi" w:cstheme="majorBidi"/>
          <w:b/>
          <w:iCs/>
          <w:sz w:val="24"/>
          <w:szCs w:val="24"/>
          <w:lang w:val="en-US"/>
        </w:rPr>
        <w:t xml:space="preserve"> </w:t>
      </w:r>
      <w:r w:rsidRPr="001C1635">
        <w:rPr>
          <w:rFonts w:asciiTheme="majorBidi" w:hAnsiTheme="majorBidi" w:cstheme="majorBidi"/>
          <w:iCs/>
          <w:sz w:val="24"/>
          <w:szCs w:val="24"/>
          <w:lang w:val="en-US"/>
        </w:rPr>
        <w:t>Hubungan Seksual, Tingkat Kecemasan Ibu Hamil</w:t>
      </w:r>
    </w:p>
    <w:p w:rsidR="001C1635" w:rsidRPr="007903C3" w:rsidRDefault="001C1635" w:rsidP="00A379CB">
      <w:pPr>
        <w:spacing w:line="276" w:lineRule="auto"/>
        <w:jc w:val="center"/>
        <w:rPr>
          <w:rFonts w:asciiTheme="majorBidi" w:hAnsiTheme="majorBidi" w:cstheme="majorBidi"/>
          <w:b/>
          <w:i/>
          <w:iCs/>
          <w:sz w:val="24"/>
          <w:szCs w:val="24"/>
          <w:lang w:val="en-US"/>
        </w:rPr>
      </w:pPr>
      <w:r w:rsidRPr="007903C3">
        <w:rPr>
          <w:rFonts w:asciiTheme="majorBidi" w:hAnsiTheme="majorBidi" w:cstheme="majorBidi"/>
          <w:b/>
          <w:i/>
          <w:iCs/>
          <w:sz w:val="24"/>
          <w:szCs w:val="24"/>
          <w:lang w:val="en-US"/>
        </w:rPr>
        <w:t>ABSTRACT</w:t>
      </w:r>
    </w:p>
    <w:p w:rsidR="00A379CB" w:rsidRPr="0034555F" w:rsidRDefault="00A379CB" w:rsidP="0034555F">
      <w:pPr>
        <w:spacing w:line="276" w:lineRule="auto"/>
        <w:jc w:val="both"/>
        <w:rPr>
          <w:rFonts w:ascii="Times New Roman" w:hAnsi="Times New Roman" w:cs="Times New Roman"/>
          <w:i/>
          <w:iCs/>
          <w:sz w:val="24"/>
          <w:szCs w:val="24"/>
          <w:lang w:val="en-US"/>
        </w:rPr>
      </w:pPr>
      <w:proofErr w:type="gramStart"/>
      <w:r w:rsidRPr="0034555F">
        <w:rPr>
          <w:rFonts w:ascii="Times New Roman" w:hAnsi="Times New Roman" w:cs="Times New Roman"/>
          <w:b/>
          <w:i/>
          <w:iCs/>
          <w:sz w:val="24"/>
          <w:szCs w:val="24"/>
          <w:lang w:val="en-US"/>
        </w:rPr>
        <w:t xml:space="preserve">Background </w:t>
      </w:r>
      <w:r w:rsidRPr="0034555F">
        <w:rPr>
          <w:rFonts w:ascii="Times New Roman" w:hAnsi="Times New Roman" w:cs="Times New Roman"/>
          <w:i/>
          <w:iCs/>
          <w:sz w:val="24"/>
          <w:szCs w:val="24"/>
          <w:lang w:val="en-US"/>
        </w:rPr>
        <w:t>:</w:t>
      </w:r>
      <w:proofErr w:type="gramEnd"/>
      <w:r w:rsidRPr="0034555F">
        <w:rPr>
          <w:rFonts w:ascii="Times New Roman" w:hAnsi="Times New Roman" w:cs="Times New Roman"/>
          <w:i/>
          <w:iCs/>
          <w:sz w:val="24"/>
          <w:szCs w:val="24"/>
          <w:lang w:val="en-US"/>
        </w:rPr>
        <w:t xml:space="preserve"> Sexual relationship is an important aspect that needs to be considered for married couples in domestic life because after all a good sexual relationship is the most important form of communication between husband and wife. Ignorance about sexual intercourse during pregnancy can lead to misperceptions which can then affect sexual behavior.</w:t>
      </w:r>
    </w:p>
    <w:p w:rsidR="00A379CB" w:rsidRPr="0034555F" w:rsidRDefault="00A379CB" w:rsidP="0034555F">
      <w:pPr>
        <w:spacing w:line="276" w:lineRule="auto"/>
        <w:jc w:val="both"/>
        <w:rPr>
          <w:rFonts w:ascii="Times New Roman" w:hAnsi="Times New Roman" w:cs="Times New Roman"/>
          <w:i/>
          <w:iCs/>
          <w:sz w:val="24"/>
          <w:szCs w:val="24"/>
          <w:lang w:val="en-US"/>
        </w:rPr>
      </w:pPr>
      <w:r w:rsidRPr="0034555F">
        <w:rPr>
          <w:rFonts w:ascii="Times New Roman" w:hAnsi="Times New Roman" w:cs="Times New Roman"/>
          <w:b/>
          <w:i/>
          <w:iCs/>
          <w:sz w:val="24"/>
          <w:szCs w:val="24"/>
          <w:lang w:val="en-US"/>
        </w:rPr>
        <w:lastRenderedPageBreak/>
        <w:t xml:space="preserve">Research </w:t>
      </w:r>
      <w:proofErr w:type="gramStart"/>
      <w:r w:rsidRPr="0034555F">
        <w:rPr>
          <w:rFonts w:ascii="Times New Roman" w:hAnsi="Times New Roman" w:cs="Times New Roman"/>
          <w:b/>
          <w:i/>
          <w:iCs/>
          <w:sz w:val="24"/>
          <w:szCs w:val="24"/>
          <w:lang w:val="en-US"/>
        </w:rPr>
        <w:t>Objectives</w:t>
      </w:r>
      <w:r w:rsidR="007903C3" w:rsidRPr="0034555F">
        <w:rPr>
          <w:rFonts w:ascii="Times New Roman" w:hAnsi="Times New Roman" w:cs="Times New Roman"/>
          <w:i/>
          <w:iCs/>
          <w:sz w:val="24"/>
          <w:szCs w:val="24"/>
          <w:lang w:val="en-US"/>
        </w:rPr>
        <w:t xml:space="preserve"> </w:t>
      </w:r>
      <w:r w:rsidRPr="0034555F">
        <w:rPr>
          <w:rFonts w:ascii="Times New Roman" w:hAnsi="Times New Roman" w:cs="Times New Roman"/>
          <w:i/>
          <w:iCs/>
          <w:sz w:val="24"/>
          <w:szCs w:val="24"/>
          <w:lang w:val="en-US"/>
        </w:rPr>
        <w:t>:</w:t>
      </w:r>
      <w:proofErr w:type="gramEnd"/>
      <w:r w:rsidRPr="0034555F">
        <w:rPr>
          <w:rFonts w:ascii="Times New Roman" w:hAnsi="Times New Roman" w:cs="Times New Roman"/>
          <w:i/>
          <w:iCs/>
          <w:sz w:val="24"/>
          <w:szCs w:val="24"/>
          <w:lang w:val="en-US"/>
        </w:rPr>
        <w:t xml:space="preserve"> To determine the effect of knowledge of pregnant women about sexual intercourse during pregnancy on the level of anxiety of pregnant women in having sexual relations during pregnancy at PMB Midwife I Tangerang.</w:t>
      </w:r>
    </w:p>
    <w:p w:rsidR="00A379CB" w:rsidRPr="0034555F" w:rsidRDefault="007903C3" w:rsidP="0034555F">
      <w:pPr>
        <w:spacing w:line="276" w:lineRule="auto"/>
        <w:jc w:val="both"/>
        <w:rPr>
          <w:rFonts w:ascii="Times New Roman" w:hAnsi="Times New Roman" w:cs="Times New Roman"/>
          <w:i/>
          <w:iCs/>
          <w:sz w:val="24"/>
          <w:szCs w:val="24"/>
          <w:lang w:val="en-US"/>
        </w:rPr>
      </w:pPr>
      <w:r w:rsidRPr="0034555F">
        <w:rPr>
          <w:rFonts w:ascii="Times New Roman" w:hAnsi="Times New Roman" w:cs="Times New Roman"/>
          <w:b/>
          <w:i/>
          <w:iCs/>
          <w:sz w:val="24"/>
          <w:szCs w:val="24"/>
          <w:lang w:val="en-US"/>
        </w:rPr>
        <w:t xml:space="preserve">Research </w:t>
      </w:r>
      <w:proofErr w:type="gramStart"/>
      <w:r w:rsidRPr="0034555F">
        <w:rPr>
          <w:rFonts w:ascii="Times New Roman" w:hAnsi="Times New Roman" w:cs="Times New Roman"/>
          <w:b/>
          <w:i/>
          <w:iCs/>
          <w:sz w:val="24"/>
          <w:szCs w:val="24"/>
          <w:lang w:val="en-US"/>
        </w:rPr>
        <w:t>Methods</w:t>
      </w:r>
      <w:r w:rsidRPr="0034555F">
        <w:rPr>
          <w:rFonts w:ascii="Times New Roman" w:hAnsi="Times New Roman" w:cs="Times New Roman"/>
          <w:i/>
          <w:iCs/>
          <w:sz w:val="24"/>
          <w:szCs w:val="24"/>
          <w:lang w:val="en-US"/>
        </w:rPr>
        <w:t xml:space="preserve"> :</w:t>
      </w:r>
      <w:proofErr w:type="gramEnd"/>
      <w:r w:rsidRPr="0034555F">
        <w:rPr>
          <w:rFonts w:ascii="Times New Roman" w:hAnsi="Times New Roman" w:cs="Times New Roman"/>
          <w:i/>
          <w:iCs/>
          <w:sz w:val="24"/>
          <w:szCs w:val="24"/>
          <w:lang w:val="en-US"/>
        </w:rPr>
        <w:t xml:space="preserve"> The research design used in this research is a correlation study with a cross sectional research design. Correlation studies were conducted to see the relationship between one symptom and another, or between one variable and another. The </w:t>
      </w:r>
      <w:proofErr w:type="gramStart"/>
      <w:r w:rsidRPr="0034555F">
        <w:rPr>
          <w:rFonts w:ascii="Times New Roman" w:hAnsi="Times New Roman" w:cs="Times New Roman"/>
          <w:i/>
          <w:iCs/>
          <w:sz w:val="24"/>
          <w:szCs w:val="24"/>
          <w:lang w:val="en-US"/>
        </w:rPr>
        <w:t>sample in this study were</w:t>
      </w:r>
      <w:proofErr w:type="gramEnd"/>
      <w:r w:rsidRPr="0034555F">
        <w:rPr>
          <w:rFonts w:ascii="Times New Roman" w:hAnsi="Times New Roman" w:cs="Times New Roman"/>
          <w:i/>
          <w:iCs/>
          <w:sz w:val="24"/>
          <w:szCs w:val="24"/>
          <w:lang w:val="en-US"/>
        </w:rPr>
        <w:t xml:space="preserve"> 37 pregnant women. </w:t>
      </w:r>
      <w:proofErr w:type="gramStart"/>
      <w:r w:rsidRPr="0034555F">
        <w:rPr>
          <w:rFonts w:ascii="Times New Roman" w:hAnsi="Times New Roman" w:cs="Times New Roman"/>
          <w:i/>
          <w:iCs/>
          <w:sz w:val="24"/>
          <w:szCs w:val="24"/>
          <w:lang w:val="en-US"/>
        </w:rPr>
        <w:t>From various educational backgrounds, occupations, ages and social status.</w:t>
      </w:r>
      <w:proofErr w:type="gramEnd"/>
      <w:r w:rsidRPr="0034555F">
        <w:rPr>
          <w:rFonts w:ascii="Times New Roman" w:hAnsi="Times New Roman" w:cs="Times New Roman"/>
          <w:i/>
          <w:iCs/>
          <w:sz w:val="24"/>
          <w:szCs w:val="24"/>
          <w:lang w:val="en-US"/>
        </w:rPr>
        <w:t xml:space="preserve"> In this study, the number of samples was taken by purposive sampling where the sample was taken through a questionnaire on pregnant women.</w:t>
      </w:r>
    </w:p>
    <w:p w:rsidR="007903C3" w:rsidRPr="0034555F" w:rsidRDefault="007903C3" w:rsidP="0034555F">
      <w:pPr>
        <w:spacing w:line="276" w:lineRule="auto"/>
        <w:jc w:val="both"/>
        <w:rPr>
          <w:rFonts w:ascii="Times New Roman" w:hAnsi="Times New Roman" w:cs="Times New Roman"/>
          <w:i/>
          <w:iCs/>
          <w:sz w:val="24"/>
          <w:szCs w:val="24"/>
          <w:lang w:val="en-US"/>
        </w:rPr>
      </w:pPr>
      <w:r w:rsidRPr="0034555F">
        <w:rPr>
          <w:rFonts w:ascii="Times New Roman" w:hAnsi="Times New Roman" w:cs="Times New Roman"/>
          <w:b/>
          <w:i/>
          <w:iCs/>
          <w:sz w:val="24"/>
          <w:szCs w:val="24"/>
          <w:lang w:val="en-US"/>
        </w:rPr>
        <w:t>Research Results</w:t>
      </w:r>
      <w:r w:rsidRPr="0034555F">
        <w:rPr>
          <w:rFonts w:ascii="Times New Roman" w:hAnsi="Times New Roman" w:cs="Times New Roman"/>
          <w:i/>
          <w:iCs/>
          <w:sz w:val="24"/>
          <w:szCs w:val="24"/>
          <w:lang w:val="en-US"/>
        </w:rPr>
        <w:t xml:space="preserve"> : Univariate results of the age of the most respondents in the early adult range (26-35 years) as many as 20 people, 19 out of 37 respondents (51.3%) did not work, respondents with higher education were 20 respondents, 19 (51%) respondents have good knowledge, anxiety is not good, namely 20 of 37 respondents. Bivariate results There is no effect of pregnant women's knowledge about sexual intercourse during pregnancy on the level of anxiety of pregnant women in having sexual relations during pregnancy based on the results of the analysis that the value x2 = 1.303 and exceeds the maximum Expected Frequency value of 0.05 which means the statistical count is not significant or there is no effect between variables.</w:t>
      </w:r>
    </w:p>
    <w:p w:rsidR="007903C3" w:rsidRPr="0034555F" w:rsidRDefault="007903C3" w:rsidP="0034555F">
      <w:pPr>
        <w:spacing w:line="276" w:lineRule="auto"/>
        <w:jc w:val="both"/>
        <w:rPr>
          <w:rFonts w:ascii="Times New Roman" w:hAnsi="Times New Roman" w:cs="Times New Roman"/>
          <w:i/>
          <w:iCs/>
          <w:sz w:val="24"/>
          <w:szCs w:val="24"/>
          <w:lang w:val="en-US"/>
        </w:rPr>
      </w:pPr>
      <w:r w:rsidRPr="0034555F">
        <w:rPr>
          <w:rFonts w:ascii="Times New Roman" w:hAnsi="Times New Roman" w:cs="Times New Roman"/>
          <w:b/>
          <w:i/>
          <w:iCs/>
          <w:sz w:val="24"/>
          <w:szCs w:val="24"/>
          <w:lang w:val="en-US"/>
        </w:rPr>
        <w:t xml:space="preserve">Conclusions and </w:t>
      </w:r>
      <w:proofErr w:type="gramStart"/>
      <w:r w:rsidRPr="0034555F">
        <w:rPr>
          <w:rFonts w:ascii="Times New Roman" w:hAnsi="Times New Roman" w:cs="Times New Roman"/>
          <w:b/>
          <w:i/>
          <w:iCs/>
          <w:sz w:val="24"/>
          <w:szCs w:val="24"/>
          <w:lang w:val="en-US"/>
        </w:rPr>
        <w:t xml:space="preserve">Suggestions </w:t>
      </w:r>
      <w:r w:rsidRPr="0034555F">
        <w:rPr>
          <w:rFonts w:ascii="Times New Roman" w:hAnsi="Times New Roman" w:cs="Times New Roman"/>
          <w:i/>
          <w:iCs/>
          <w:sz w:val="24"/>
          <w:szCs w:val="24"/>
          <w:lang w:val="en-US"/>
        </w:rPr>
        <w:t>:</w:t>
      </w:r>
      <w:proofErr w:type="gramEnd"/>
      <w:r w:rsidRPr="0034555F">
        <w:rPr>
          <w:rFonts w:ascii="Times New Roman" w:hAnsi="Times New Roman" w:cs="Times New Roman"/>
          <w:i/>
          <w:iCs/>
          <w:sz w:val="24"/>
          <w:szCs w:val="24"/>
          <w:lang w:val="en-US"/>
        </w:rPr>
        <w:t xml:space="preserve"> Health workers can explain sexuality patterns, changes in sexual desire in each trimester, inform the impact of sex on pregnancy, discuss when it is best to limit sexual intercourse during pregnancy, and recommend positions of sexual intercourse that can be done.</w:t>
      </w:r>
    </w:p>
    <w:p w:rsidR="007903C3" w:rsidRPr="0034555F" w:rsidRDefault="007903C3" w:rsidP="0034555F">
      <w:pPr>
        <w:spacing w:line="276" w:lineRule="auto"/>
        <w:jc w:val="both"/>
        <w:rPr>
          <w:rFonts w:ascii="Times New Roman" w:hAnsi="Times New Roman" w:cs="Times New Roman"/>
          <w:i/>
          <w:iCs/>
          <w:sz w:val="24"/>
          <w:szCs w:val="24"/>
          <w:lang w:val="en-US"/>
        </w:rPr>
      </w:pPr>
      <w:r w:rsidRPr="0034555F">
        <w:rPr>
          <w:rFonts w:ascii="Times New Roman" w:hAnsi="Times New Roman" w:cs="Times New Roman"/>
          <w:i/>
          <w:iCs/>
          <w:sz w:val="24"/>
          <w:szCs w:val="24"/>
          <w:lang w:val="en-US"/>
        </w:rPr>
        <w:t>Keywords: Sexual Relations, Anxiety Levels of Pregnant Women</w:t>
      </w:r>
    </w:p>
    <w:p w:rsidR="00A379CB" w:rsidRPr="001C1635" w:rsidRDefault="00A379CB" w:rsidP="00A379CB">
      <w:pPr>
        <w:spacing w:line="276" w:lineRule="auto"/>
        <w:rPr>
          <w:rFonts w:asciiTheme="majorBidi" w:hAnsiTheme="majorBidi" w:cstheme="majorBidi"/>
          <w:iCs/>
          <w:sz w:val="24"/>
          <w:szCs w:val="24"/>
          <w:lang w:val="en-US"/>
        </w:rPr>
      </w:pPr>
    </w:p>
    <w:p w:rsidR="0034555F" w:rsidRDefault="0034555F" w:rsidP="000641DC">
      <w:pPr>
        <w:spacing w:line="276" w:lineRule="auto"/>
        <w:jc w:val="both"/>
        <w:rPr>
          <w:rFonts w:asciiTheme="majorBidi" w:hAnsiTheme="majorBidi" w:cstheme="majorBidi"/>
          <w:b/>
          <w:bCs/>
          <w:sz w:val="24"/>
          <w:szCs w:val="24"/>
          <w:lang w:val="en-US"/>
        </w:rPr>
        <w:sectPr w:rsidR="0034555F" w:rsidSect="00856F1B">
          <w:type w:val="continuous"/>
          <w:pgSz w:w="12242" w:h="18711" w:code="512"/>
          <w:pgMar w:top="1440" w:right="1440" w:bottom="1440" w:left="1440" w:header="720" w:footer="720" w:gutter="0"/>
          <w:cols w:space="720"/>
          <w:docGrid w:linePitch="360"/>
        </w:sectPr>
      </w:pPr>
    </w:p>
    <w:p w:rsidR="000641DC" w:rsidRPr="000641DC" w:rsidRDefault="000641DC" w:rsidP="000641DC">
      <w:pPr>
        <w:spacing w:line="276" w:lineRule="auto"/>
        <w:jc w:val="both"/>
        <w:rPr>
          <w:rFonts w:asciiTheme="majorBidi" w:hAnsiTheme="majorBidi" w:cstheme="majorBidi"/>
          <w:b/>
          <w:bCs/>
          <w:sz w:val="24"/>
          <w:szCs w:val="24"/>
          <w:lang w:val="en-US"/>
        </w:rPr>
      </w:pPr>
      <w:r w:rsidRPr="000641DC">
        <w:rPr>
          <w:rFonts w:asciiTheme="majorBidi" w:hAnsiTheme="majorBidi" w:cstheme="majorBidi"/>
          <w:b/>
          <w:bCs/>
          <w:sz w:val="24"/>
          <w:szCs w:val="24"/>
          <w:lang w:val="en-US"/>
        </w:rPr>
        <w:lastRenderedPageBreak/>
        <w:t>PENGANTAR</w:t>
      </w:r>
    </w:p>
    <w:p w:rsidR="000641DC" w:rsidRDefault="000641DC" w:rsidP="000921F1">
      <w:pPr>
        <w:spacing w:line="276" w:lineRule="auto"/>
        <w:jc w:val="both"/>
        <w:rPr>
          <w:rFonts w:asciiTheme="majorBidi" w:hAnsiTheme="majorBidi" w:cstheme="majorBidi"/>
          <w:sz w:val="24"/>
          <w:szCs w:val="24"/>
          <w:lang w:val="en-US"/>
        </w:rPr>
      </w:pPr>
      <w:r w:rsidRPr="000641DC">
        <w:rPr>
          <w:rFonts w:asciiTheme="majorBidi" w:hAnsiTheme="majorBidi" w:cstheme="majorBidi"/>
          <w:sz w:val="24"/>
          <w:szCs w:val="24"/>
          <w:lang w:val="en-US"/>
        </w:rPr>
        <w:t xml:space="preserve">Kehamilan adalah suatu proses alami yang terjadi di dalam rahim wanita yang diawali pertemuan sel telur dan sperma di satu tempat di dalam organ reproduksi sehingga </w:t>
      </w:r>
      <w:proofErr w:type="gramStart"/>
      <w:r w:rsidRPr="000641DC">
        <w:rPr>
          <w:rFonts w:asciiTheme="majorBidi" w:hAnsiTheme="majorBidi" w:cstheme="majorBidi"/>
          <w:sz w:val="24"/>
          <w:szCs w:val="24"/>
          <w:lang w:val="en-US"/>
        </w:rPr>
        <w:t>akan</w:t>
      </w:r>
      <w:proofErr w:type="gramEnd"/>
      <w:r w:rsidRPr="000641DC">
        <w:rPr>
          <w:rFonts w:asciiTheme="majorBidi" w:hAnsiTheme="majorBidi" w:cstheme="majorBidi"/>
          <w:sz w:val="24"/>
          <w:szCs w:val="24"/>
          <w:lang w:val="en-US"/>
        </w:rPr>
        <w:t xml:space="preserve"> menghasilkan seorang calon janin yang akan berkembang dalam rahim wanita selama jangka waktu tertentu (Solihah, 2012).</w:t>
      </w:r>
      <w:r>
        <w:rPr>
          <w:rFonts w:asciiTheme="majorBidi" w:hAnsiTheme="majorBidi" w:cstheme="majorBidi"/>
          <w:sz w:val="24"/>
          <w:szCs w:val="24"/>
          <w:lang w:val="en-US"/>
        </w:rPr>
        <w:t xml:space="preserve"> </w:t>
      </w:r>
      <w:proofErr w:type="gramStart"/>
      <w:r w:rsidRPr="000641DC">
        <w:rPr>
          <w:rFonts w:asciiTheme="majorBidi" w:hAnsiTheme="majorBidi" w:cstheme="majorBidi"/>
          <w:sz w:val="24"/>
          <w:szCs w:val="24"/>
          <w:lang w:val="en-US"/>
        </w:rPr>
        <w:t>Selama hamil ada dua aspek terpisah yang menandai kehamilan.</w:t>
      </w:r>
      <w:proofErr w:type="gramEnd"/>
      <w:r w:rsidRPr="000641DC">
        <w:rPr>
          <w:rFonts w:asciiTheme="majorBidi" w:hAnsiTheme="majorBidi" w:cstheme="majorBidi"/>
          <w:sz w:val="24"/>
          <w:szCs w:val="24"/>
          <w:lang w:val="en-US"/>
        </w:rPr>
        <w:t xml:space="preserve"> </w:t>
      </w:r>
      <w:proofErr w:type="gramStart"/>
      <w:r w:rsidRPr="000641DC">
        <w:rPr>
          <w:rFonts w:asciiTheme="majorBidi" w:hAnsiTheme="majorBidi" w:cstheme="majorBidi"/>
          <w:sz w:val="24"/>
          <w:szCs w:val="24"/>
          <w:lang w:val="en-US"/>
        </w:rPr>
        <w:t>Aspek pertama adalah perubahan fisik yang meliputi tanda-tanda fisik di tubuh, seperti rasa mual, lebih sering kencing, dan pembesaran payudara.</w:t>
      </w:r>
      <w:proofErr w:type="gramEnd"/>
      <w:r w:rsidRPr="000641DC">
        <w:rPr>
          <w:rFonts w:asciiTheme="majorBidi" w:hAnsiTheme="majorBidi" w:cstheme="majorBidi"/>
          <w:sz w:val="24"/>
          <w:szCs w:val="24"/>
          <w:lang w:val="en-US"/>
        </w:rPr>
        <w:t xml:space="preserve"> </w:t>
      </w:r>
      <w:proofErr w:type="gramStart"/>
      <w:r w:rsidRPr="000641DC">
        <w:rPr>
          <w:rFonts w:asciiTheme="majorBidi" w:hAnsiTheme="majorBidi" w:cstheme="majorBidi"/>
          <w:sz w:val="24"/>
          <w:szCs w:val="24"/>
          <w:lang w:val="en-US"/>
        </w:rPr>
        <w:t>Aspek kedua berkenaan dengan perubahan emosional yang berupa kecemasan dan kekhawatiran.</w:t>
      </w:r>
      <w:proofErr w:type="gramEnd"/>
      <w:r w:rsidRPr="000641DC">
        <w:rPr>
          <w:rFonts w:asciiTheme="majorBidi" w:hAnsiTheme="majorBidi" w:cstheme="majorBidi"/>
          <w:sz w:val="24"/>
          <w:szCs w:val="24"/>
          <w:lang w:val="en-US"/>
        </w:rPr>
        <w:t xml:space="preserve"> Selain perubahan fisik dan psikologis, perubahan lain yang terjadi pada masa kehamilan adalah aktivitas seksual. Keinginan seksual pada waktu hamil sebagian besar berubah, bahkan sebagian besar meningkat, berkaitan dengan meningkatnya hormon estrogen (Manuaba</w:t>
      </w:r>
      <w:proofErr w:type="gramStart"/>
      <w:r w:rsidRPr="000641DC">
        <w:rPr>
          <w:rFonts w:asciiTheme="majorBidi" w:hAnsiTheme="majorBidi" w:cstheme="majorBidi"/>
          <w:sz w:val="24"/>
          <w:szCs w:val="24"/>
          <w:lang w:val="en-US"/>
        </w:rPr>
        <w:t>,2011</w:t>
      </w:r>
      <w:proofErr w:type="gramEnd"/>
      <w:r w:rsidRPr="000641DC">
        <w:rPr>
          <w:rFonts w:asciiTheme="majorBidi" w:hAnsiTheme="majorBidi" w:cstheme="majorBidi"/>
          <w:sz w:val="24"/>
          <w:szCs w:val="24"/>
          <w:lang w:val="en-US"/>
        </w:rPr>
        <w:t>).</w:t>
      </w:r>
    </w:p>
    <w:p w:rsidR="000641DC" w:rsidRDefault="000641DC" w:rsidP="000921F1">
      <w:pPr>
        <w:spacing w:line="276" w:lineRule="auto"/>
        <w:jc w:val="both"/>
        <w:rPr>
          <w:rFonts w:asciiTheme="majorBidi" w:hAnsiTheme="majorBidi" w:cstheme="majorBidi"/>
          <w:sz w:val="24"/>
          <w:szCs w:val="24"/>
          <w:lang w:val="en-US"/>
        </w:rPr>
      </w:pPr>
      <w:r w:rsidRPr="000641DC">
        <w:rPr>
          <w:rFonts w:asciiTheme="majorBidi" w:hAnsiTheme="majorBidi" w:cstheme="majorBidi"/>
          <w:sz w:val="24"/>
          <w:szCs w:val="24"/>
          <w:lang w:val="en-US"/>
        </w:rPr>
        <w:lastRenderedPageBreak/>
        <w:t xml:space="preserve">Pada laporan Nation Health and Social Life Survei (NHSLS) yakni survei kesehatan dan kehidupan sosial nasional Amerika Serikat yang meneliti populasi pria dan wanita berumur 18-59 tahun menunjukan estimasi tentang insidensi dari disfungsi seksual (Tobing, 2013). </w:t>
      </w:r>
      <w:proofErr w:type="gramStart"/>
      <w:r w:rsidRPr="000641DC">
        <w:rPr>
          <w:rFonts w:asciiTheme="majorBidi" w:hAnsiTheme="majorBidi" w:cstheme="majorBidi"/>
          <w:sz w:val="24"/>
          <w:szCs w:val="24"/>
          <w:lang w:val="en-US"/>
        </w:rPr>
        <w:t>Suatu penelitian di Swedia tahun 1991, terhadap pasangan suami istri 40% dari wanita mengatakan bahwa mereka mengalami penurunan gairah seksual selama kehamilan pada trimester pertama dan kedua.</w:t>
      </w:r>
      <w:proofErr w:type="gramEnd"/>
      <w:r w:rsidRPr="000641DC">
        <w:rPr>
          <w:rFonts w:asciiTheme="majorBidi" w:hAnsiTheme="majorBidi" w:cstheme="majorBidi"/>
          <w:sz w:val="24"/>
          <w:szCs w:val="24"/>
          <w:lang w:val="en-US"/>
        </w:rPr>
        <w:t xml:space="preserve"> </w:t>
      </w:r>
      <w:proofErr w:type="gramStart"/>
      <w:r w:rsidRPr="000641DC">
        <w:rPr>
          <w:rFonts w:asciiTheme="majorBidi" w:hAnsiTheme="majorBidi" w:cstheme="majorBidi"/>
          <w:sz w:val="24"/>
          <w:szCs w:val="24"/>
          <w:lang w:val="en-US"/>
        </w:rPr>
        <w:t>Sebaliknya, hanya 9% dari suami yang 2 melaporkan hilangnya gairah seksual selama trimester pertama dan hanya17% selama semester kedua.</w:t>
      </w:r>
      <w:proofErr w:type="gramEnd"/>
      <w:r w:rsidRPr="000641DC">
        <w:rPr>
          <w:rFonts w:asciiTheme="majorBidi" w:hAnsiTheme="majorBidi" w:cstheme="majorBidi"/>
          <w:sz w:val="24"/>
          <w:szCs w:val="24"/>
          <w:lang w:val="en-US"/>
        </w:rPr>
        <w:t xml:space="preserve"> Sedangkan para wanita maupun laki-laki masing-masing 75% dan 64% melaporkan hilangnya seksual mereka pada masa-masa akhir kehamilan (Jelsoft, 2012).</w:t>
      </w:r>
    </w:p>
    <w:p w:rsidR="000641DC" w:rsidRDefault="000641DC" w:rsidP="000921F1">
      <w:pPr>
        <w:spacing w:line="276" w:lineRule="auto"/>
        <w:jc w:val="both"/>
        <w:rPr>
          <w:rFonts w:asciiTheme="majorBidi" w:hAnsiTheme="majorBidi" w:cstheme="majorBidi"/>
          <w:sz w:val="24"/>
          <w:szCs w:val="24"/>
          <w:lang w:val="en-US"/>
        </w:rPr>
      </w:pPr>
      <w:proofErr w:type="gramStart"/>
      <w:r w:rsidRPr="000641DC">
        <w:rPr>
          <w:rFonts w:asciiTheme="majorBidi" w:hAnsiTheme="majorBidi" w:cstheme="majorBidi"/>
          <w:sz w:val="24"/>
          <w:szCs w:val="24"/>
          <w:lang w:val="en-US"/>
        </w:rPr>
        <w:t xml:space="preserve">Hubungan seksual merupakan aspek penting yang perlu diperhatikan bagi pasangan suami istri dalam kehidupan rumah tangga karena bagaimanapun hubungan seksual </w:t>
      </w:r>
      <w:r w:rsidRPr="000641DC">
        <w:rPr>
          <w:rFonts w:asciiTheme="majorBidi" w:hAnsiTheme="majorBidi" w:cstheme="majorBidi"/>
          <w:sz w:val="24"/>
          <w:szCs w:val="24"/>
          <w:lang w:val="en-US"/>
        </w:rPr>
        <w:lastRenderedPageBreak/>
        <w:t>yang baik merupakan bentuk komunikasi yang paling penting diantara pasangan suami istri.</w:t>
      </w:r>
      <w:proofErr w:type="gramEnd"/>
      <w:r w:rsidRPr="000641DC">
        <w:rPr>
          <w:rFonts w:asciiTheme="majorBidi" w:hAnsiTheme="majorBidi" w:cstheme="majorBidi"/>
          <w:sz w:val="24"/>
          <w:szCs w:val="24"/>
          <w:lang w:val="en-US"/>
        </w:rPr>
        <w:t xml:space="preserve"> Dalam melakukan hubungan seksual ada beberapa faktor yang mempengaruhi pengetahuan tentang hubungan seksual yaitu: Tingkat pendidikan, Informasi, Budaya dan Pengalaman (Notoatmodjo, 2011).</w:t>
      </w:r>
      <w:r>
        <w:rPr>
          <w:rFonts w:asciiTheme="majorBidi" w:hAnsiTheme="majorBidi" w:cstheme="majorBidi"/>
          <w:sz w:val="24"/>
          <w:szCs w:val="24"/>
          <w:lang w:val="en-US"/>
        </w:rPr>
        <w:t xml:space="preserve"> </w:t>
      </w:r>
      <w:proofErr w:type="gramStart"/>
      <w:r w:rsidRPr="000641DC">
        <w:rPr>
          <w:rFonts w:asciiTheme="majorBidi" w:hAnsiTheme="majorBidi" w:cstheme="majorBidi"/>
          <w:sz w:val="24"/>
          <w:szCs w:val="24"/>
          <w:lang w:val="en-US"/>
        </w:rPr>
        <w:t>Faktor-faktor tersebut mempengaruhi nyaman dan tidaknya dalam melakukan hubungan seksual.</w:t>
      </w:r>
      <w:proofErr w:type="gramEnd"/>
      <w:r w:rsidRPr="000641DC">
        <w:rPr>
          <w:rFonts w:asciiTheme="majorBidi" w:hAnsiTheme="majorBidi" w:cstheme="majorBidi"/>
          <w:sz w:val="24"/>
          <w:szCs w:val="24"/>
          <w:lang w:val="en-US"/>
        </w:rPr>
        <w:t xml:space="preserve"> Hubungan seksual yang nyaman dan memuaskan merupakan salah satu komponen penting dalam hubungan perkawinan, selain itu hubungan seksual termasuk kebutuhan biologis yang tidak bisa ditawar bagi pasangan suami istri, tapi perlu diperhatikan bagi mereka yang sedang hamil, meskipun hubungan seksual selama kehamilan sama sekali tidak dilarang namun selama hamil hubungan seksual sebaiknya dilakukan setelah kehamilan 16 minggu serta 6 minggu sebelum dan setelah persalinan, karena perubahan hormon juga mempengaruhi hasrat seksual selama hamil (Darrly, 2014).</w:t>
      </w:r>
    </w:p>
    <w:p w:rsidR="000641DC" w:rsidRDefault="000641DC" w:rsidP="000921F1">
      <w:pPr>
        <w:spacing w:line="276" w:lineRule="auto"/>
        <w:jc w:val="both"/>
        <w:rPr>
          <w:rFonts w:asciiTheme="majorBidi" w:hAnsiTheme="majorBidi" w:cstheme="majorBidi"/>
          <w:sz w:val="24"/>
          <w:szCs w:val="24"/>
        </w:rPr>
      </w:pPr>
      <w:proofErr w:type="gramStart"/>
      <w:r w:rsidRPr="000641DC">
        <w:rPr>
          <w:rFonts w:asciiTheme="majorBidi" w:hAnsiTheme="majorBidi" w:cstheme="majorBidi"/>
          <w:sz w:val="24"/>
          <w:szCs w:val="24"/>
        </w:rPr>
        <w:t>Ketidaktahuan mengenai seksual selama kehamilan dapat menimbulkan kesalahan persepsi sehingga selanjutnya dapat mempengaruhi perilaku seksualnya yang dapat menyebabkan gangguan psikis.</w:t>
      </w:r>
      <w:proofErr w:type="gramEnd"/>
      <w:r w:rsidRPr="000641DC">
        <w:rPr>
          <w:rFonts w:asciiTheme="majorBidi" w:hAnsiTheme="majorBidi" w:cstheme="majorBidi"/>
          <w:sz w:val="24"/>
          <w:szCs w:val="24"/>
        </w:rPr>
        <w:t xml:space="preserve"> </w:t>
      </w:r>
      <w:proofErr w:type="gramStart"/>
      <w:r w:rsidRPr="000641DC">
        <w:rPr>
          <w:rFonts w:asciiTheme="majorBidi" w:hAnsiTheme="majorBidi" w:cstheme="majorBidi"/>
          <w:sz w:val="24"/>
          <w:szCs w:val="24"/>
        </w:rPr>
        <w:t>Gangguan psikis yang bisa timbul adalah ketidakpuasan, kecewa, perasaan bersalah, dan gejala psikomatik seperti pusing, cepat marah, dan sukar tidur (Prawirohardjo, 2015).</w:t>
      </w:r>
      <w:proofErr w:type="gramEnd"/>
      <w:r>
        <w:rPr>
          <w:rFonts w:asciiTheme="majorBidi" w:hAnsiTheme="majorBidi" w:cstheme="majorBidi"/>
          <w:sz w:val="24"/>
          <w:szCs w:val="24"/>
        </w:rPr>
        <w:t xml:space="preserve"> </w:t>
      </w:r>
      <w:r w:rsidRPr="000641DC">
        <w:rPr>
          <w:rFonts w:asciiTheme="majorBidi" w:hAnsiTheme="majorBidi" w:cstheme="majorBidi"/>
          <w:sz w:val="24"/>
          <w:szCs w:val="24"/>
        </w:rPr>
        <w:t xml:space="preserve">Dampak dari kecemasan yang berlebih saat melakukan hubungan seksual menyebabkan pelumas vagina sedikit diproduksi, akibatnya </w:t>
      </w:r>
      <w:proofErr w:type="gramStart"/>
      <w:r w:rsidRPr="000641DC">
        <w:rPr>
          <w:rFonts w:asciiTheme="majorBidi" w:hAnsiTheme="majorBidi" w:cstheme="majorBidi"/>
          <w:sz w:val="24"/>
          <w:szCs w:val="24"/>
        </w:rPr>
        <w:t>akan</w:t>
      </w:r>
      <w:proofErr w:type="gramEnd"/>
      <w:r w:rsidRPr="000641DC">
        <w:rPr>
          <w:rFonts w:asciiTheme="majorBidi" w:hAnsiTheme="majorBidi" w:cstheme="majorBidi"/>
          <w:sz w:val="24"/>
          <w:szCs w:val="24"/>
        </w:rPr>
        <w:t xml:space="preserve"> muncul kondisi hubungan seksual yang tidak nyaman. Cairan vagina yang sedikit jumlahnya </w:t>
      </w:r>
      <w:proofErr w:type="gramStart"/>
      <w:r w:rsidRPr="000641DC">
        <w:rPr>
          <w:rFonts w:asciiTheme="majorBidi" w:hAnsiTheme="majorBidi" w:cstheme="majorBidi"/>
          <w:sz w:val="24"/>
          <w:szCs w:val="24"/>
        </w:rPr>
        <w:t>akan</w:t>
      </w:r>
      <w:proofErr w:type="gramEnd"/>
      <w:r w:rsidRPr="000641DC">
        <w:rPr>
          <w:rFonts w:asciiTheme="majorBidi" w:hAnsiTheme="majorBidi" w:cstheme="majorBidi"/>
          <w:sz w:val="24"/>
          <w:szCs w:val="24"/>
        </w:rPr>
        <w:t xml:space="preserve"> berdampak pada kuatnya gesekan penis dengan dinding vagina, sehingga disamping bisa menimbulkan rasa nyeri juga lecet yang </w:t>
      </w:r>
      <w:r w:rsidRPr="000641DC">
        <w:rPr>
          <w:rFonts w:asciiTheme="majorBidi" w:hAnsiTheme="majorBidi" w:cstheme="majorBidi"/>
          <w:sz w:val="24"/>
          <w:szCs w:val="24"/>
        </w:rPr>
        <w:lastRenderedPageBreak/>
        <w:t>bisa menyebabkan perdarahan (Andik, 2013).</w:t>
      </w:r>
    </w:p>
    <w:p w:rsidR="000641DC" w:rsidRDefault="000641DC" w:rsidP="000641DC">
      <w:pPr>
        <w:spacing w:line="276" w:lineRule="auto"/>
        <w:jc w:val="both"/>
        <w:rPr>
          <w:rFonts w:asciiTheme="majorBidi" w:hAnsiTheme="majorBidi" w:cstheme="majorBidi"/>
          <w:b/>
          <w:bCs/>
          <w:sz w:val="24"/>
          <w:szCs w:val="24"/>
        </w:rPr>
      </w:pPr>
      <w:r w:rsidRPr="000641DC">
        <w:rPr>
          <w:rFonts w:asciiTheme="majorBidi" w:hAnsiTheme="majorBidi" w:cstheme="majorBidi"/>
          <w:b/>
          <w:bCs/>
          <w:sz w:val="24"/>
          <w:szCs w:val="24"/>
        </w:rPr>
        <w:t>METODE</w:t>
      </w:r>
    </w:p>
    <w:p w:rsidR="009248F6" w:rsidRDefault="009248F6" w:rsidP="009248F6">
      <w:pPr>
        <w:spacing w:line="276" w:lineRule="auto"/>
        <w:jc w:val="both"/>
        <w:rPr>
          <w:rFonts w:asciiTheme="majorBidi" w:hAnsiTheme="majorBidi" w:cstheme="majorBidi"/>
          <w:sz w:val="24"/>
          <w:szCs w:val="24"/>
        </w:rPr>
      </w:pPr>
      <w:r w:rsidRPr="009248F6">
        <w:rPr>
          <w:rFonts w:asciiTheme="majorBidi" w:hAnsiTheme="majorBidi" w:cstheme="majorBidi"/>
          <w:sz w:val="24"/>
          <w:szCs w:val="24"/>
          <w:lang w:val="en-US"/>
        </w:rPr>
        <w:t xml:space="preserve">Desain penelitian yang digunakan dalam penelitian ini adalah studi korelasi dengan rancangan penelitian cross sectional. Studi korelasi dilakukan untuk melihat hubungan antara gejala yang satu dengan gejala yang lain, atau antara variable satu dengan variable lain (Notoatmodjo, 2015). Penelitian cross sectional ialah suatu penelitian untuk mempelajari dinamika korelasi dengan </w:t>
      </w:r>
      <w:proofErr w:type="gramStart"/>
      <w:r w:rsidRPr="009248F6">
        <w:rPr>
          <w:rFonts w:asciiTheme="majorBidi" w:hAnsiTheme="majorBidi" w:cstheme="majorBidi"/>
          <w:sz w:val="24"/>
          <w:szCs w:val="24"/>
          <w:lang w:val="en-US"/>
        </w:rPr>
        <w:t>cara</w:t>
      </w:r>
      <w:proofErr w:type="gramEnd"/>
      <w:r w:rsidRPr="009248F6">
        <w:rPr>
          <w:rFonts w:asciiTheme="majorBidi" w:hAnsiTheme="majorBidi" w:cstheme="majorBidi"/>
          <w:sz w:val="24"/>
          <w:szCs w:val="24"/>
          <w:lang w:val="en-US"/>
        </w:rPr>
        <w:t xml:space="preserve"> pendekatan, observasi, atau pengumpulan data sekaligus pada suatu waktu (Notoatmodjo, 2015).</w:t>
      </w:r>
      <w:r>
        <w:rPr>
          <w:rFonts w:asciiTheme="majorBidi" w:hAnsiTheme="majorBidi" w:cstheme="majorBidi"/>
          <w:sz w:val="24"/>
          <w:szCs w:val="24"/>
          <w:lang w:val="en-US"/>
        </w:rPr>
        <w:t xml:space="preserve"> </w:t>
      </w:r>
      <w:r w:rsidRPr="009248F6">
        <w:rPr>
          <w:rFonts w:asciiTheme="majorBidi" w:hAnsiTheme="majorBidi" w:cstheme="majorBidi"/>
          <w:sz w:val="24"/>
          <w:szCs w:val="24"/>
        </w:rPr>
        <w:t xml:space="preserve">Pada penelitian kali ini, jumlah sampel diambil dengan </w:t>
      </w:r>
      <w:proofErr w:type="gramStart"/>
      <w:r w:rsidRPr="009248F6">
        <w:rPr>
          <w:rFonts w:asciiTheme="majorBidi" w:hAnsiTheme="majorBidi" w:cstheme="majorBidi"/>
          <w:sz w:val="24"/>
          <w:szCs w:val="24"/>
        </w:rPr>
        <w:t>cara</w:t>
      </w:r>
      <w:proofErr w:type="gramEnd"/>
      <w:r w:rsidRPr="009248F6">
        <w:rPr>
          <w:rFonts w:asciiTheme="majorBidi" w:hAnsiTheme="majorBidi" w:cstheme="majorBidi"/>
          <w:sz w:val="24"/>
          <w:szCs w:val="24"/>
        </w:rPr>
        <w:t xml:space="preserve"> purposive sampling dimana pengambilan sampel melalui kuesioner pada ibu</w:t>
      </w:r>
      <w:r w:rsidR="008D275C">
        <w:rPr>
          <w:rFonts w:asciiTheme="majorBidi" w:hAnsiTheme="majorBidi" w:cstheme="majorBidi"/>
          <w:sz w:val="24"/>
          <w:szCs w:val="24"/>
        </w:rPr>
        <w:t xml:space="preserve"> hamil yang berada di PMB Bidan I </w:t>
      </w:r>
      <w:r w:rsidRPr="009248F6">
        <w:rPr>
          <w:rFonts w:asciiTheme="majorBidi" w:hAnsiTheme="majorBidi" w:cstheme="majorBidi"/>
          <w:sz w:val="24"/>
          <w:szCs w:val="24"/>
        </w:rPr>
        <w:t>Tangerang. Dalam menentukan jumlah sampel yang akan diambil untuk dilakukan penelitian maka penulis akan menggunakan rumus Slovin Steph Ellen</w:t>
      </w:r>
      <w:proofErr w:type="gramStart"/>
      <w:r w:rsidRPr="009248F6">
        <w:rPr>
          <w:rFonts w:asciiTheme="majorBidi" w:hAnsiTheme="majorBidi" w:cstheme="majorBidi"/>
          <w:sz w:val="24"/>
          <w:szCs w:val="24"/>
        </w:rPr>
        <w:t>,eHow</w:t>
      </w:r>
      <w:proofErr w:type="gramEnd"/>
      <w:r w:rsidRPr="009248F6">
        <w:rPr>
          <w:rFonts w:asciiTheme="majorBidi" w:hAnsiTheme="majorBidi" w:cstheme="majorBidi"/>
          <w:sz w:val="24"/>
          <w:szCs w:val="24"/>
        </w:rPr>
        <w:t xml:space="preserve"> Blog, (2010).</w:t>
      </w:r>
      <w:r>
        <w:rPr>
          <w:rFonts w:asciiTheme="majorBidi" w:hAnsiTheme="majorBidi" w:cstheme="majorBidi"/>
          <w:sz w:val="24"/>
          <w:szCs w:val="24"/>
        </w:rPr>
        <w:t xml:space="preserve"> </w:t>
      </w:r>
      <w:r w:rsidRPr="00D60E99">
        <w:rPr>
          <w:rFonts w:asciiTheme="majorBidi" w:hAnsiTheme="majorBidi" w:cstheme="majorBidi"/>
          <w:sz w:val="24"/>
          <w:szCs w:val="24"/>
        </w:rPr>
        <w:t>Pengumpulan data dilakukan dengan mengisi biodata yang ada pada kuesioner</w:t>
      </w:r>
      <w:r w:rsidRPr="00D60E99">
        <w:rPr>
          <w:rFonts w:asciiTheme="majorBidi" w:hAnsiTheme="majorBidi" w:cstheme="majorBidi"/>
          <w:spacing w:val="-57"/>
          <w:sz w:val="24"/>
          <w:szCs w:val="24"/>
        </w:rPr>
        <w:t xml:space="preserve"> </w:t>
      </w:r>
      <w:r w:rsidRPr="00D60E99">
        <w:rPr>
          <w:rFonts w:asciiTheme="majorBidi" w:hAnsiTheme="majorBidi" w:cstheme="majorBidi"/>
          <w:sz w:val="24"/>
          <w:szCs w:val="24"/>
        </w:rPr>
        <w:t xml:space="preserve">berupa </w:t>
      </w:r>
      <w:proofErr w:type="gramStart"/>
      <w:r w:rsidRPr="00D60E99">
        <w:rPr>
          <w:rFonts w:asciiTheme="majorBidi" w:hAnsiTheme="majorBidi" w:cstheme="majorBidi"/>
          <w:sz w:val="24"/>
          <w:szCs w:val="24"/>
        </w:rPr>
        <w:t>nama</w:t>
      </w:r>
      <w:proofErr w:type="gramEnd"/>
      <w:r w:rsidRPr="00D60E99">
        <w:rPr>
          <w:rFonts w:asciiTheme="majorBidi" w:hAnsiTheme="majorBidi" w:cstheme="majorBidi"/>
          <w:sz w:val="24"/>
          <w:szCs w:val="24"/>
        </w:rPr>
        <w:t xml:space="preserve"> ibu, umur ibu, usia kehamilan, pekerjaan, suku/bangsa dan pendidikan terakhir serta</w:t>
      </w:r>
      <w:r w:rsidRPr="00D60E99">
        <w:rPr>
          <w:rFonts w:asciiTheme="majorBidi" w:hAnsiTheme="majorBidi" w:cstheme="majorBidi"/>
          <w:spacing w:val="1"/>
          <w:sz w:val="24"/>
          <w:szCs w:val="24"/>
        </w:rPr>
        <w:t xml:space="preserve"> </w:t>
      </w:r>
      <w:r w:rsidRPr="00D60E99">
        <w:rPr>
          <w:rFonts w:asciiTheme="majorBidi" w:hAnsiTheme="majorBidi" w:cstheme="majorBidi"/>
          <w:sz w:val="24"/>
          <w:szCs w:val="24"/>
        </w:rPr>
        <w:t>mengisi</w:t>
      </w:r>
      <w:r w:rsidRPr="00D60E99">
        <w:rPr>
          <w:rFonts w:asciiTheme="majorBidi" w:hAnsiTheme="majorBidi" w:cstheme="majorBidi"/>
          <w:spacing w:val="53"/>
          <w:sz w:val="24"/>
          <w:szCs w:val="24"/>
        </w:rPr>
        <w:t xml:space="preserve"> </w:t>
      </w:r>
      <w:r w:rsidRPr="00D60E99">
        <w:rPr>
          <w:rFonts w:asciiTheme="majorBidi" w:hAnsiTheme="majorBidi" w:cstheme="majorBidi"/>
          <w:sz w:val="24"/>
          <w:szCs w:val="24"/>
        </w:rPr>
        <w:t>kuesioner</w:t>
      </w:r>
      <w:r w:rsidRPr="00D60E99">
        <w:rPr>
          <w:rFonts w:asciiTheme="majorBidi" w:hAnsiTheme="majorBidi" w:cstheme="majorBidi"/>
          <w:spacing w:val="52"/>
          <w:sz w:val="24"/>
          <w:szCs w:val="24"/>
        </w:rPr>
        <w:t xml:space="preserve"> </w:t>
      </w:r>
      <w:r w:rsidRPr="00D60E99">
        <w:rPr>
          <w:rFonts w:asciiTheme="majorBidi" w:hAnsiTheme="majorBidi" w:cstheme="majorBidi"/>
          <w:sz w:val="24"/>
          <w:szCs w:val="24"/>
        </w:rPr>
        <w:t>terkait</w:t>
      </w:r>
      <w:r w:rsidRPr="00D60E99">
        <w:rPr>
          <w:rFonts w:asciiTheme="majorBidi" w:hAnsiTheme="majorBidi" w:cstheme="majorBidi"/>
          <w:spacing w:val="54"/>
          <w:sz w:val="24"/>
          <w:szCs w:val="24"/>
        </w:rPr>
        <w:t xml:space="preserve"> </w:t>
      </w:r>
      <w:r w:rsidRPr="00D60E99">
        <w:rPr>
          <w:rFonts w:asciiTheme="majorBidi" w:hAnsiTheme="majorBidi" w:cstheme="majorBidi"/>
          <w:sz w:val="24"/>
          <w:szCs w:val="24"/>
        </w:rPr>
        <w:t>pengetahuan</w:t>
      </w:r>
      <w:r w:rsidRPr="00D60E99">
        <w:rPr>
          <w:rFonts w:asciiTheme="majorBidi" w:hAnsiTheme="majorBidi" w:cstheme="majorBidi"/>
          <w:spacing w:val="52"/>
          <w:sz w:val="24"/>
          <w:szCs w:val="24"/>
        </w:rPr>
        <w:t xml:space="preserve"> </w:t>
      </w:r>
      <w:r w:rsidRPr="00D60E99">
        <w:rPr>
          <w:rFonts w:asciiTheme="majorBidi" w:hAnsiTheme="majorBidi" w:cstheme="majorBidi"/>
          <w:sz w:val="24"/>
          <w:szCs w:val="24"/>
        </w:rPr>
        <w:t>mengenai</w:t>
      </w:r>
      <w:r w:rsidRPr="00D60E99">
        <w:rPr>
          <w:rFonts w:asciiTheme="majorBidi" w:hAnsiTheme="majorBidi" w:cstheme="majorBidi"/>
          <w:spacing w:val="53"/>
          <w:sz w:val="24"/>
          <w:szCs w:val="24"/>
        </w:rPr>
        <w:t xml:space="preserve"> </w:t>
      </w:r>
      <w:r w:rsidRPr="00D60E99">
        <w:rPr>
          <w:rFonts w:asciiTheme="majorBidi" w:hAnsiTheme="majorBidi" w:cstheme="majorBidi"/>
          <w:sz w:val="24"/>
          <w:szCs w:val="24"/>
        </w:rPr>
        <w:t>hubungan</w:t>
      </w:r>
      <w:r w:rsidRPr="00D60E99">
        <w:rPr>
          <w:rFonts w:asciiTheme="majorBidi" w:hAnsiTheme="majorBidi" w:cstheme="majorBidi"/>
          <w:spacing w:val="51"/>
          <w:sz w:val="24"/>
          <w:szCs w:val="24"/>
        </w:rPr>
        <w:t xml:space="preserve"> </w:t>
      </w:r>
      <w:r w:rsidRPr="00D60E99">
        <w:rPr>
          <w:rFonts w:asciiTheme="majorBidi" w:hAnsiTheme="majorBidi" w:cstheme="majorBidi"/>
          <w:sz w:val="24"/>
          <w:szCs w:val="24"/>
        </w:rPr>
        <w:t>seksual</w:t>
      </w:r>
      <w:r w:rsidRPr="00D60E99">
        <w:rPr>
          <w:rFonts w:asciiTheme="majorBidi" w:hAnsiTheme="majorBidi" w:cstheme="majorBidi"/>
          <w:spacing w:val="53"/>
          <w:sz w:val="24"/>
          <w:szCs w:val="24"/>
        </w:rPr>
        <w:t xml:space="preserve"> </w:t>
      </w:r>
      <w:r w:rsidRPr="00D60E99">
        <w:rPr>
          <w:rFonts w:asciiTheme="majorBidi" w:hAnsiTheme="majorBidi" w:cstheme="majorBidi"/>
          <w:sz w:val="24"/>
          <w:szCs w:val="24"/>
        </w:rPr>
        <w:t>selama kehamilan</w:t>
      </w:r>
      <w:r>
        <w:rPr>
          <w:rFonts w:asciiTheme="majorBidi" w:hAnsiTheme="majorBidi" w:cstheme="majorBidi"/>
          <w:sz w:val="24"/>
          <w:szCs w:val="24"/>
        </w:rPr>
        <w:t>.</w:t>
      </w:r>
    </w:p>
    <w:p w:rsidR="009248F6" w:rsidRDefault="009248F6" w:rsidP="009248F6">
      <w:pPr>
        <w:spacing w:line="276" w:lineRule="auto"/>
        <w:jc w:val="both"/>
        <w:rPr>
          <w:rFonts w:asciiTheme="majorBidi" w:hAnsiTheme="majorBidi" w:cstheme="majorBidi"/>
          <w:sz w:val="24"/>
          <w:szCs w:val="24"/>
        </w:rPr>
      </w:pPr>
      <w:proofErr w:type="gramStart"/>
      <w:r w:rsidRPr="009248F6">
        <w:rPr>
          <w:rFonts w:asciiTheme="majorBidi" w:hAnsiTheme="majorBidi" w:cstheme="majorBidi"/>
          <w:sz w:val="24"/>
          <w:szCs w:val="24"/>
        </w:rPr>
        <w:t>Dalam melakukan analisis, data terlebih dahulu harus diolah dengan tujuan mengubah data menjadi informasi.</w:t>
      </w:r>
      <w:proofErr w:type="gramEnd"/>
      <w:r w:rsidRPr="009248F6">
        <w:rPr>
          <w:rFonts w:asciiTheme="majorBidi" w:hAnsiTheme="majorBidi" w:cstheme="majorBidi"/>
          <w:sz w:val="24"/>
          <w:szCs w:val="24"/>
        </w:rPr>
        <w:t xml:space="preserve"> Dalam statistik, informasi yang diperoleh dipergunakan untuk proses pengambilan keputusan, terutama dalam pengujian hipotesis.</w:t>
      </w:r>
      <w:r>
        <w:rPr>
          <w:rFonts w:asciiTheme="majorBidi" w:hAnsiTheme="majorBidi" w:cstheme="majorBidi"/>
          <w:sz w:val="24"/>
          <w:szCs w:val="24"/>
        </w:rPr>
        <w:t xml:space="preserve"> </w:t>
      </w:r>
      <w:proofErr w:type="gramStart"/>
      <w:r w:rsidRPr="009248F6">
        <w:rPr>
          <w:rFonts w:asciiTheme="majorBidi" w:hAnsiTheme="majorBidi" w:cstheme="majorBidi"/>
          <w:sz w:val="24"/>
          <w:szCs w:val="24"/>
        </w:rPr>
        <w:t>Untuk mengetahui apakah ada hubungan atau tidak maka diperlukan uji statistik menggunakan chi square, karena kedua variabel merupakan data kategorik.</w:t>
      </w:r>
      <w:proofErr w:type="gramEnd"/>
      <w:r w:rsidRPr="009248F6">
        <w:rPr>
          <w:rFonts w:asciiTheme="majorBidi" w:hAnsiTheme="majorBidi" w:cstheme="majorBidi"/>
          <w:sz w:val="24"/>
          <w:szCs w:val="24"/>
        </w:rPr>
        <w:t xml:space="preserve"> Nilai p yang diharapkan bisa lebih kecil dari 0</w:t>
      </w:r>
      <w:proofErr w:type="gramStart"/>
      <w:r w:rsidRPr="009248F6">
        <w:rPr>
          <w:rFonts w:asciiTheme="majorBidi" w:hAnsiTheme="majorBidi" w:cstheme="majorBidi"/>
          <w:sz w:val="24"/>
          <w:szCs w:val="24"/>
        </w:rPr>
        <w:t>,05</w:t>
      </w:r>
      <w:proofErr w:type="gramEnd"/>
      <w:r w:rsidRPr="009248F6">
        <w:rPr>
          <w:rFonts w:asciiTheme="majorBidi" w:hAnsiTheme="majorBidi" w:cstheme="majorBidi"/>
          <w:sz w:val="24"/>
          <w:szCs w:val="24"/>
        </w:rPr>
        <w:t xml:space="preserve"> sehingga uji statistik bermakna.</w:t>
      </w:r>
    </w:p>
    <w:p w:rsidR="0034555F" w:rsidRDefault="0034555F" w:rsidP="006D3929">
      <w:pPr>
        <w:pStyle w:val="ListParagraph"/>
        <w:numPr>
          <w:ilvl w:val="0"/>
          <w:numId w:val="5"/>
        </w:numPr>
        <w:tabs>
          <w:tab w:val="left" w:pos="0"/>
        </w:tabs>
        <w:spacing w:line="360" w:lineRule="auto"/>
        <w:ind w:left="284" w:hanging="284"/>
        <w:jc w:val="both"/>
        <w:rPr>
          <w:rFonts w:asciiTheme="majorBidi" w:hAnsiTheme="majorBidi" w:cstheme="majorBidi"/>
          <w:b/>
          <w:bCs/>
          <w:sz w:val="24"/>
          <w:szCs w:val="24"/>
          <w:lang w:val="en-US"/>
        </w:rPr>
        <w:sectPr w:rsidR="0034555F" w:rsidSect="0034555F">
          <w:type w:val="continuous"/>
          <w:pgSz w:w="12242" w:h="18711" w:code="512"/>
          <w:pgMar w:top="1440" w:right="1440" w:bottom="1440" w:left="1440" w:header="720" w:footer="720" w:gutter="0"/>
          <w:cols w:num="2" w:space="720"/>
          <w:docGrid w:linePitch="360"/>
        </w:sectPr>
      </w:pPr>
    </w:p>
    <w:p w:rsidR="009248F6" w:rsidRPr="006D3929" w:rsidRDefault="0016158A" w:rsidP="006D3929">
      <w:pPr>
        <w:pStyle w:val="ListParagraph"/>
        <w:numPr>
          <w:ilvl w:val="0"/>
          <w:numId w:val="5"/>
        </w:numPr>
        <w:tabs>
          <w:tab w:val="left" w:pos="0"/>
        </w:tabs>
        <w:spacing w:line="360" w:lineRule="auto"/>
        <w:ind w:left="284" w:hanging="284"/>
        <w:jc w:val="both"/>
        <w:rPr>
          <w:rFonts w:asciiTheme="majorBidi" w:hAnsiTheme="majorBidi" w:cstheme="majorBidi"/>
          <w:b/>
          <w:bCs/>
          <w:sz w:val="24"/>
          <w:szCs w:val="24"/>
          <w:lang w:val="en-US"/>
        </w:rPr>
      </w:pPr>
      <w:r w:rsidRPr="00976F45">
        <w:rPr>
          <w:rFonts w:asciiTheme="majorBidi" w:hAnsiTheme="majorBidi" w:cstheme="majorBidi"/>
          <w:b/>
          <w:bCs/>
          <w:sz w:val="24"/>
          <w:szCs w:val="24"/>
          <w:lang w:val="en-US"/>
        </w:rPr>
        <w:lastRenderedPageBreak/>
        <w:t>Hasil Analisis Univariat</w:t>
      </w:r>
    </w:p>
    <w:tbl>
      <w:tblPr>
        <w:tblStyle w:val="TableGrid"/>
        <w:tblW w:w="0" w:type="auto"/>
        <w:tblLook w:val="0680" w:firstRow="0" w:lastRow="0" w:firstColumn="1" w:lastColumn="0" w:noHBand="1" w:noVBand="1"/>
      </w:tblPr>
      <w:tblGrid>
        <w:gridCol w:w="4361"/>
        <w:gridCol w:w="2410"/>
        <w:gridCol w:w="2805"/>
      </w:tblGrid>
      <w:tr w:rsidR="0016158A" w:rsidRPr="003F21A6" w:rsidTr="00A74322">
        <w:trPr>
          <w:trHeight w:val="416"/>
        </w:trPr>
        <w:tc>
          <w:tcPr>
            <w:tcW w:w="4361" w:type="dxa"/>
            <w:tcBorders>
              <w:top w:val="single" w:sz="4" w:space="0" w:color="auto"/>
              <w:left w:val="nil"/>
              <w:bottom w:val="single" w:sz="4" w:space="0" w:color="auto"/>
              <w:right w:val="nil"/>
            </w:tcBorders>
            <w:vAlign w:val="center"/>
          </w:tcPr>
          <w:p w:rsidR="0016158A" w:rsidRPr="003F21A6" w:rsidRDefault="0016158A" w:rsidP="00A74322">
            <w:pPr>
              <w:rPr>
                <w:rFonts w:ascii="Times New Roman" w:hAnsi="Times New Roman" w:cs="Times New Roman"/>
                <w:b/>
                <w:sz w:val="24"/>
                <w:szCs w:val="24"/>
              </w:rPr>
            </w:pPr>
            <w:r w:rsidRPr="003F21A6">
              <w:rPr>
                <w:rFonts w:ascii="Times New Roman" w:hAnsi="Times New Roman" w:cs="Times New Roman"/>
                <w:b/>
                <w:sz w:val="24"/>
                <w:szCs w:val="24"/>
              </w:rPr>
              <w:t>Kategori</w:t>
            </w:r>
          </w:p>
        </w:tc>
        <w:tc>
          <w:tcPr>
            <w:tcW w:w="2410" w:type="dxa"/>
            <w:tcBorders>
              <w:top w:val="single" w:sz="4" w:space="0" w:color="auto"/>
              <w:left w:val="nil"/>
              <w:bottom w:val="single" w:sz="4" w:space="0" w:color="auto"/>
              <w:right w:val="nil"/>
            </w:tcBorders>
            <w:vAlign w:val="center"/>
          </w:tcPr>
          <w:p w:rsidR="0016158A" w:rsidRPr="003F21A6" w:rsidRDefault="0016158A" w:rsidP="00A74322">
            <w:pPr>
              <w:rPr>
                <w:rFonts w:ascii="Times New Roman" w:hAnsi="Times New Roman" w:cs="Times New Roman"/>
                <w:b/>
                <w:sz w:val="24"/>
                <w:szCs w:val="24"/>
              </w:rPr>
            </w:pPr>
            <w:r w:rsidRPr="003F21A6">
              <w:rPr>
                <w:rFonts w:ascii="Times New Roman" w:hAnsi="Times New Roman" w:cs="Times New Roman"/>
                <w:b/>
                <w:sz w:val="24"/>
                <w:szCs w:val="24"/>
              </w:rPr>
              <w:t>Frekuensi</w:t>
            </w:r>
          </w:p>
        </w:tc>
        <w:tc>
          <w:tcPr>
            <w:tcW w:w="2805" w:type="dxa"/>
            <w:tcBorders>
              <w:top w:val="single" w:sz="4" w:space="0" w:color="auto"/>
              <w:left w:val="nil"/>
              <w:bottom w:val="single" w:sz="4" w:space="0" w:color="auto"/>
              <w:right w:val="nil"/>
            </w:tcBorders>
            <w:vAlign w:val="center"/>
          </w:tcPr>
          <w:p w:rsidR="0016158A" w:rsidRPr="003F21A6" w:rsidRDefault="0016158A" w:rsidP="00A74322">
            <w:pPr>
              <w:rPr>
                <w:rFonts w:ascii="Times New Roman" w:hAnsi="Times New Roman" w:cs="Times New Roman"/>
                <w:b/>
                <w:sz w:val="24"/>
                <w:szCs w:val="24"/>
              </w:rPr>
            </w:pPr>
            <w:r w:rsidRPr="003F21A6">
              <w:rPr>
                <w:rFonts w:ascii="Times New Roman" w:hAnsi="Times New Roman" w:cs="Times New Roman"/>
                <w:b/>
                <w:sz w:val="24"/>
                <w:szCs w:val="24"/>
              </w:rPr>
              <w:t>Persentase</w:t>
            </w:r>
          </w:p>
        </w:tc>
      </w:tr>
      <w:tr w:rsidR="0016158A" w:rsidRPr="003F21A6" w:rsidTr="00A74322">
        <w:trPr>
          <w:trHeight w:val="422"/>
        </w:trPr>
        <w:tc>
          <w:tcPr>
            <w:tcW w:w="4361" w:type="dxa"/>
            <w:tcBorders>
              <w:top w:val="single" w:sz="4" w:space="0" w:color="auto"/>
              <w:left w:val="nil"/>
              <w:bottom w:val="nil"/>
              <w:right w:val="nil"/>
            </w:tcBorders>
            <w:vAlign w:val="center"/>
          </w:tcPr>
          <w:p w:rsidR="0016158A" w:rsidRPr="003F21A6" w:rsidRDefault="0016158A" w:rsidP="00A74322">
            <w:pPr>
              <w:rPr>
                <w:rFonts w:ascii="Times New Roman" w:hAnsi="Times New Roman" w:cs="Times New Roman"/>
                <w:b/>
                <w:sz w:val="24"/>
                <w:szCs w:val="24"/>
              </w:rPr>
            </w:pPr>
            <w:r w:rsidRPr="003F21A6">
              <w:rPr>
                <w:rFonts w:ascii="Times New Roman" w:hAnsi="Times New Roman" w:cs="Times New Roman"/>
                <w:b/>
                <w:sz w:val="24"/>
                <w:szCs w:val="24"/>
              </w:rPr>
              <w:t>Karakteristik Responden</w:t>
            </w:r>
          </w:p>
        </w:tc>
        <w:tc>
          <w:tcPr>
            <w:tcW w:w="2410" w:type="dxa"/>
            <w:tcBorders>
              <w:top w:val="single" w:sz="4" w:space="0" w:color="auto"/>
              <w:left w:val="nil"/>
              <w:bottom w:val="nil"/>
              <w:right w:val="nil"/>
            </w:tcBorders>
            <w:vAlign w:val="center"/>
          </w:tcPr>
          <w:p w:rsidR="0016158A" w:rsidRPr="003F21A6" w:rsidRDefault="0016158A" w:rsidP="00A74322">
            <w:pPr>
              <w:rPr>
                <w:rFonts w:ascii="Times New Roman" w:hAnsi="Times New Roman" w:cs="Times New Roman"/>
                <w:b/>
                <w:sz w:val="24"/>
                <w:szCs w:val="24"/>
              </w:rPr>
            </w:pPr>
          </w:p>
        </w:tc>
        <w:tc>
          <w:tcPr>
            <w:tcW w:w="2805" w:type="dxa"/>
            <w:tcBorders>
              <w:top w:val="single" w:sz="4" w:space="0" w:color="auto"/>
              <w:left w:val="nil"/>
              <w:bottom w:val="nil"/>
              <w:right w:val="nil"/>
            </w:tcBorders>
            <w:vAlign w:val="center"/>
          </w:tcPr>
          <w:p w:rsidR="0016158A" w:rsidRPr="003F21A6" w:rsidRDefault="0016158A" w:rsidP="00A74322">
            <w:pPr>
              <w:rPr>
                <w:rFonts w:ascii="Times New Roman" w:hAnsi="Times New Roman" w:cs="Times New Roman"/>
                <w:b/>
                <w:sz w:val="24"/>
                <w:szCs w:val="24"/>
              </w:rPr>
            </w:pPr>
          </w:p>
        </w:tc>
      </w:tr>
      <w:tr w:rsidR="0016158A" w:rsidRPr="003F21A6" w:rsidTr="00A74322">
        <w:trPr>
          <w:trHeight w:val="413"/>
        </w:trPr>
        <w:tc>
          <w:tcPr>
            <w:tcW w:w="4361" w:type="dxa"/>
            <w:tcBorders>
              <w:top w:val="nil"/>
              <w:left w:val="nil"/>
              <w:bottom w:val="single" w:sz="4" w:space="0" w:color="auto"/>
              <w:right w:val="nil"/>
            </w:tcBorders>
            <w:vAlign w:val="center"/>
          </w:tcPr>
          <w:p w:rsidR="0016158A" w:rsidRPr="003F21A6" w:rsidRDefault="0016158A" w:rsidP="00A74322">
            <w:pPr>
              <w:rPr>
                <w:rFonts w:ascii="Times New Roman" w:hAnsi="Times New Roman" w:cs="Times New Roman"/>
                <w:b/>
                <w:sz w:val="24"/>
                <w:szCs w:val="24"/>
              </w:rPr>
            </w:pPr>
            <w:r w:rsidRPr="003F21A6">
              <w:rPr>
                <w:rFonts w:ascii="Times New Roman" w:hAnsi="Times New Roman" w:cs="Times New Roman"/>
                <w:b/>
                <w:sz w:val="24"/>
                <w:szCs w:val="24"/>
              </w:rPr>
              <w:t>Umur</w:t>
            </w:r>
          </w:p>
        </w:tc>
        <w:tc>
          <w:tcPr>
            <w:tcW w:w="2410" w:type="dxa"/>
            <w:tcBorders>
              <w:top w:val="nil"/>
              <w:left w:val="nil"/>
              <w:bottom w:val="single" w:sz="4" w:space="0" w:color="auto"/>
              <w:right w:val="nil"/>
            </w:tcBorders>
            <w:vAlign w:val="center"/>
          </w:tcPr>
          <w:p w:rsidR="0016158A" w:rsidRPr="003F21A6" w:rsidRDefault="0016158A" w:rsidP="00A74322">
            <w:pPr>
              <w:rPr>
                <w:rFonts w:ascii="Times New Roman" w:hAnsi="Times New Roman" w:cs="Times New Roman"/>
                <w:sz w:val="24"/>
                <w:szCs w:val="24"/>
              </w:rPr>
            </w:pPr>
          </w:p>
        </w:tc>
        <w:tc>
          <w:tcPr>
            <w:tcW w:w="2805" w:type="dxa"/>
            <w:tcBorders>
              <w:top w:val="nil"/>
              <w:left w:val="nil"/>
              <w:bottom w:val="single" w:sz="4" w:space="0" w:color="auto"/>
              <w:right w:val="nil"/>
            </w:tcBorders>
            <w:vAlign w:val="center"/>
          </w:tcPr>
          <w:p w:rsidR="0016158A" w:rsidRPr="003F21A6" w:rsidRDefault="0016158A" w:rsidP="00A74322">
            <w:pPr>
              <w:rPr>
                <w:rFonts w:ascii="Times New Roman" w:hAnsi="Times New Roman" w:cs="Times New Roman"/>
                <w:sz w:val="24"/>
                <w:szCs w:val="24"/>
              </w:rPr>
            </w:pPr>
          </w:p>
        </w:tc>
      </w:tr>
      <w:tr w:rsidR="0016158A" w:rsidRPr="003F21A6" w:rsidTr="00A74322">
        <w:trPr>
          <w:trHeight w:val="419"/>
        </w:trPr>
        <w:tc>
          <w:tcPr>
            <w:tcW w:w="4361" w:type="dxa"/>
            <w:tcBorders>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lastRenderedPageBreak/>
              <w:t>Remaja Akhir</w:t>
            </w:r>
          </w:p>
        </w:tc>
        <w:tc>
          <w:tcPr>
            <w:tcW w:w="2410" w:type="dxa"/>
            <w:tcBorders>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12 Responden</w:t>
            </w:r>
          </w:p>
        </w:tc>
        <w:tc>
          <w:tcPr>
            <w:tcW w:w="2805" w:type="dxa"/>
            <w:tcBorders>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32,4%</w:t>
            </w:r>
          </w:p>
        </w:tc>
      </w:tr>
      <w:tr w:rsidR="0016158A" w:rsidRPr="003F21A6" w:rsidTr="00A74322">
        <w:trPr>
          <w:trHeight w:val="411"/>
        </w:trPr>
        <w:tc>
          <w:tcPr>
            <w:tcW w:w="4361" w:type="dxa"/>
            <w:tcBorders>
              <w:top w:val="nil"/>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Dewasa Awal</w:t>
            </w:r>
          </w:p>
        </w:tc>
        <w:tc>
          <w:tcPr>
            <w:tcW w:w="2410" w:type="dxa"/>
            <w:tcBorders>
              <w:top w:val="nil"/>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20 Responden</w:t>
            </w:r>
          </w:p>
        </w:tc>
        <w:tc>
          <w:tcPr>
            <w:tcW w:w="2805" w:type="dxa"/>
            <w:tcBorders>
              <w:top w:val="nil"/>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54,1%</w:t>
            </w:r>
          </w:p>
        </w:tc>
      </w:tr>
      <w:tr w:rsidR="0016158A" w:rsidRPr="003F21A6" w:rsidTr="00A74322">
        <w:trPr>
          <w:trHeight w:val="417"/>
        </w:trPr>
        <w:tc>
          <w:tcPr>
            <w:tcW w:w="4361" w:type="dxa"/>
            <w:tcBorders>
              <w:top w:val="nil"/>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Dewasa Akhir</w:t>
            </w:r>
          </w:p>
        </w:tc>
        <w:tc>
          <w:tcPr>
            <w:tcW w:w="2410" w:type="dxa"/>
            <w:tcBorders>
              <w:top w:val="nil"/>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5 Responden</w:t>
            </w:r>
          </w:p>
        </w:tc>
        <w:tc>
          <w:tcPr>
            <w:tcW w:w="2805" w:type="dxa"/>
            <w:tcBorders>
              <w:top w:val="nil"/>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13,5%</w:t>
            </w:r>
          </w:p>
        </w:tc>
      </w:tr>
      <w:tr w:rsidR="0016158A" w:rsidRPr="003F21A6" w:rsidTr="00A74322">
        <w:trPr>
          <w:trHeight w:val="417"/>
        </w:trPr>
        <w:tc>
          <w:tcPr>
            <w:tcW w:w="4361" w:type="dxa"/>
            <w:tcBorders>
              <w:top w:val="nil"/>
              <w:left w:val="nil"/>
              <w:bottom w:val="single" w:sz="4" w:space="0" w:color="auto"/>
              <w:right w:val="nil"/>
            </w:tcBorders>
            <w:vAlign w:val="center"/>
          </w:tcPr>
          <w:p w:rsidR="0016158A" w:rsidRPr="003F21A6" w:rsidRDefault="0016158A" w:rsidP="00A74322">
            <w:pPr>
              <w:rPr>
                <w:rFonts w:ascii="Times New Roman" w:hAnsi="Times New Roman" w:cs="Times New Roman"/>
                <w:b/>
                <w:sz w:val="24"/>
                <w:szCs w:val="24"/>
              </w:rPr>
            </w:pPr>
            <w:r w:rsidRPr="003F21A6">
              <w:rPr>
                <w:rFonts w:ascii="Times New Roman" w:hAnsi="Times New Roman" w:cs="Times New Roman"/>
                <w:b/>
                <w:sz w:val="24"/>
                <w:szCs w:val="24"/>
              </w:rPr>
              <w:t>Jumlah Responden</w:t>
            </w:r>
          </w:p>
        </w:tc>
        <w:tc>
          <w:tcPr>
            <w:tcW w:w="2410" w:type="dxa"/>
            <w:tcBorders>
              <w:top w:val="nil"/>
              <w:left w:val="nil"/>
              <w:bottom w:val="single" w:sz="4" w:space="0" w:color="auto"/>
              <w:right w:val="nil"/>
            </w:tcBorders>
            <w:vAlign w:val="center"/>
          </w:tcPr>
          <w:p w:rsidR="0016158A" w:rsidRPr="003F21A6" w:rsidRDefault="0016158A" w:rsidP="00A74322">
            <w:pPr>
              <w:rPr>
                <w:rFonts w:ascii="Times New Roman" w:hAnsi="Times New Roman" w:cs="Times New Roman"/>
                <w:b/>
                <w:sz w:val="24"/>
                <w:szCs w:val="24"/>
              </w:rPr>
            </w:pPr>
            <w:r w:rsidRPr="003F21A6">
              <w:rPr>
                <w:rFonts w:ascii="Times New Roman" w:hAnsi="Times New Roman" w:cs="Times New Roman"/>
                <w:b/>
                <w:sz w:val="24"/>
                <w:szCs w:val="24"/>
              </w:rPr>
              <w:t>37 Responden</w:t>
            </w:r>
          </w:p>
        </w:tc>
        <w:tc>
          <w:tcPr>
            <w:tcW w:w="2805" w:type="dxa"/>
            <w:tcBorders>
              <w:top w:val="nil"/>
              <w:left w:val="nil"/>
              <w:bottom w:val="single" w:sz="4" w:space="0" w:color="auto"/>
              <w:right w:val="nil"/>
            </w:tcBorders>
            <w:vAlign w:val="center"/>
          </w:tcPr>
          <w:p w:rsidR="0016158A" w:rsidRPr="003F21A6" w:rsidRDefault="0016158A" w:rsidP="00A74322">
            <w:pPr>
              <w:rPr>
                <w:rFonts w:ascii="Times New Roman" w:hAnsi="Times New Roman" w:cs="Times New Roman"/>
                <w:b/>
                <w:sz w:val="24"/>
                <w:szCs w:val="24"/>
              </w:rPr>
            </w:pPr>
            <w:r w:rsidRPr="003F21A6">
              <w:rPr>
                <w:rFonts w:ascii="Times New Roman" w:hAnsi="Times New Roman" w:cs="Times New Roman"/>
                <w:b/>
                <w:sz w:val="24"/>
                <w:szCs w:val="24"/>
              </w:rPr>
              <w:t>100%</w:t>
            </w:r>
          </w:p>
        </w:tc>
      </w:tr>
      <w:tr w:rsidR="0016158A" w:rsidRPr="003F21A6" w:rsidTr="00A74322">
        <w:trPr>
          <w:trHeight w:val="408"/>
        </w:trPr>
        <w:tc>
          <w:tcPr>
            <w:tcW w:w="4361" w:type="dxa"/>
            <w:tcBorders>
              <w:top w:val="single" w:sz="4" w:space="0" w:color="auto"/>
              <w:left w:val="nil"/>
              <w:bottom w:val="single" w:sz="4" w:space="0" w:color="auto"/>
              <w:right w:val="nil"/>
            </w:tcBorders>
            <w:vAlign w:val="center"/>
          </w:tcPr>
          <w:p w:rsidR="0016158A" w:rsidRPr="003F21A6" w:rsidRDefault="0016158A" w:rsidP="00A74322">
            <w:pPr>
              <w:rPr>
                <w:rFonts w:ascii="Times New Roman" w:hAnsi="Times New Roman" w:cs="Times New Roman"/>
                <w:b/>
                <w:sz w:val="24"/>
                <w:szCs w:val="24"/>
              </w:rPr>
            </w:pPr>
            <w:r w:rsidRPr="003F21A6">
              <w:rPr>
                <w:rFonts w:ascii="Times New Roman" w:hAnsi="Times New Roman" w:cs="Times New Roman"/>
                <w:b/>
                <w:sz w:val="24"/>
                <w:szCs w:val="24"/>
              </w:rPr>
              <w:t>Status Ekonomi</w:t>
            </w:r>
          </w:p>
        </w:tc>
        <w:tc>
          <w:tcPr>
            <w:tcW w:w="2410" w:type="dxa"/>
            <w:tcBorders>
              <w:top w:val="single" w:sz="4" w:space="0" w:color="auto"/>
              <w:left w:val="nil"/>
              <w:bottom w:val="single" w:sz="4" w:space="0" w:color="auto"/>
              <w:right w:val="nil"/>
            </w:tcBorders>
            <w:vAlign w:val="center"/>
          </w:tcPr>
          <w:p w:rsidR="0016158A" w:rsidRPr="003F21A6" w:rsidRDefault="0016158A" w:rsidP="00A74322">
            <w:pPr>
              <w:rPr>
                <w:rFonts w:ascii="Times New Roman" w:hAnsi="Times New Roman" w:cs="Times New Roman"/>
                <w:sz w:val="24"/>
                <w:szCs w:val="24"/>
              </w:rPr>
            </w:pPr>
          </w:p>
        </w:tc>
        <w:tc>
          <w:tcPr>
            <w:tcW w:w="2805" w:type="dxa"/>
            <w:tcBorders>
              <w:top w:val="single" w:sz="4" w:space="0" w:color="auto"/>
              <w:left w:val="nil"/>
              <w:bottom w:val="single" w:sz="4" w:space="0" w:color="auto"/>
              <w:right w:val="nil"/>
            </w:tcBorders>
            <w:vAlign w:val="center"/>
          </w:tcPr>
          <w:p w:rsidR="0016158A" w:rsidRPr="003F21A6" w:rsidRDefault="0016158A" w:rsidP="00A74322">
            <w:pPr>
              <w:rPr>
                <w:rFonts w:ascii="Times New Roman" w:hAnsi="Times New Roman" w:cs="Times New Roman"/>
                <w:sz w:val="24"/>
                <w:szCs w:val="24"/>
              </w:rPr>
            </w:pPr>
          </w:p>
        </w:tc>
      </w:tr>
      <w:tr w:rsidR="0016158A" w:rsidRPr="003F21A6" w:rsidTr="00A74322">
        <w:trPr>
          <w:trHeight w:val="428"/>
        </w:trPr>
        <w:tc>
          <w:tcPr>
            <w:tcW w:w="4361" w:type="dxa"/>
            <w:tcBorders>
              <w:top w:val="single" w:sz="4" w:space="0" w:color="auto"/>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Bekerja</w:t>
            </w:r>
          </w:p>
        </w:tc>
        <w:tc>
          <w:tcPr>
            <w:tcW w:w="2410" w:type="dxa"/>
            <w:tcBorders>
              <w:top w:val="single" w:sz="4" w:space="0" w:color="auto"/>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18 Responden</w:t>
            </w:r>
          </w:p>
        </w:tc>
        <w:tc>
          <w:tcPr>
            <w:tcW w:w="2805" w:type="dxa"/>
            <w:tcBorders>
              <w:top w:val="single" w:sz="4" w:space="0" w:color="auto"/>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48,7%</w:t>
            </w:r>
          </w:p>
        </w:tc>
      </w:tr>
      <w:tr w:rsidR="0016158A" w:rsidRPr="003F21A6" w:rsidTr="00A74322">
        <w:trPr>
          <w:trHeight w:val="428"/>
        </w:trPr>
        <w:tc>
          <w:tcPr>
            <w:tcW w:w="4361" w:type="dxa"/>
            <w:tcBorders>
              <w:top w:val="nil"/>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Tidak Bekerja</w:t>
            </w:r>
          </w:p>
        </w:tc>
        <w:tc>
          <w:tcPr>
            <w:tcW w:w="2410" w:type="dxa"/>
            <w:tcBorders>
              <w:top w:val="nil"/>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19 Responden</w:t>
            </w:r>
          </w:p>
        </w:tc>
        <w:tc>
          <w:tcPr>
            <w:tcW w:w="2805" w:type="dxa"/>
            <w:tcBorders>
              <w:top w:val="nil"/>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51,3%</w:t>
            </w:r>
          </w:p>
        </w:tc>
      </w:tr>
      <w:tr w:rsidR="0016158A" w:rsidRPr="003F21A6" w:rsidTr="00A74322">
        <w:trPr>
          <w:trHeight w:val="428"/>
        </w:trPr>
        <w:tc>
          <w:tcPr>
            <w:tcW w:w="4361" w:type="dxa"/>
            <w:tcBorders>
              <w:top w:val="nil"/>
              <w:left w:val="nil"/>
              <w:bottom w:val="single" w:sz="4" w:space="0" w:color="auto"/>
              <w:right w:val="nil"/>
            </w:tcBorders>
            <w:vAlign w:val="center"/>
          </w:tcPr>
          <w:p w:rsidR="0016158A" w:rsidRPr="003F21A6" w:rsidRDefault="0016158A" w:rsidP="00A74322">
            <w:pPr>
              <w:rPr>
                <w:rFonts w:ascii="Times New Roman" w:hAnsi="Times New Roman" w:cs="Times New Roman"/>
                <w:b/>
                <w:sz w:val="24"/>
                <w:szCs w:val="24"/>
              </w:rPr>
            </w:pPr>
            <w:r w:rsidRPr="003F21A6">
              <w:rPr>
                <w:rFonts w:ascii="Times New Roman" w:hAnsi="Times New Roman" w:cs="Times New Roman"/>
                <w:b/>
                <w:sz w:val="24"/>
                <w:szCs w:val="24"/>
              </w:rPr>
              <w:t>Jumlah Responden</w:t>
            </w:r>
          </w:p>
        </w:tc>
        <w:tc>
          <w:tcPr>
            <w:tcW w:w="2410" w:type="dxa"/>
            <w:tcBorders>
              <w:top w:val="nil"/>
              <w:left w:val="nil"/>
              <w:right w:val="nil"/>
            </w:tcBorders>
            <w:vAlign w:val="center"/>
          </w:tcPr>
          <w:p w:rsidR="0016158A" w:rsidRPr="003F21A6" w:rsidRDefault="0016158A" w:rsidP="00A74322">
            <w:pPr>
              <w:rPr>
                <w:rFonts w:ascii="Times New Roman" w:hAnsi="Times New Roman" w:cs="Times New Roman"/>
                <w:b/>
                <w:sz w:val="24"/>
                <w:szCs w:val="24"/>
              </w:rPr>
            </w:pPr>
            <w:r w:rsidRPr="003F21A6">
              <w:rPr>
                <w:rFonts w:ascii="Times New Roman" w:hAnsi="Times New Roman" w:cs="Times New Roman"/>
                <w:b/>
                <w:sz w:val="24"/>
                <w:szCs w:val="24"/>
              </w:rPr>
              <w:t>37 Responden</w:t>
            </w:r>
          </w:p>
        </w:tc>
        <w:tc>
          <w:tcPr>
            <w:tcW w:w="2805" w:type="dxa"/>
            <w:tcBorders>
              <w:top w:val="nil"/>
              <w:left w:val="nil"/>
              <w:right w:val="nil"/>
            </w:tcBorders>
            <w:vAlign w:val="center"/>
          </w:tcPr>
          <w:p w:rsidR="0016158A" w:rsidRPr="003F21A6" w:rsidRDefault="0016158A" w:rsidP="00A74322">
            <w:pPr>
              <w:rPr>
                <w:rFonts w:ascii="Times New Roman" w:hAnsi="Times New Roman" w:cs="Times New Roman"/>
                <w:b/>
                <w:sz w:val="24"/>
                <w:szCs w:val="24"/>
              </w:rPr>
            </w:pPr>
            <w:r w:rsidRPr="003F21A6">
              <w:rPr>
                <w:rFonts w:ascii="Times New Roman" w:hAnsi="Times New Roman" w:cs="Times New Roman"/>
                <w:b/>
                <w:sz w:val="24"/>
                <w:szCs w:val="24"/>
              </w:rPr>
              <w:t>100%</w:t>
            </w:r>
          </w:p>
        </w:tc>
      </w:tr>
      <w:tr w:rsidR="0016158A" w:rsidRPr="003F21A6" w:rsidTr="00A74322">
        <w:trPr>
          <w:trHeight w:val="428"/>
        </w:trPr>
        <w:tc>
          <w:tcPr>
            <w:tcW w:w="4361" w:type="dxa"/>
            <w:tcBorders>
              <w:left w:val="nil"/>
              <w:bottom w:val="single" w:sz="4" w:space="0" w:color="auto"/>
              <w:right w:val="nil"/>
            </w:tcBorders>
            <w:vAlign w:val="center"/>
          </w:tcPr>
          <w:p w:rsidR="0016158A" w:rsidRPr="003F21A6" w:rsidRDefault="0016158A" w:rsidP="00A74322">
            <w:pPr>
              <w:rPr>
                <w:rFonts w:ascii="Times New Roman" w:hAnsi="Times New Roman" w:cs="Times New Roman"/>
                <w:b/>
                <w:sz w:val="24"/>
                <w:szCs w:val="24"/>
              </w:rPr>
            </w:pPr>
            <w:r w:rsidRPr="003F21A6">
              <w:rPr>
                <w:rFonts w:ascii="Times New Roman" w:hAnsi="Times New Roman" w:cs="Times New Roman"/>
                <w:b/>
                <w:sz w:val="24"/>
                <w:szCs w:val="24"/>
              </w:rPr>
              <w:t>Tingkat Pendidikan</w:t>
            </w:r>
          </w:p>
        </w:tc>
        <w:tc>
          <w:tcPr>
            <w:tcW w:w="2410" w:type="dxa"/>
            <w:tcBorders>
              <w:left w:val="nil"/>
              <w:bottom w:val="single" w:sz="4" w:space="0" w:color="auto"/>
              <w:right w:val="nil"/>
            </w:tcBorders>
            <w:vAlign w:val="center"/>
          </w:tcPr>
          <w:p w:rsidR="0016158A" w:rsidRPr="003F21A6" w:rsidRDefault="0016158A" w:rsidP="00A74322">
            <w:pPr>
              <w:rPr>
                <w:rFonts w:ascii="Times New Roman" w:hAnsi="Times New Roman" w:cs="Times New Roman"/>
                <w:sz w:val="24"/>
                <w:szCs w:val="24"/>
              </w:rPr>
            </w:pPr>
          </w:p>
        </w:tc>
        <w:tc>
          <w:tcPr>
            <w:tcW w:w="2805" w:type="dxa"/>
            <w:tcBorders>
              <w:left w:val="nil"/>
              <w:bottom w:val="single" w:sz="4" w:space="0" w:color="auto"/>
              <w:right w:val="nil"/>
            </w:tcBorders>
            <w:vAlign w:val="center"/>
          </w:tcPr>
          <w:p w:rsidR="0016158A" w:rsidRPr="003F21A6" w:rsidRDefault="0016158A" w:rsidP="00A74322">
            <w:pPr>
              <w:rPr>
                <w:rFonts w:ascii="Times New Roman" w:hAnsi="Times New Roman" w:cs="Times New Roman"/>
                <w:sz w:val="24"/>
                <w:szCs w:val="24"/>
              </w:rPr>
            </w:pPr>
          </w:p>
        </w:tc>
      </w:tr>
      <w:tr w:rsidR="0016158A" w:rsidRPr="003F21A6" w:rsidTr="00A74322">
        <w:trPr>
          <w:trHeight w:val="428"/>
        </w:trPr>
        <w:tc>
          <w:tcPr>
            <w:tcW w:w="4361" w:type="dxa"/>
            <w:tcBorders>
              <w:top w:val="single" w:sz="4" w:space="0" w:color="auto"/>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Tinggi</w:t>
            </w:r>
          </w:p>
        </w:tc>
        <w:tc>
          <w:tcPr>
            <w:tcW w:w="2410" w:type="dxa"/>
            <w:tcBorders>
              <w:top w:val="single" w:sz="4" w:space="0" w:color="auto"/>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20 Responden</w:t>
            </w:r>
          </w:p>
        </w:tc>
        <w:tc>
          <w:tcPr>
            <w:tcW w:w="2805" w:type="dxa"/>
            <w:tcBorders>
              <w:top w:val="single" w:sz="4" w:space="0" w:color="auto"/>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54,1%</w:t>
            </w:r>
          </w:p>
        </w:tc>
      </w:tr>
      <w:tr w:rsidR="0016158A" w:rsidRPr="003F21A6" w:rsidTr="00A74322">
        <w:trPr>
          <w:trHeight w:val="428"/>
        </w:trPr>
        <w:tc>
          <w:tcPr>
            <w:tcW w:w="4361" w:type="dxa"/>
            <w:tcBorders>
              <w:top w:val="nil"/>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Menengah</w:t>
            </w:r>
          </w:p>
        </w:tc>
        <w:tc>
          <w:tcPr>
            <w:tcW w:w="2410" w:type="dxa"/>
            <w:tcBorders>
              <w:top w:val="nil"/>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15 Responden</w:t>
            </w:r>
          </w:p>
        </w:tc>
        <w:tc>
          <w:tcPr>
            <w:tcW w:w="2805" w:type="dxa"/>
            <w:tcBorders>
              <w:top w:val="nil"/>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40,5%</w:t>
            </w:r>
          </w:p>
        </w:tc>
      </w:tr>
      <w:tr w:rsidR="0016158A" w:rsidRPr="003F21A6" w:rsidTr="00A74322">
        <w:trPr>
          <w:trHeight w:val="428"/>
        </w:trPr>
        <w:tc>
          <w:tcPr>
            <w:tcW w:w="4361" w:type="dxa"/>
            <w:tcBorders>
              <w:top w:val="nil"/>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Rendah</w:t>
            </w:r>
          </w:p>
        </w:tc>
        <w:tc>
          <w:tcPr>
            <w:tcW w:w="2410" w:type="dxa"/>
            <w:tcBorders>
              <w:top w:val="nil"/>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2 Responden</w:t>
            </w:r>
          </w:p>
        </w:tc>
        <w:tc>
          <w:tcPr>
            <w:tcW w:w="2805" w:type="dxa"/>
            <w:tcBorders>
              <w:top w:val="nil"/>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5,4%</w:t>
            </w:r>
          </w:p>
        </w:tc>
      </w:tr>
      <w:tr w:rsidR="0016158A" w:rsidRPr="003F21A6" w:rsidTr="00A74322">
        <w:trPr>
          <w:trHeight w:val="428"/>
        </w:trPr>
        <w:tc>
          <w:tcPr>
            <w:tcW w:w="4361" w:type="dxa"/>
            <w:tcBorders>
              <w:top w:val="nil"/>
              <w:left w:val="nil"/>
              <w:bottom w:val="single" w:sz="4" w:space="0" w:color="auto"/>
              <w:right w:val="nil"/>
            </w:tcBorders>
            <w:vAlign w:val="center"/>
          </w:tcPr>
          <w:p w:rsidR="0016158A" w:rsidRPr="003F21A6" w:rsidRDefault="0016158A" w:rsidP="00A74322">
            <w:pPr>
              <w:rPr>
                <w:rFonts w:ascii="Times New Roman" w:hAnsi="Times New Roman" w:cs="Times New Roman"/>
                <w:b/>
                <w:sz w:val="24"/>
                <w:szCs w:val="24"/>
              </w:rPr>
            </w:pPr>
            <w:r w:rsidRPr="003F21A6">
              <w:rPr>
                <w:rFonts w:ascii="Times New Roman" w:hAnsi="Times New Roman" w:cs="Times New Roman"/>
                <w:b/>
                <w:sz w:val="24"/>
                <w:szCs w:val="24"/>
              </w:rPr>
              <w:t>Jumlah Responden</w:t>
            </w:r>
          </w:p>
        </w:tc>
        <w:tc>
          <w:tcPr>
            <w:tcW w:w="2410" w:type="dxa"/>
            <w:tcBorders>
              <w:top w:val="nil"/>
              <w:left w:val="nil"/>
              <w:bottom w:val="single" w:sz="4" w:space="0" w:color="auto"/>
              <w:right w:val="nil"/>
            </w:tcBorders>
            <w:vAlign w:val="center"/>
          </w:tcPr>
          <w:p w:rsidR="0016158A" w:rsidRPr="003F21A6" w:rsidRDefault="0016158A" w:rsidP="00A74322">
            <w:pPr>
              <w:rPr>
                <w:rFonts w:ascii="Times New Roman" w:hAnsi="Times New Roman" w:cs="Times New Roman"/>
                <w:b/>
                <w:sz w:val="24"/>
                <w:szCs w:val="24"/>
              </w:rPr>
            </w:pPr>
            <w:r w:rsidRPr="003F21A6">
              <w:rPr>
                <w:rFonts w:ascii="Times New Roman" w:hAnsi="Times New Roman" w:cs="Times New Roman"/>
                <w:b/>
                <w:sz w:val="24"/>
                <w:szCs w:val="24"/>
              </w:rPr>
              <w:t>37 Responden</w:t>
            </w:r>
          </w:p>
        </w:tc>
        <w:tc>
          <w:tcPr>
            <w:tcW w:w="2805" w:type="dxa"/>
            <w:tcBorders>
              <w:top w:val="nil"/>
              <w:left w:val="nil"/>
              <w:bottom w:val="single" w:sz="4" w:space="0" w:color="auto"/>
              <w:right w:val="nil"/>
            </w:tcBorders>
            <w:vAlign w:val="center"/>
          </w:tcPr>
          <w:p w:rsidR="0016158A" w:rsidRPr="003F21A6" w:rsidRDefault="0016158A" w:rsidP="00A74322">
            <w:pPr>
              <w:rPr>
                <w:rFonts w:ascii="Times New Roman" w:hAnsi="Times New Roman" w:cs="Times New Roman"/>
                <w:b/>
                <w:sz w:val="24"/>
                <w:szCs w:val="24"/>
              </w:rPr>
            </w:pPr>
            <w:r w:rsidRPr="003F21A6">
              <w:rPr>
                <w:rFonts w:ascii="Times New Roman" w:hAnsi="Times New Roman" w:cs="Times New Roman"/>
                <w:b/>
                <w:sz w:val="24"/>
                <w:szCs w:val="24"/>
              </w:rPr>
              <w:t>100%</w:t>
            </w:r>
          </w:p>
        </w:tc>
      </w:tr>
      <w:tr w:rsidR="0016158A" w:rsidRPr="003F21A6" w:rsidTr="00A74322">
        <w:trPr>
          <w:trHeight w:val="428"/>
        </w:trPr>
        <w:tc>
          <w:tcPr>
            <w:tcW w:w="4361" w:type="dxa"/>
            <w:tcBorders>
              <w:left w:val="nil"/>
              <w:bottom w:val="single" w:sz="4" w:space="0" w:color="auto"/>
              <w:right w:val="nil"/>
            </w:tcBorders>
            <w:vAlign w:val="center"/>
          </w:tcPr>
          <w:p w:rsidR="0016158A" w:rsidRPr="003F21A6" w:rsidRDefault="0016158A" w:rsidP="00A74322">
            <w:pPr>
              <w:rPr>
                <w:rFonts w:ascii="Times New Roman" w:hAnsi="Times New Roman" w:cs="Times New Roman"/>
                <w:b/>
                <w:sz w:val="24"/>
                <w:szCs w:val="24"/>
              </w:rPr>
            </w:pPr>
            <w:r>
              <w:rPr>
                <w:rFonts w:ascii="Times New Roman" w:hAnsi="Times New Roman" w:cs="Times New Roman"/>
                <w:b/>
                <w:sz w:val="24"/>
                <w:szCs w:val="24"/>
              </w:rPr>
              <w:t xml:space="preserve">Tingkat Pengetahuan Ibu </w:t>
            </w:r>
            <w:r w:rsidRPr="003F21A6">
              <w:rPr>
                <w:rFonts w:ascii="Times New Roman" w:hAnsi="Times New Roman" w:cs="Times New Roman"/>
                <w:b/>
                <w:sz w:val="24"/>
                <w:szCs w:val="24"/>
              </w:rPr>
              <w:t>Hamil</w:t>
            </w:r>
          </w:p>
        </w:tc>
        <w:tc>
          <w:tcPr>
            <w:tcW w:w="2410" w:type="dxa"/>
            <w:tcBorders>
              <w:left w:val="nil"/>
              <w:bottom w:val="single" w:sz="4" w:space="0" w:color="auto"/>
              <w:right w:val="nil"/>
            </w:tcBorders>
            <w:vAlign w:val="center"/>
          </w:tcPr>
          <w:p w:rsidR="0016158A" w:rsidRPr="003F21A6" w:rsidRDefault="0016158A" w:rsidP="00A74322">
            <w:pPr>
              <w:rPr>
                <w:rFonts w:ascii="Times New Roman" w:hAnsi="Times New Roman" w:cs="Times New Roman"/>
                <w:b/>
                <w:sz w:val="24"/>
                <w:szCs w:val="24"/>
              </w:rPr>
            </w:pPr>
          </w:p>
        </w:tc>
        <w:tc>
          <w:tcPr>
            <w:tcW w:w="2805" w:type="dxa"/>
            <w:tcBorders>
              <w:left w:val="nil"/>
              <w:bottom w:val="single" w:sz="4" w:space="0" w:color="auto"/>
              <w:right w:val="nil"/>
            </w:tcBorders>
            <w:vAlign w:val="center"/>
          </w:tcPr>
          <w:p w:rsidR="0016158A" w:rsidRPr="003F21A6" w:rsidRDefault="0016158A" w:rsidP="00A74322">
            <w:pPr>
              <w:rPr>
                <w:rFonts w:ascii="Times New Roman" w:hAnsi="Times New Roman" w:cs="Times New Roman"/>
                <w:b/>
                <w:sz w:val="24"/>
                <w:szCs w:val="24"/>
              </w:rPr>
            </w:pPr>
          </w:p>
        </w:tc>
      </w:tr>
      <w:tr w:rsidR="0016158A" w:rsidRPr="003F21A6" w:rsidTr="00A74322">
        <w:trPr>
          <w:trHeight w:val="428"/>
        </w:trPr>
        <w:tc>
          <w:tcPr>
            <w:tcW w:w="4361" w:type="dxa"/>
            <w:tcBorders>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Kurang Baik</w:t>
            </w:r>
          </w:p>
        </w:tc>
        <w:tc>
          <w:tcPr>
            <w:tcW w:w="2410" w:type="dxa"/>
            <w:tcBorders>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18 Responden</w:t>
            </w:r>
          </w:p>
        </w:tc>
        <w:tc>
          <w:tcPr>
            <w:tcW w:w="2805" w:type="dxa"/>
            <w:tcBorders>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49%</w:t>
            </w:r>
          </w:p>
        </w:tc>
      </w:tr>
      <w:tr w:rsidR="0016158A" w:rsidRPr="003F21A6" w:rsidTr="00A74322">
        <w:trPr>
          <w:trHeight w:val="428"/>
        </w:trPr>
        <w:tc>
          <w:tcPr>
            <w:tcW w:w="4361" w:type="dxa"/>
            <w:tcBorders>
              <w:top w:val="nil"/>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Baik</w:t>
            </w:r>
          </w:p>
        </w:tc>
        <w:tc>
          <w:tcPr>
            <w:tcW w:w="2410" w:type="dxa"/>
            <w:tcBorders>
              <w:top w:val="nil"/>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19 Responden</w:t>
            </w:r>
          </w:p>
        </w:tc>
        <w:tc>
          <w:tcPr>
            <w:tcW w:w="2805" w:type="dxa"/>
            <w:tcBorders>
              <w:top w:val="nil"/>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51%</w:t>
            </w:r>
          </w:p>
        </w:tc>
      </w:tr>
      <w:tr w:rsidR="0016158A" w:rsidRPr="003F21A6" w:rsidTr="00A74322">
        <w:trPr>
          <w:trHeight w:val="428"/>
        </w:trPr>
        <w:tc>
          <w:tcPr>
            <w:tcW w:w="4361" w:type="dxa"/>
            <w:tcBorders>
              <w:top w:val="nil"/>
              <w:left w:val="nil"/>
              <w:right w:val="nil"/>
            </w:tcBorders>
            <w:vAlign w:val="center"/>
          </w:tcPr>
          <w:p w:rsidR="0016158A" w:rsidRPr="003F21A6" w:rsidRDefault="0016158A" w:rsidP="00A74322">
            <w:pPr>
              <w:rPr>
                <w:rFonts w:ascii="Times New Roman" w:hAnsi="Times New Roman" w:cs="Times New Roman"/>
                <w:b/>
                <w:sz w:val="24"/>
                <w:szCs w:val="24"/>
              </w:rPr>
            </w:pPr>
            <w:r w:rsidRPr="003F21A6">
              <w:rPr>
                <w:rFonts w:ascii="Times New Roman" w:hAnsi="Times New Roman" w:cs="Times New Roman"/>
                <w:b/>
                <w:sz w:val="24"/>
                <w:szCs w:val="24"/>
              </w:rPr>
              <w:t>Jumlah Responden</w:t>
            </w:r>
          </w:p>
        </w:tc>
        <w:tc>
          <w:tcPr>
            <w:tcW w:w="2410" w:type="dxa"/>
            <w:tcBorders>
              <w:top w:val="nil"/>
              <w:left w:val="nil"/>
              <w:right w:val="nil"/>
            </w:tcBorders>
            <w:vAlign w:val="center"/>
          </w:tcPr>
          <w:p w:rsidR="0016158A" w:rsidRPr="003F21A6" w:rsidRDefault="0016158A" w:rsidP="00A74322">
            <w:pPr>
              <w:rPr>
                <w:rFonts w:ascii="Times New Roman" w:hAnsi="Times New Roman" w:cs="Times New Roman"/>
                <w:b/>
                <w:sz w:val="24"/>
                <w:szCs w:val="24"/>
              </w:rPr>
            </w:pPr>
            <w:r w:rsidRPr="003F21A6">
              <w:rPr>
                <w:rFonts w:ascii="Times New Roman" w:hAnsi="Times New Roman" w:cs="Times New Roman"/>
                <w:b/>
                <w:sz w:val="24"/>
                <w:szCs w:val="24"/>
              </w:rPr>
              <w:t>37 Responden</w:t>
            </w:r>
          </w:p>
        </w:tc>
        <w:tc>
          <w:tcPr>
            <w:tcW w:w="2805" w:type="dxa"/>
            <w:tcBorders>
              <w:top w:val="nil"/>
              <w:left w:val="nil"/>
              <w:right w:val="nil"/>
            </w:tcBorders>
            <w:vAlign w:val="center"/>
          </w:tcPr>
          <w:p w:rsidR="0016158A" w:rsidRPr="003F21A6" w:rsidRDefault="0016158A" w:rsidP="00A74322">
            <w:pPr>
              <w:rPr>
                <w:rFonts w:ascii="Times New Roman" w:hAnsi="Times New Roman" w:cs="Times New Roman"/>
                <w:b/>
                <w:sz w:val="24"/>
                <w:szCs w:val="24"/>
              </w:rPr>
            </w:pPr>
            <w:r w:rsidRPr="003F21A6">
              <w:rPr>
                <w:rFonts w:ascii="Times New Roman" w:hAnsi="Times New Roman" w:cs="Times New Roman"/>
                <w:b/>
                <w:sz w:val="24"/>
                <w:szCs w:val="24"/>
              </w:rPr>
              <w:t>100%</w:t>
            </w:r>
          </w:p>
        </w:tc>
      </w:tr>
      <w:tr w:rsidR="0016158A" w:rsidRPr="003F21A6" w:rsidTr="00A74322">
        <w:trPr>
          <w:trHeight w:val="428"/>
        </w:trPr>
        <w:tc>
          <w:tcPr>
            <w:tcW w:w="4361" w:type="dxa"/>
            <w:tcBorders>
              <w:left w:val="nil"/>
              <w:bottom w:val="single" w:sz="4" w:space="0" w:color="auto"/>
              <w:right w:val="nil"/>
            </w:tcBorders>
            <w:vAlign w:val="center"/>
          </w:tcPr>
          <w:p w:rsidR="0016158A" w:rsidRPr="003F21A6" w:rsidRDefault="0016158A" w:rsidP="00A74322">
            <w:pPr>
              <w:rPr>
                <w:rFonts w:ascii="Times New Roman" w:hAnsi="Times New Roman" w:cs="Times New Roman"/>
                <w:b/>
                <w:sz w:val="24"/>
                <w:szCs w:val="24"/>
              </w:rPr>
            </w:pPr>
            <w:r w:rsidRPr="003F21A6">
              <w:rPr>
                <w:rFonts w:ascii="Times New Roman" w:hAnsi="Times New Roman" w:cs="Times New Roman"/>
                <w:b/>
                <w:sz w:val="24"/>
                <w:szCs w:val="24"/>
              </w:rPr>
              <w:t>Tingkat Kecemasan Ibu Hamil</w:t>
            </w:r>
          </w:p>
        </w:tc>
        <w:tc>
          <w:tcPr>
            <w:tcW w:w="2410" w:type="dxa"/>
            <w:tcBorders>
              <w:left w:val="nil"/>
              <w:bottom w:val="single" w:sz="4" w:space="0" w:color="auto"/>
              <w:right w:val="nil"/>
            </w:tcBorders>
            <w:vAlign w:val="center"/>
          </w:tcPr>
          <w:p w:rsidR="0016158A" w:rsidRPr="003F21A6" w:rsidRDefault="0016158A" w:rsidP="00A74322">
            <w:pPr>
              <w:rPr>
                <w:rFonts w:ascii="Times New Roman" w:hAnsi="Times New Roman" w:cs="Times New Roman"/>
                <w:b/>
                <w:sz w:val="24"/>
                <w:szCs w:val="24"/>
              </w:rPr>
            </w:pPr>
          </w:p>
        </w:tc>
        <w:tc>
          <w:tcPr>
            <w:tcW w:w="2805" w:type="dxa"/>
            <w:tcBorders>
              <w:left w:val="nil"/>
              <w:bottom w:val="single" w:sz="4" w:space="0" w:color="auto"/>
              <w:right w:val="nil"/>
            </w:tcBorders>
            <w:vAlign w:val="center"/>
          </w:tcPr>
          <w:p w:rsidR="0016158A" w:rsidRPr="003F21A6" w:rsidRDefault="0016158A" w:rsidP="00A74322">
            <w:pPr>
              <w:rPr>
                <w:rFonts w:ascii="Times New Roman" w:hAnsi="Times New Roman" w:cs="Times New Roman"/>
                <w:b/>
                <w:sz w:val="24"/>
                <w:szCs w:val="24"/>
              </w:rPr>
            </w:pPr>
          </w:p>
        </w:tc>
      </w:tr>
      <w:tr w:rsidR="0016158A" w:rsidRPr="003F21A6" w:rsidTr="00A74322">
        <w:trPr>
          <w:trHeight w:val="428"/>
        </w:trPr>
        <w:tc>
          <w:tcPr>
            <w:tcW w:w="4361" w:type="dxa"/>
            <w:tcBorders>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Kurang Baik</w:t>
            </w:r>
          </w:p>
        </w:tc>
        <w:tc>
          <w:tcPr>
            <w:tcW w:w="2410" w:type="dxa"/>
            <w:tcBorders>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20 Responden</w:t>
            </w:r>
          </w:p>
        </w:tc>
        <w:tc>
          <w:tcPr>
            <w:tcW w:w="2805" w:type="dxa"/>
            <w:tcBorders>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54%</w:t>
            </w:r>
          </w:p>
        </w:tc>
      </w:tr>
      <w:tr w:rsidR="0016158A" w:rsidRPr="003F21A6" w:rsidTr="00A74322">
        <w:trPr>
          <w:trHeight w:val="428"/>
        </w:trPr>
        <w:tc>
          <w:tcPr>
            <w:tcW w:w="4361" w:type="dxa"/>
            <w:tcBorders>
              <w:top w:val="nil"/>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Baik</w:t>
            </w:r>
          </w:p>
        </w:tc>
        <w:tc>
          <w:tcPr>
            <w:tcW w:w="2410" w:type="dxa"/>
            <w:tcBorders>
              <w:top w:val="nil"/>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17 Responden</w:t>
            </w:r>
          </w:p>
        </w:tc>
        <w:tc>
          <w:tcPr>
            <w:tcW w:w="2805" w:type="dxa"/>
            <w:tcBorders>
              <w:top w:val="nil"/>
              <w:left w:val="nil"/>
              <w:bottom w:val="nil"/>
              <w:right w:val="nil"/>
            </w:tcBorders>
            <w:vAlign w:val="center"/>
          </w:tcPr>
          <w:p w:rsidR="0016158A" w:rsidRPr="003F21A6" w:rsidRDefault="0016158A" w:rsidP="00A74322">
            <w:pPr>
              <w:rPr>
                <w:rFonts w:ascii="Times New Roman" w:hAnsi="Times New Roman" w:cs="Times New Roman"/>
                <w:sz w:val="24"/>
                <w:szCs w:val="24"/>
              </w:rPr>
            </w:pPr>
            <w:r w:rsidRPr="003F21A6">
              <w:rPr>
                <w:rFonts w:ascii="Times New Roman" w:hAnsi="Times New Roman" w:cs="Times New Roman"/>
                <w:sz w:val="24"/>
                <w:szCs w:val="24"/>
              </w:rPr>
              <w:t>46%</w:t>
            </w:r>
          </w:p>
        </w:tc>
      </w:tr>
      <w:tr w:rsidR="0016158A" w:rsidRPr="003F21A6" w:rsidTr="00A74322">
        <w:trPr>
          <w:trHeight w:val="428"/>
        </w:trPr>
        <w:tc>
          <w:tcPr>
            <w:tcW w:w="4361" w:type="dxa"/>
            <w:tcBorders>
              <w:top w:val="nil"/>
              <w:left w:val="nil"/>
              <w:right w:val="nil"/>
            </w:tcBorders>
            <w:vAlign w:val="center"/>
          </w:tcPr>
          <w:p w:rsidR="0016158A" w:rsidRPr="003F21A6" w:rsidRDefault="0016158A" w:rsidP="00A74322">
            <w:pPr>
              <w:rPr>
                <w:rFonts w:ascii="Times New Roman" w:hAnsi="Times New Roman" w:cs="Times New Roman"/>
                <w:b/>
                <w:sz w:val="24"/>
                <w:szCs w:val="24"/>
              </w:rPr>
            </w:pPr>
            <w:r w:rsidRPr="003F21A6">
              <w:rPr>
                <w:rFonts w:ascii="Times New Roman" w:hAnsi="Times New Roman" w:cs="Times New Roman"/>
                <w:b/>
                <w:sz w:val="24"/>
                <w:szCs w:val="24"/>
              </w:rPr>
              <w:t>Jumlah Responden</w:t>
            </w:r>
          </w:p>
        </w:tc>
        <w:tc>
          <w:tcPr>
            <w:tcW w:w="2410" w:type="dxa"/>
            <w:tcBorders>
              <w:top w:val="nil"/>
              <w:left w:val="nil"/>
              <w:right w:val="nil"/>
            </w:tcBorders>
            <w:vAlign w:val="center"/>
          </w:tcPr>
          <w:p w:rsidR="0016158A" w:rsidRPr="003F21A6" w:rsidRDefault="0016158A" w:rsidP="00A74322">
            <w:pPr>
              <w:rPr>
                <w:rFonts w:ascii="Times New Roman" w:hAnsi="Times New Roman" w:cs="Times New Roman"/>
                <w:b/>
                <w:sz w:val="24"/>
                <w:szCs w:val="24"/>
              </w:rPr>
            </w:pPr>
            <w:r w:rsidRPr="003F21A6">
              <w:rPr>
                <w:rFonts w:ascii="Times New Roman" w:hAnsi="Times New Roman" w:cs="Times New Roman"/>
                <w:b/>
                <w:sz w:val="24"/>
                <w:szCs w:val="24"/>
              </w:rPr>
              <w:t>37 Responden</w:t>
            </w:r>
          </w:p>
        </w:tc>
        <w:tc>
          <w:tcPr>
            <w:tcW w:w="2805" w:type="dxa"/>
            <w:tcBorders>
              <w:top w:val="nil"/>
              <w:left w:val="nil"/>
              <w:right w:val="nil"/>
            </w:tcBorders>
            <w:vAlign w:val="center"/>
          </w:tcPr>
          <w:p w:rsidR="0016158A" w:rsidRPr="003F21A6" w:rsidRDefault="0016158A" w:rsidP="00A74322">
            <w:pPr>
              <w:rPr>
                <w:rFonts w:ascii="Times New Roman" w:hAnsi="Times New Roman" w:cs="Times New Roman"/>
                <w:b/>
                <w:sz w:val="24"/>
                <w:szCs w:val="24"/>
              </w:rPr>
            </w:pPr>
            <w:r w:rsidRPr="003F21A6">
              <w:rPr>
                <w:rFonts w:ascii="Times New Roman" w:hAnsi="Times New Roman" w:cs="Times New Roman"/>
                <w:b/>
                <w:sz w:val="24"/>
                <w:szCs w:val="24"/>
              </w:rPr>
              <w:t>100%</w:t>
            </w:r>
          </w:p>
        </w:tc>
      </w:tr>
    </w:tbl>
    <w:p w:rsidR="002C4AE2" w:rsidRDefault="002C4AE2" w:rsidP="009248F6">
      <w:pPr>
        <w:pStyle w:val="ListParagraph"/>
        <w:tabs>
          <w:tab w:val="left" w:pos="0"/>
        </w:tabs>
        <w:spacing w:line="360" w:lineRule="auto"/>
        <w:ind w:left="567"/>
        <w:jc w:val="both"/>
        <w:rPr>
          <w:rFonts w:asciiTheme="majorBidi" w:hAnsiTheme="majorBidi" w:cstheme="majorBidi"/>
          <w:b/>
          <w:bCs/>
          <w:sz w:val="24"/>
          <w:szCs w:val="24"/>
        </w:rPr>
      </w:pPr>
    </w:p>
    <w:p w:rsidR="0034555F" w:rsidRDefault="0034555F" w:rsidP="002C4AE2">
      <w:pPr>
        <w:tabs>
          <w:tab w:val="left" w:pos="0"/>
        </w:tabs>
        <w:spacing w:line="360" w:lineRule="auto"/>
        <w:jc w:val="both"/>
        <w:rPr>
          <w:rFonts w:asciiTheme="majorBidi" w:hAnsiTheme="majorBidi" w:cstheme="majorBidi"/>
          <w:sz w:val="24"/>
          <w:szCs w:val="24"/>
          <w:lang w:val="en-US"/>
        </w:rPr>
        <w:sectPr w:rsidR="0034555F" w:rsidSect="00856F1B">
          <w:type w:val="continuous"/>
          <w:pgSz w:w="12242" w:h="18711" w:code="512"/>
          <w:pgMar w:top="1440" w:right="1440" w:bottom="1440" w:left="1440" w:header="720" w:footer="720" w:gutter="0"/>
          <w:cols w:space="720"/>
          <w:docGrid w:linePitch="360"/>
        </w:sectPr>
      </w:pPr>
    </w:p>
    <w:p w:rsidR="002C4AE2" w:rsidRDefault="002C4AE2" w:rsidP="002C4AE2">
      <w:pPr>
        <w:tabs>
          <w:tab w:val="left" w:pos="0"/>
        </w:tabs>
        <w:spacing w:line="360" w:lineRule="auto"/>
        <w:jc w:val="both"/>
        <w:rPr>
          <w:rFonts w:asciiTheme="majorBidi" w:hAnsiTheme="majorBidi" w:cstheme="majorBidi"/>
          <w:sz w:val="24"/>
          <w:szCs w:val="24"/>
          <w:lang w:val="en-US"/>
        </w:rPr>
      </w:pPr>
      <w:r w:rsidRPr="002C4AE2">
        <w:rPr>
          <w:rFonts w:asciiTheme="majorBidi" w:hAnsiTheme="majorBidi" w:cstheme="majorBidi"/>
          <w:sz w:val="24"/>
          <w:szCs w:val="24"/>
          <w:lang w:val="en-US"/>
        </w:rPr>
        <w:lastRenderedPageBreak/>
        <w:t>Data diolah peneliti (2022)</w:t>
      </w:r>
    </w:p>
    <w:p w:rsidR="002C4AE2" w:rsidRDefault="002C4AE2" w:rsidP="002C4AE2">
      <w:pPr>
        <w:pStyle w:val="ListParagraph"/>
        <w:numPr>
          <w:ilvl w:val="0"/>
          <w:numId w:val="4"/>
        </w:numPr>
        <w:tabs>
          <w:tab w:val="left" w:pos="0"/>
        </w:tabs>
        <w:spacing w:line="360" w:lineRule="auto"/>
        <w:ind w:left="284" w:hanging="284"/>
        <w:jc w:val="both"/>
        <w:rPr>
          <w:rFonts w:asciiTheme="majorBidi" w:hAnsiTheme="majorBidi" w:cstheme="majorBidi"/>
          <w:sz w:val="24"/>
          <w:szCs w:val="24"/>
          <w:lang w:val="en-US"/>
        </w:rPr>
      </w:pPr>
      <w:r w:rsidRPr="002C4AE2">
        <w:rPr>
          <w:rFonts w:asciiTheme="majorBidi" w:hAnsiTheme="majorBidi" w:cstheme="majorBidi"/>
          <w:sz w:val="24"/>
          <w:szCs w:val="24"/>
          <w:lang w:val="en-US"/>
        </w:rPr>
        <w:t>Berdasarkan tabel diatas menunjukkan bahwa ibu hamil yang terdapat di Wilayah Tangerang paling banyak terdapat pada rentang dewasa awal yaitu sebanyak 20 orang (54</w:t>
      </w:r>
      <w:proofErr w:type="gramStart"/>
      <w:r w:rsidRPr="002C4AE2">
        <w:rPr>
          <w:rFonts w:asciiTheme="majorBidi" w:hAnsiTheme="majorBidi" w:cstheme="majorBidi"/>
          <w:sz w:val="24"/>
          <w:szCs w:val="24"/>
          <w:lang w:val="en-US"/>
        </w:rPr>
        <w:t>,1</w:t>
      </w:r>
      <w:proofErr w:type="gramEnd"/>
      <w:r w:rsidRPr="002C4AE2">
        <w:rPr>
          <w:rFonts w:asciiTheme="majorBidi" w:hAnsiTheme="majorBidi" w:cstheme="majorBidi"/>
          <w:sz w:val="24"/>
          <w:szCs w:val="24"/>
          <w:lang w:val="en-US"/>
        </w:rPr>
        <w:t>%), sedangkan rentang remaja akhir sebanyak 12 orang (32,4%). Dan pada dewasa akhir sebanyak 5 orang (13</w:t>
      </w:r>
      <w:proofErr w:type="gramStart"/>
      <w:r w:rsidRPr="002C4AE2">
        <w:rPr>
          <w:rFonts w:asciiTheme="majorBidi" w:hAnsiTheme="majorBidi" w:cstheme="majorBidi"/>
          <w:sz w:val="24"/>
          <w:szCs w:val="24"/>
          <w:lang w:val="en-US"/>
        </w:rPr>
        <w:t>,5</w:t>
      </w:r>
      <w:proofErr w:type="gramEnd"/>
      <w:r w:rsidRPr="002C4AE2">
        <w:rPr>
          <w:rFonts w:asciiTheme="majorBidi" w:hAnsiTheme="majorBidi" w:cstheme="majorBidi"/>
          <w:sz w:val="24"/>
          <w:szCs w:val="24"/>
          <w:lang w:val="en-US"/>
        </w:rPr>
        <w:t>%)</w:t>
      </w:r>
      <w:r>
        <w:rPr>
          <w:rFonts w:asciiTheme="majorBidi" w:hAnsiTheme="majorBidi" w:cstheme="majorBidi"/>
          <w:sz w:val="24"/>
          <w:szCs w:val="24"/>
          <w:lang w:val="en-US"/>
        </w:rPr>
        <w:t>.</w:t>
      </w:r>
    </w:p>
    <w:p w:rsidR="002C4AE2" w:rsidRDefault="002C4AE2" w:rsidP="002C4AE2">
      <w:pPr>
        <w:pStyle w:val="ListParagraph"/>
        <w:numPr>
          <w:ilvl w:val="0"/>
          <w:numId w:val="4"/>
        </w:numPr>
        <w:tabs>
          <w:tab w:val="left" w:pos="0"/>
        </w:tabs>
        <w:spacing w:line="360" w:lineRule="auto"/>
        <w:ind w:left="284" w:hanging="284"/>
        <w:rPr>
          <w:rFonts w:asciiTheme="majorBidi" w:hAnsiTheme="majorBidi" w:cstheme="majorBidi"/>
          <w:sz w:val="24"/>
          <w:szCs w:val="24"/>
        </w:rPr>
      </w:pPr>
      <w:r w:rsidRPr="002C4AE2">
        <w:rPr>
          <w:rFonts w:asciiTheme="majorBidi" w:hAnsiTheme="majorBidi" w:cstheme="majorBidi"/>
          <w:sz w:val="24"/>
          <w:szCs w:val="24"/>
        </w:rPr>
        <w:t>Berdasarkan tabel diatas menunjukkan bahwa ibu hamil yang menjadi responden paling banyak terdapat yang tidak bekerja 19 orang ibu hamil (51,3%) dan responden yang bekerja 18 orang ibu hamil (48,7%).</w:t>
      </w:r>
    </w:p>
    <w:p w:rsidR="002C4AE2" w:rsidRPr="002C4AE2" w:rsidRDefault="002C4AE2" w:rsidP="002C4AE2">
      <w:pPr>
        <w:pStyle w:val="ListParagraph"/>
        <w:numPr>
          <w:ilvl w:val="0"/>
          <w:numId w:val="4"/>
        </w:numPr>
        <w:tabs>
          <w:tab w:val="left" w:pos="567"/>
        </w:tabs>
        <w:spacing w:line="360" w:lineRule="auto"/>
        <w:ind w:left="284" w:hanging="284"/>
        <w:jc w:val="both"/>
        <w:rPr>
          <w:rFonts w:asciiTheme="majorBidi" w:hAnsiTheme="majorBidi" w:cstheme="majorBidi"/>
          <w:sz w:val="24"/>
          <w:szCs w:val="24"/>
          <w:lang w:val="en-US"/>
        </w:rPr>
      </w:pPr>
      <w:r w:rsidRPr="002C4AE2">
        <w:rPr>
          <w:rFonts w:asciiTheme="majorBidi" w:hAnsiTheme="majorBidi" w:cstheme="majorBidi"/>
          <w:sz w:val="24"/>
          <w:szCs w:val="24"/>
          <w:lang w:val="en-US"/>
        </w:rPr>
        <w:lastRenderedPageBreak/>
        <w:t>Berdasarkan tabel diatas menunjukkan bahwa ibu hamil yang terdapat di Wilayah Tangerang paling banyak berpendidikan tinggi sebanyak 20 orang (54,1%) dan pendidikan rendah sebanyak 2 orang (5,4%).</w:t>
      </w:r>
    </w:p>
    <w:p w:rsidR="002C4AE2" w:rsidRDefault="002C4AE2" w:rsidP="002C4AE2">
      <w:pPr>
        <w:pStyle w:val="ListParagraph"/>
        <w:numPr>
          <w:ilvl w:val="0"/>
          <w:numId w:val="4"/>
        </w:numPr>
        <w:tabs>
          <w:tab w:val="left" w:pos="0"/>
        </w:tabs>
        <w:spacing w:line="360" w:lineRule="auto"/>
        <w:ind w:left="284" w:hanging="284"/>
        <w:jc w:val="both"/>
        <w:rPr>
          <w:rFonts w:asciiTheme="majorBidi" w:hAnsiTheme="majorBidi" w:cstheme="majorBidi"/>
          <w:sz w:val="24"/>
          <w:szCs w:val="24"/>
          <w:lang w:val="en-US"/>
        </w:rPr>
      </w:pPr>
      <w:r w:rsidRPr="008F0DD6">
        <w:rPr>
          <w:rFonts w:asciiTheme="majorBidi" w:hAnsiTheme="majorBidi" w:cstheme="majorBidi"/>
          <w:sz w:val="24"/>
          <w:szCs w:val="24"/>
          <w:lang w:val="en-US"/>
        </w:rPr>
        <w:t xml:space="preserve">Berdasarkan tabel diatas menunjukkan bahwa ibu hamil yang memiliki pengetahuan kurang </w:t>
      </w:r>
      <w:r>
        <w:rPr>
          <w:rFonts w:asciiTheme="majorBidi" w:hAnsiTheme="majorBidi" w:cstheme="majorBidi"/>
          <w:sz w:val="24"/>
          <w:szCs w:val="24"/>
          <w:lang w:val="en-US"/>
        </w:rPr>
        <w:t>baik sebanyak 18 orang (49</w:t>
      </w:r>
      <w:r w:rsidRPr="008F0DD6">
        <w:rPr>
          <w:rFonts w:asciiTheme="majorBidi" w:hAnsiTheme="majorBidi" w:cstheme="majorBidi"/>
          <w:sz w:val="24"/>
          <w:szCs w:val="24"/>
          <w:lang w:val="en-US"/>
        </w:rPr>
        <w:t>%) dan yang memili</w:t>
      </w:r>
      <w:r>
        <w:rPr>
          <w:rFonts w:asciiTheme="majorBidi" w:hAnsiTheme="majorBidi" w:cstheme="majorBidi"/>
          <w:sz w:val="24"/>
          <w:szCs w:val="24"/>
          <w:lang w:val="en-US"/>
        </w:rPr>
        <w:t>ki pengetahuan baik sebanyak 19 orang (51</w:t>
      </w:r>
      <w:r w:rsidRPr="008F0DD6">
        <w:rPr>
          <w:rFonts w:asciiTheme="majorBidi" w:hAnsiTheme="majorBidi" w:cstheme="majorBidi"/>
          <w:sz w:val="24"/>
          <w:szCs w:val="24"/>
          <w:lang w:val="en-US"/>
        </w:rPr>
        <w:t>%).</w:t>
      </w:r>
    </w:p>
    <w:p w:rsidR="00976F45" w:rsidRDefault="00976F45" w:rsidP="00976F45">
      <w:pPr>
        <w:pStyle w:val="ListParagraph"/>
        <w:numPr>
          <w:ilvl w:val="0"/>
          <w:numId w:val="4"/>
        </w:numPr>
        <w:tabs>
          <w:tab w:val="left" w:pos="0"/>
        </w:tabs>
        <w:spacing w:line="360" w:lineRule="auto"/>
        <w:ind w:left="284" w:hanging="284"/>
        <w:jc w:val="both"/>
        <w:rPr>
          <w:rFonts w:asciiTheme="majorBidi" w:hAnsiTheme="majorBidi" w:cstheme="majorBidi"/>
          <w:sz w:val="24"/>
          <w:szCs w:val="24"/>
          <w:lang w:val="en-US"/>
        </w:rPr>
      </w:pPr>
      <w:r w:rsidRPr="00777C43">
        <w:rPr>
          <w:rFonts w:asciiTheme="majorBidi" w:hAnsiTheme="majorBidi" w:cstheme="majorBidi"/>
          <w:sz w:val="24"/>
          <w:szCs w:val="24"/>
          <w:lang w:val="en-US"/>
        </w:rPr>
        <w:t>Berdasarkan tabel diatas menunjukkan bahwa ibu hamil y</w:t>
      </w:r>
      <w:r>
        <w:rPr>
          <w:rFonts w:asciiTheme="majorBidi" w:hAnsiTheme="majorBidi" w:cstheme="majorBidi"/>
          <w:sz w:val="24"/>
          <w:szCs w:val="24"/>
          <w:lang w:val="en-US"/>
        </w:rPr>
        <w:t xml:space="preserve">ang memiliki Tingkat Kecemasan dalam melakukan hubungan </w:t>
      </w:r>
      <w:r>
        <w:rPr>
          <w:rFonts w:asciiTheme="majorBidi" w:hAnsiTheme="majorBidi" w:cstheme="majorBidi"/>
          <w:sz w:val="24"/>
          <w:szCs w:val="24"/>
          <w:lang w:val="en-US"/>
        </w:rPr>
        <w:lastRenderedPageBreak/>
        <w:t>seksual kurang baik sebanyak 20 orang (54%) dan yang memiliki tingkat kecemasan baik sebanyak 17 orang (46</w:t>
      </w:r>
      <w:r w:rsidRPr="00777C43">
        <w:rPr>
          <w:rFonts w:asciiTheme="majorBidi" w:hAnsiTheme="majorBidi" w:cstheme="majorBidi"/>
          <w:sz w:val="24"/>
          <w:szCs w:val="24"/>
          <w:lang w:val="en-US"/>
        </w:rPr>
        <w:t>%).</w:t>
      </w:r>
    </w:p>
    <w:p w:rsidR="00976F45" w:rsidRDefault="00976F45" w:rsidP="00976F45">
      <w:pPr>
        <w:pStyle w:val="ListParagraph"/>
        <w:tabs>
          <w:tab w:val="left" w:pos="0"/>
        </w:tabs>
        <w:spacing w:line="360" w:lineRule="auto"/>
        <w:ind w:left="284"/>
        <w:jc w:val="both"/>
        <w:rPr>
          <w:rFonts w:asciiTheme="majorBidi" w:hAnsiTheme="majorBidi" w:cstheme="majorBidi"/>
          <w:sz w:val="24"/>
          <w:szCs w:val="24"/>
          <w:lang w:val="en-US"/>
        </w:rPr>
      </w:pPr>
    </w:p>
    <w:p w:rsidR="002C4AE2" w:rsidRDefault="00976F45" w:rsidP="00976F45">
      <w:pPr>
        <w:pStyle w:val="ListParagraph"/>
        <w:tabs>
          <w:tab w:val="left" w:pos="0"/>
        </w:tabs>
        <w:spacing w:line="360" w:lineRule="auto"/>
        <w:ind w:left="284"/>
        <w:jc w:val="both"/>
        <w:rPr>
          <w:rFonts w:asciiTheme="majorBidi" w:hAnsiTheme="majorBidi" w:cstheme="majorBidi"/>
          <w:sz w:val="24"/>
          <w:szCs w:val="24"/>
          <w:lang w:val="en-US"/>
        </w:rPr>
      </w:pPr>
      <w:proofErr w:type="gramStart"/>
      <w:r w:rsidRPr="00976F45">
        <w:rPr>
          <w:rFonts w:asciiTheme="majorBidi" w:hAnsiTheme="majorBidi" w:cstheme="majorBidi"/>
          <w:sz w:val="24"/>
          <w:szCs w:val="24"/>
          <w:lang w:val="en-US"/>
        </w:rPr>
        <w:t>Analisis univariat dalam penelitian ini bertujuan untuk menggambarkan hasil dari pengambilan data responden.</w:t>
      </w:r>
      <w:proofErr w:type="gramEnd"/>
      <w:r w:rsidRPr="00976F45">
        <w:rPr>
          <w:rFonts w:asciiTheme="majorBidi" w:hAnsiTheme="majorBidi" w:cstheme="majorBidi"/>
          <w:sz w:val="24"/>
          <w:szCs w:val="24"/>
          <w:lang w:val="en-US"/>
        </w:rPr>
        <w:t xml:space="preserve"> </w:t>
      </w:r>
      <w:proofErr w:type="gramStart"/>
      <w:r w:rsidRPr="00976F45">
        <w:rPr>
          <w:rFonts w:asciiTheme="majorBidi" w:hAnsiTheme="majorBidi" w:cstheme="majorBidi"/>
          <w:sz w:val="24"/>
          <w:szCs w:val="24"/>
          <w:lang w:val="en-US"/>
        </w:rPr>
        <w:t xml:space="preserve">Hal yang dianalisa dalam penelitian ini yaitu mengenai pengetahuan ibu hamil tentang </w:t>
      </w:r>
      <w:r w:rsidRPr="00976F45">
        <w:rPr>
          <w:rFonts w:asciiTheme="majorBidi" w:hAnsiTheme="majorBidi" w:cstheme="majorBidi"/>
          <w:sz w:val="24"/>
          <w:szCs w:val="24"/>
          <w:lang w:val="en-US"/>
        </w:rPr>
        <w:lastRenderedPageBreak/>
        <w:t>hubungan seksual.</w:t>
      </w:r>
      <w:proofErr w:type="gramEnd"/>
      <w:r w:rsidRPr="00976F45">
        <w:rPr>
          <w:rFonts w:asciiTheme="majorBidi" w:hAnsiTheme="majorBidi" w:cstheme="majorBidi"/>
          <w:sz w:val="24"/>
          <w:szCs w:val="24"/>
          <w:lang w:val="en-US"/>
        </w:rPr>
        <w:t xml:space="preserve"> Dalam menentukan cut of point pada variabel pengetahuan ibu hamil dilakukan uji distribusi terlebih dahulu, dimana rumus yang digunakan ialah uji Kolmogorov Smirnov Z dimana hasil didapatkan yaitu 0,000 dan distribusi dinyatakan tidak normal sehingga cut of point menggunakan median (Santoso,2015). </w:t>
      </w:r>
      <w:proofErr w:type="gramStart"/>
      <w:r w:rsidRPr="00976F45">
        <w:rPr>
          <w:rFonts w:asciiTheme="majorBidi" w:hAnsiTheme="majorBidi" w:cstheme="majorBidi"/>
          <w:sz w:val="24"/>
          <w:szCs w:val="24"/>
          <w:lang w:val="en-US"/>
        </w:rPr>
        <w:t>Nilai median dalam penelitian ini yaitu 17.</w:t>
      </w:r>
      <w:proofErr w:type="gramEnd"/>
    </w:p>
    <w:p w:rsidR="0034555F" w:rsidRDefault="0034555F" w:rsidP="006D3929">
      <w:pPr>
        <w:pStyle w:val="ListParagraph"/>
        <w:numPr>
          <w:ilvl w:val="0"/>
          <w:numId w:val="5"/>
        </w:numPr>
        <w:tabs>
          <w:tab w:val="left" w:pos="0"/>
        </w:tabs>
        <w:spacing w:line="360" w:lineRule="auto"/>
        <w:ind w:left="284" w:hanging="284"/>
        <w:jc w:val="both"/>
        <w:rPr>
          <w:rFonts w:asciiTheme="majorBidi" w:hAnsiTheme="majorBidi" w:cstheme="majorBidi"/>
          <w:b/>
          <w:sz w:val="24"/>
          <w:szCs w:val="24"/>
          <w:lang w:val="en-US"/>
        </w:rPr>
        <w:sectPr w:rsidR="0034555F" w:rsidSect="0034555F">
          <w:type w:val="continuous"/>
          <w:pgSz w:w="12242" w:h="18711" w:code="512"/>
          <w:pgMar w:top="1440" w:right="1440" w:bottom="1440" w:left="1440" w:header="720" w:footer="720" w:gutter="0"/>
          <w:cols w:num="2" w:space="720"/>
          <w:docGrid w:linePitch="360"/>
        </w:sectPr>
      </w:pPr>
    </w:p>
    <w:p w:rsidR="00976F45" w:rsidRDefault="00976F45" w:rsidP="006D3929">
      <w:pPr>
        <w:pStyle w:val="ListParagraph"/>
        <w:numPr>
          <w:ilvl w:val="0"/>
          <w:numId w:val="5"/>
        </w:numPr>
        <w:tabs>
          <w:tab w:val="left" w:pos="0"/>
        </w:tabs>
        <w:spacing w:line="360" w:lineRule="auto"/>
        <w:ind w:left="284" w:hanging="284"/>
        <w:jc w:val="both"/>
        <w:rPr>
          <w:rFonts w:asciiTheme="majorBidi" w:hAnsiTheme="majorBidi" w:cstheme="majorBidi"/>
          <w:b/>
          <w:sz w:val="24"/>
          <w:szCs w:val="24"/>
          <w:lang w:val="en-US"/>
        </w:rPr>
      </w:pPr>
      <w:r w:rsidRPr="00976F45">
        <w:rPr>
          <w:rFonts w:asciiTheme="majorBidi" w:hAnsiTheme="majorBidi" w:cstheme="majorBidi"/>
          <w:b/>
          <w:sz w:val="24"/>
          <w:szCs w:val="24"/>
          <w:lang w:val="en-US"/>
        </w:rPr>
        <w:lastRenderedPageBreak/>
        <w:t>Analisis Bivariat</w:t>
      </w:r>
    </w:p>
    <w:tbl>
      <w:tblPr>
        <w:tblStyle w:val="TableGrid"/>
        <w:tblW w:w="1006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80" w:firstRow="0" w:lastRow="0" w:firstColumn="1" w:lastColumn="0" w:noHBand="1" w:noVBand="1"/>
      </w:tblPr>
      <w:tblGrid>
        <w:gridCol w:w="3794"/>
        <w:gridCol w:w="567"/>
        <w:gridCol w:w="709"/>
        <w:gridCol w:w="567"/>
        <w:gridCol w:w="708"/>
        <w:gridCol w:w="567"/>
        <w:gridCol w:w="709"/>
        <w:gridCol w:w="2443"/>
      </w:tblGrid>
      <w:tr w:rsidR="006D3929" w:rsidRPr="003F21A6" w:rsidTr="000921F1">
        <w:trPr>
          <w:trHeight w:val="416"/>
        </w:trPr>
        <w:tc>
          <w:tcPr>
            <w:tcW w:w="10064" w:type="dxa"/>
            <w:gridSpan w:val="8"/>
          </w:tcPr>
          <w:p w:rsidR="006D3929" w:rsidRDefault="006D3929" w:rsidP="006D3929">
            <w:pPr>
              <w:ind w:left="142"/>
              <w:jc w:val="center"/>
              <w:rPr>
                <w:rFonts w:ascii="Times New Roman" w:hAnsi="Times New Roman" w:cs="Times New Roman"/>
                <w:b/>
                <w:sz w:val="24"/>
                <w:szCs w:val="24"/>
              </w:rPr>
            </w:pPr>
            <w:r>
              <w:rPr>
                <w:rFonts w:ascii="Times New Roman" w:hAnsi="Times New Roman" w:cs="Times New Roman"/>
                <w:b/>
                <w:sz w:val="24"/>
                <w:szCs w:val="24"/>
              </w:rPr>
              <w:t>Tingkat Kecemasan Ibu Hamil</w:t>
            </w:r>
          </w:p>
        </w:tc>
      </w:tr>
      <w:tr w:rsidR="006D3929" w:rsidRPr="003F21A6" w:rsidTr="000921F1">
        <w:trPr>
          <w:trHeight w:val="416"/>
        </w:trPr>
        <w:tc>
          <w:tcPr>
            <w:tcW w:w="3794" w:type="dxa"/>
            <w:vAlign w:val="center"/>
          </w:tcPr>
          <w:p w:rsidR="006D3929" w:rsidRPr="003F21A6" w:rsidRDefault="006D3929" w:rsidP="00A74322">
            <w:pPr>
              <w:rPr>
                <w:rFonts w:ascii="Times New Roman" w:hAnsi="Times New Roman" w:cs="Times New Roman"/>
                <w:b/>
                <w:sz w:val="24"/>
                <w:szCs w:val="24"/>
              </w:rPr>
            </w:pPr>
          </w:p>
        </w:tc>
        <w:tc>
          <w:tcPr>
            <w:tcW w:w="1276" w:type="dxa"/>
            <w:gridSpan w:val="2"/>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Baik</w:t>
            </w:r>
          </w:p>
        </w:tc>
        <w:tc>
          <w:tcPr>
            <w:tcW w:w="1275" w:type="dxa"/>
            <w:gridSpan w:val="2"/>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Kurang Baik</w:t>
            </w:r>
          </w:p>
        </w:tc>
        <w:tc>
          <w:tcPr>
            <w:tcW w:w="1276" w:type="dxa"/>
            <w:gridSpan w:val="2"/>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Total</w:t>
            </w:r>
          </w:p>
        </w:tc>
        <w:tc>
          <w:tcPr>
            <w:tcW w:w="2443" w:type="dxa"/>
            <w:vMerge w:val="restart"/>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P</w:t>
            </w:r>
            <w:r w:rsidRPr="00E81AB5">
              <w:rPr>
                <w:rFonts w:ascii="Times New Roman" w:hAnsi="Times New Roman" w:cs="Times New Roman"/>
                <w:b/>
                <w:i/>
                <w:sz w:val="24"/>
                <w:szCs w:val="24"/>
              </w:rPr>
              <w:t>value</w:t>
            </w:r>
          </w:p>
        </w:tc>
      </w:tr>
      <w:tr w:rsidR="006D3929" w:rsidRPr="003F21A6" w:rsidTr="000921F1">
        <w:trPr>
          <w:trHeight w:val="416"/>
        </w:trPr>
        <w:tc>
          <w:tcPr>
            <w:tcW w:w="3794" w:type="dxa"/>
            <w:vAlign w:val="center"/>
          </w:tcPr>
          <w:p w:rsidR="006D3929" w:rsidRPr="003F21A6" w:rsidRDefault="006D3929" w:rsidP="00A74322">
            <w:pPr>
              <w:jc w:val="center"/>
              <w:rPr>
                <w:rFonts w:ascii="Times New Roman" w:hAnsi="Times New Roman" w:cs="Times New Roman"/>
                <w:b/>
                <w:sz w:val="24"/>
                <w:szCs w:val="24"/>
              </w:rPr>
            </w:pPr>
            <w:r w:rsidRPr="003F21A6">
              <w:rPr>
                <w:rFonts w:ascii="Times New Roman" w:hAnsi="Times New Roman" w:cs="Times New Roman"/>
                <w:b/>
                <w:sz w:val="24"/>
                <w:szCs w:val="24"/>
              </w:rPr>
              <w:t>Kategori</w:t>
            </w:r>
          </w:p>
        </w:tc>
        <w:tc>
          <w:tcPr>
            <w:tcW w:w="567" w:type="dxa"/>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F</w:t>
            </w:r>
          </w:p>
        </w:tc>
        <w:tc>
          <w:tcPr>
            <w:tcW w:w="709" w:type="dxa"/>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w:t>
            </w:r>
          </w:p>
        </w:tc>
        <w:tc>
          <w:tcPr>
            <w:tcW w:w="567" w:type="dxa"/>
            <w:vAlign w:val="center"/>
          </w:tcPr>
          <w:p w:rsidR="006D3929"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F</w:t>
            </w:r>
          </w:p>
        </w:tc>
        <w:tc>
          <w:tcPr>
            <w:tcW w:w="708" w:type="dxa"/>
            <w:vAlign w:val="center"/>
          </w:tcPr>
          <w:p w:rsidR="006D3929"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w:t>
            </w:r>
          </w:p>
        </w:tc>
        <w:tc>
          <w:tcPr>
            <w:tcW w:w="567" w:type="dxa"/>
            <w:vAlign w:val="center"/>
          </w:tcPr>
          <w:p w:rsidR="006D3929"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F</w:t>
            </w:r>
          </w:p>
        </w:tc>
        <w:tc>
          <w:tcPr>
            <w:tcW w:w="709" w:type="dxa"/>
            <w:vAlign w:val="center"/>
          </w:tcPr>
          <w:p w:rsidR="006D3929"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w:t>
            </w:r>
          </w:p>
        </w:tc>
        <w:tc>
          <w:tcPr>
            <w:tcW w:w="2443" w:type="dxa"/>
            <w:vMerge/>
          </w:tcPr>
          <w:p w:rsidR="006D3929" w:rsidRDefault="006D3929" w:rsidP="00A74322">
            <w:pPr>
              <w:rPr>
                <w:rFonts w:ascii="Times New Roman" w:hAnsi="Times New Roman" w:cs="Times New Roman"/>
                <w:b/>
                <w:sz w:val="24"/>
                <w:szCs w:val="24"/>
              </w:rPr>
            </w:pPr>
          </w:p>
        </w:tc>
      </w:tr>
      <w:tr w:rsidR="006D3929" w:rsidRPr="003F21A6" w:rsidTr="000921F1">
        <w:trPr>
          <w:trHeight w:val="413"/>
        </w:trPr>
        <w:tc>
          <w:tcPr>
            <w:tcW w:w="3794" w:type="dxa"/>
            <w:vAlign w:val="center"/>
          </w:tcPr>
          <w:p w:rsidR="006D3929" w:rsidRPr="003F21A6" w:rsidRDefault="006D3929" w:rsidP="00A74322">
            <w:pPr>
              <w:rPr>
                <w:rFonts w:ascii="Times New Roman" w:hAnsi="Times New Roman" w:cs="Times New Roman"/>
                <w:b/>
                <w:sz w:val="24"/>
                <w:szCs w:val="24"/>
              </w:rPr>
            </w:pPr>
            <w:r>
              <w:rPr>
                <w:rFonts w:ascii="Times New Roman" w:hAnsi="Times New Roman" w:cs="Times New Roman"/>
                <w:b/>
                <w:sz w:val="24"/>
                <w:szCs w:val="24"/>
              </w:rPr>
              <w:t>Tingkat Pengetahuan Ibu Hamil</w:t>
            </w:r>
          </w:p>
        </w:tc>
        <w:tc>
          <w:tcPr>
            <w:tcW w:w="567" w:type="dxa"/>
            <w:vAlign w:val="center"/>
          </w:tcPr>
          <w:p w:rsidR="006D3929" w:rsidRPr="003F21A6" w:rsidRDefault="006D3929" w:rsidP="00A74322">
            <w:pPr>
              <w:jc w:val="center"/>
              <w:rPr>
                <w:rFonts w:ascii="Times New Roman" w:hAnsi="Times New Roman" w:cs="Times New Roman"/>
                <w:sz w:val="24"/>
                <w:szCs w:val="24"/>
              </w:rPr>
            </w:pPr>
          </w:p>
        </w:tc>
        <w:tc>
          <w:tcPr>
            <w:tcW w:w="709" w:type="dxa"/>
            <w:vAlign w:val="center"/>
          </w:tcPr>
          <w:p w:rsidR="006D3929" w:rsidRPr="003F21A6" w:rsidRDefault="006D3929" w:rsidP="00A74322">
            <w:pPr>
              <w:jc w:val="center"/>
              <w:rPr>
                <w:rFonts w:ascii="Times New Roman" w:hAnsi="Times New Roman" w:cs="Times New Roman"/>
                <w:sz w:val="24"/>
                <w:szCs w:val="24"/>
              </w:rPr>
            </w:pPr>
          </w:p>
        </w:tc>
        <w:tc>
          <w:tcPr>
            <w:tcW w:w="567" w:type="dxa"/>
            <w:vAlign w:val="center"/>
          </w:tcPr>
          <w:p w:rsidR="006D3929" w:rsidRPr="003F21A6" w:rsidRDefault="006D3929" w:rsidP="00A74322">
            <w:pPr>
              <w:jc w:val="center"/>
              <w:rPr>
                <w:rFonts w:ascii="Times New Roman" w:hAnsi="Times New Roman" w:cs="Times New Roman"/>
                <w:sz w:val="24"/>
                <w:szCs w:val="24"/>
              </w:rPr>
            </w:pPr>
          </w:p>
        </w:tc>
        <w:tc>
          <w:tcPr>
            <w:tcW w:w="708" w:type="dxa"/>
            <w:vAlign w:val="center"/>
          </w:tcPr>
          <w:p w:rsidR="006D3929" w:rsidRPr="003F21A6" w:rsidRDefault="006D3929" w:rsidP="00A74322">
            <w:pPr>
              <w:jc w:val="center"/>
              <w:rPr>
                <w:rFonts w:ascii="Times New Roman" w:hAnsi="Times New Roman" w:cs="Times New Roman"/>
                <w:sz w:val="24"/>
                <w:szCs w:val="24"/>
              </w:rPr>
            </w:pPr>
          </w:p>
        </w:tc>
        <w:tc>
          <w:tcPr>
            <w:tcW w:w="567" w:type="dxa"/>
            <w:vAlign w:val="center"/>
          </w:tcPr>
          <w:p w:rsidR="006D3929" w:rsidRPr="003F21A6" w:rsidRDefault="006D3929" w:rsidP="00A74322">
            <w:pPr>
              <w:jc w:val="center"/>
              <w:rPr>
                <w:rFonts w:ascii="Times New Roman" w:hAnsi="Times New Roman" w:cs="Times New Roman"/>
                <w:sz w:val="24"/>
                <w:szCs w:val="24"/>
              </w:rPr>
            </w:pPr>
          </w:p>
        </w:tc>
        <w:tc>
          <w:tcPr>
            <w:tcW w:w="709" w:type="dxa"/>
            <w:vAlign w:val="center"/>
          </w:tcPr>
          <w:p w:rsidR="006D3929" w:rsidRPr="003F21A6" w:rsidRDefault="006D3929" w:rsidP="00A74322">
            <w:pPr>
              <w:jc w:val="center"/>
              <w:rPr>
                <w:rFonts w:ascii="Times New Roman" w:hAnsi="Times New Roman" w:cs="Times New Roman"/>
                <w:sz w:val="24"/>
                <w:szCs w:val="24"/>
              </w:rPr>
            </w:pPr>
          </w:p>
        </w:tc>
        <w:tc>
          <w:tcPr>
            <w:tcW w:w="2443" w:type="dxa"/>
            <w:vMerge w:val="restart"/>
            <w:vAlign w:val="center"/>
          </w:tcPr>
          <w:p w:rsidR="006D3929" w:rsidRPr="00C37CEE"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1.303</w:t>
            </w:r>
          </w:p>
        </w:tc>
      </w:tr>
      <w:tr w:rsidR="006D3929" w:rsidRPr="00C37CEE" w:rsidTr="000921F1">
        <w:trPr>
          <w:trHeight w:val="413"/>
        </w:trPr>
        <w:tc>
          <w:tcPr>
            <w:tcW w:w="3794" w:type="dxa"/>
            <w:vAlign w:val="center"/>
          </w:tcPr>
          <w:p w:rsidR="006D3929" w:rsidRPr="00C37CEE" w:rsidRDefault="006D3929" w:rsidP="00A74322">
            <w:pPr>
              <w:rPr>
                <w:rFonts w:ascii="Times New Roman" w:hAnsi="Times New Roman" w:cs="Times New Roman"/>
                <w:sz w:val="24"/>
                <w:szCs w:val="24"/>
              </w:rPr>
            </w:pPr>
            <w:r w:rsidRPr="00C37CEE">
              <w:rPr>
                <w:rFonts w:ascii="Times New Roman" w:hAnsi="Times New Roman" w:cs="Times New Roman"/>
                <w:sz w:val="24"/>
                <w:szCs w:val="24"/>
              </w:rPr>
              <w:t xml:space="preserve">Baik </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27</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8</w:t>
            </w:r>
          </w:p>
        </w:tc>
        <w:tc>
          <w:tcPr>
            <w:tcW w:w="708"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22</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18</w:t>
            </w:r>
          </w:p>
        </w:tc>
        <w:tc>
          <w:tcPr>
            <w:tcW w:w="709"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49</w:t>
            </w:r>
          </w:p>
        </w:tc>
        <w:tc>
          <w:tcPr>
            <w:tcW w:w="2443" w:type="dxa"/>
            <w:vMerge/>
            <w:vAlign w:val="center"/>
          </w:tcPr>
          <w:p w:rsidR="006D3929" w:rsidRPr="00C37CEE" w:rsidRDefault="006D3929" w:rsidP="00A74322">
            <w:pPr>
              <w:jc w:val="center"/>
              <w:rPr>
                <w:rFonts w:ascii="Times New Roman" w:hAnsi="Times New Roman" w:cs="Times New Roman"/>
                <w:sz w:val="24"/>
                <w:szCs w:val="24"/>
              </w:rPr>
            </w:pPr>
          </w:p>
        </w:tc>
      </w:tr>
      <w:tr w:rsidR="006D3929" w:rsidRPr="00C37CEE" w:rsidTr="000921F1">
        <w:trPr>
          <w:trHeight w:val="413"/>
        </w:trPr>
        <w:tc>
          <w:tcPr>
            <w:tcW w:w="3794" w:type="dxa"/>
            <w:vAlign w:val="center"/>
          </w:tcPr>
          <w:p w:rsidR="006D3929" w:rsidRPr="00C37CEE" w:rsidRDefault="006D3929" w:rsidP="00A74322">
            <w:pPr>
              <w:rPr>
                <w:rFonts w:ascii="Times New Roman" w:hAnsi="Times New Roman" w:cs="Times New Roman"/>
                <w:sz w:val="24"/>
                <w:szCs w:val="24"/>
              </w:rPr>
            </w:pPr>
            <w:r w:rsidRPr="00C37CEE">
              <w:rPr>
                <w:rFonts w:ascii="Times New Roman" w:hAnsi="Times New Roman" w:cs="Times New Roman"/>
                <w:sz w:val="24"/>
                <w:szCs w:val="24"/>
              </w:rPr>
              <w:t>Kurang Baik</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19</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12</w:t>
            </w:r>
          </w:p>
        </w:tc>
        <w:tc>
          <w:tcPr>
            <w:tcW w:w="708"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32</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19</w:t>
            </w:r>
          </w:p>
        </w:tc>
        <w:tc>
          <w:tcPr>
            <w:tcW w:w="709"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51</w:t>
            </w:r>
          </w:p>
        </w:tc>
        <w:tc>
          <w:tcPr>
            <w:tcW w:w="2443" w:type="dxa"/>
            <w:vMerge/>
            <w:vAlign w:val="center"/>
          </w:tcPr>
          <w:p w:rsidR="006D3929" w:rsidRPr="00C37CEE" w:rsidRDefault="006D3929" w:rsidP="00A74322">
            <w:pPr>
              <w:jc w:val="center"/>
              <w:rPr>
                <w:rFonts w:ascii="Times New Roman" w:hAnsi="Times New Roman" w:cs="Times New Roman"/>
                <w:sz w:val="24"/>
                <w:szCs w:val="24"/>
              </w:rPr>
            </w:pPr>
          </w:p>
        </w:tc>
      </w:tr>
      <w:tr w:rsidR="006D3929" w:rsidRPr="00BE629D" w:rsidTr="000921F1">
        <w:trPr>
          <w:trHeight w:val="413"/>
        </w:trPr>
        <w:tc>
          <w:tcPr>
            <w:tcW w:w="3794" w:type="dxa"/>
            <w:vAlign w:val="center"/>
          </w:tcPr>
          <w:p w:rsidR="006D3929" w:rsidRPr="00BE629D" w:rsidRDefault="006D3929" w:rsidP="00A74322">
            <w:pPr>
              <w:rPr>
                <w:rFonts w:ascii="Times New Roman" w:hAnsi="Times New Roman" w:cs="Times New Roman"/>
                <w:b/>
                <w:sz w:val="24"/>
                <w:szCs w:val="24"/>
              </w:rPr>
            </w:pPr>
            <w:r w:rsidRPr="00BE629D">
              <w:rPr>
                <w:rFonts w:ascii="Times New Roman" w:hAnsi="Times New Roman" w:cs="Times New Roman"/>
                <w:b/>
                <w:sz w:val="24"/>
                <w:szCs w:val="24"/>
              </w:rPr>
              <w:t>Total</w:t>
            </w:r>
          </w:p>
        </w:tc>
        <w:tc>
          <w:tcPr>
            <w:tcW w:w="567" w:type="dxa"/>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17</w:t>
            </w:r>
          </w:p>
        </w:tc>
        <w:tc>
          <w:tcPr>
            <w:tcW w:w="709" w:type="dxa"/>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46</w:t>
            </w:r>
          </w:p>
        </w:tc>
        <w:tc>
          <w:tcPr>
            <w:tcW w:w="567" w:type="dxa"/>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20</w:t>
            </w:r>
          </w:p>
        </w:tc>
        <w:tc>
          <w:tcPr>
            <w:tcW w:w="708" w:type="dxa"/>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54</w:t>
            </w:r>
          </w:p>
        </w:tc>
        <w:tc>
          <w:tcPr>
            <w:tcW w:w="567" w:type="dxa"/>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37</w:t>
            </w:r>
          </w:p>
        </w:tc>
        <w:tc>
          <w:tcPr>
            <w:tcW w:w="709" w:type="dxa"/>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100</w:t>
            </w:r>
          </w:p>
        </w:tc>
        <w:tc>
          <w:tcPr>
            <w:tcW w:w="2443" w:type="dxa"/>
            <w:vMerge/>
            <w:vAlign w:val="center"/>
          </w:tcPr>
          <w:p w:rsidR="006D3929" w:rsidRPr="00BE629D" w:rsidRDefault="006D3929" w:rsidP="00A74322">
            <w:pPr>
              <w:jc w:val="center"/>
              <w:rPr>
                <w:rFonts w:ascii="Times New Roman" w:hAnsi="Times New Roman" w:cs="Times New Roman"/>
                <w:b/>
                <w:sz w:val="24"/>
                <w:szCs w:val="24"/>
              </w:rPr>
            </w:pPr>
          </w:p>
        </w:tc>
      </w:tr>
      <w:tr w:rsidR="006D3929" w:rsidRPr="003F21A6" w:rsidTr="000921F1">
        <w:trPr>
          <w:trHeight w:val="413"/>
        </w:trPr>
        <w:tc>
          <w:tcPr>
            <w:tcW w:w="3794" w:type="dxa"/>
            <w:vAlign w:val="center"/>
          </w:tcPr>
          <w:p w:rsidR="006D3929" w:rsidRPr="003F21A6" w:rsidRDefault="006D3929" w:rsidP="00A74322">
            <w:pPr>
              <w:rPr>
                <w:rFonts w:ascii="Times New Roman" w:hAnsi="Times New Roman" w:cs="Times New Roman"/>
                <w:b/>
                <w:sz w:val="24"/>
                <w:szCs w:val="24"/>
              </w:rPr>
            </w:pPr>
            <w:r w:rsidRPr="003F21A6">
              <w:rPr>
                <w:rFonts w:ascii="Times New Roman" w:hAnsi="Times New Roman" w:cs="Times New Roman"/>
                <w:b/>
                <w:sz w:val="24"/>
                <w:szCs w:val="24"/>
              </w:rPr>
              <w:t>Umur</w:t>
            </w:r>
          </w:p>
        </w:tc>
        <w:tc>
          <w:tcPr>
            <w:tcW w:w="567" w:type="dxa"/>
            <w:vAlign w:val="center"/>
          </w:tcPr>
          <w:p w:rsidR="006D3929" w:rsidRPr="003F21A6" w:rsidRDefault="006D3929" w:rsidP="00A74322">
            <w:pPr>
              <w:jc w:val="center"/>
              <w:rPr>
                <w:rFonts w:ascii="Times New Roman" w:hAnsi="Times New Roman" w:cs="Times New Roman"/>
                <w:sz w:val="24"/>
                <w:szCs w:val="24"/>
              </w:rPr>
            </w:pPr>
          </w:p>
        </w:tc>
        <w:tc>
          <w:tcPr>
            <w:tcW w:w="709" w:type="dxa"/>
            <w:vAlign w:val="center"/>
          </w:tcPr>
          <w:p w:rsidR="006D3929" w:rsidRPr="003F21A6" w:rsidRDefault="006D3929" w:rsidP="00A74322">
            <w:pPr>
              <w:jc w:val="center"/>
              <w:rPr>
                <w:rFonts w:ascii="Times New Roman" w:hAnsi="Times New Roman" w:cs="Times New Roman"/>
                <w:sz w:val="24"/>
                <w:szCs w:val="24"/>
              </w:rPr>
            </w:pPr>
          </w:p>
        </w:tc>
        <w:tc>
          <w:tcPr>
            <w:tcW w:w="567" w:type="dxa"/>
            <w:vAlign w:val="center"/>
          </w:tcPr>
          <w:p w:rsidR="006D3929" w:rsidRPr="003F21A6" w:rsidRDefault="006D3929" w:rsidP="00A74322">
            <w:pPr>
              <w:jc w:val="center"/>
              <w:rPr>
                <w:rFonts w:ascii="Times New Roman" w:hAnsi="Times New Roman" w:cs="Times New Roman"/>
                <w:sz w:val="24"/>
                <w:szCs w:val="24"/>
              </w:rPr>
            </w:pPr>
          </w:p>
        </w:tc>
        <w:tc>
          <w:tcPr>
            <w:tcW w:w="708" w:type="dxa"/>
            <w:vAlign w:val="center"/>
          </w:tcPr>
          <w:p w:rsidR="006D3929" w:rsidRPr="003F21A6" w:rsidRDefault="006D3929" w:rsidP="00A74322">
            <w:pPr>
              <w:jc w:val="center"/>
              <w:rPr>
                <w:rFonts w:ascii="Times New Roman" w:hAnsi="Times New Roman" w:cs="Times New Roman"/>
                <w:sz w:val="24"/>
                <w:szCs w:val="24"/>
              </w:rPr>
            </w:pPr>
          </w:p>
        </w:tc>
        <w:tc>
          <w:tcPr>
            <w:tcW w:w="567" w:type="dxa"/>
            <w:vAlign w:val="center"/>
          </w:tcPr>
          <w:p w:rsidR="006D3929" w:rsidRPr="003F21A6" w:rsidRDefault="006D3929" w:rsidP="00A74322">
            <w:pPr>
              <w:jc w:val="center"/>
              <w:rPr>
                <w:rFonts w:ascii="Times New Roman" w:hAnsi="Times New Roman" w:cs="Times New Roman"/>
                <w:sz w:val="24"/>
                <w:szCs w:val="24"/>
              </w:rPr>
            </w:pPr>
          </w:p>
        </w:tc>
        <w:tc>
          <w:tcPr>
            <w:tcW w:w="709" w:type="dxa"/>
            <w:vAlign w:val="center"/>
          </w:tcPr>
          <w:p w:rsidR="006D3929" w:rsidRPr="003F21A6" w:rsidRDefault="006D3929" w:rsidP="00A74322">
            <w:pPr>
              <w:jc w:val="center"/>
              <w:rPr>
                <w:rFonts w:ascii="Times New Roman" w:hAnsi="Times New Roman" w:cs="Times New Roman"/>
                <w:sz w:val="24"/>
                <w:szCs w:val="24"/>
              </w:rPr>
            </w:pPr>
          </w:p>
        </w:tc>
        <w:tc>
          <w:tcPr>
            <w:tcW w:w="2443" w:type="dxa"/>
            <w:vMerge w:val="restart"/>
            <w:vAlign w:val="center"/>
          </w:tcPr>
          <w:p w:rsidR="006D3929" w:rsidRPr="00C37CEE" w:rsidRDefault="006D3929" w:rsidP="00A74322">
            <w:pPr>
              <w:jc w:val="center"/>
              <w:rPr>
                <w:rFonts w:ascii="Times New Roman" w:hAnsi="Times New Roman" w:cs="Times New Roman"/>
                <w:b/>
                <w:sz w:val="24"/>
                <w:szCs w:val="24"/>
              </w:rPr>
            </w:pPr>
            <w:r w:rsidRPr="00C37CEE">
              <w:rPr>
                <w:rFonts w:ascii="Times New Roman" w:hAnsi="Times New Roman" w:cs="Times New Roman"/>
                <w:b/>
                <w:sz w:val="24"/>
                <w:szCs w:val="24"/>
              </w:rPr>
              <w:t>0,53</w:t>
            </w:r>
            <w:r>
              <w:rPr>
                <w:rFonts w:ascii="Times New Roman" w:hAnsi="Times New Roman" w:cs="Times New Roman"/>
                <w:b/>
                <w:sz w:val="24"/>
                <w:szCs w:val="24"/>
              </w:rPr>
              <w:t>6</w:t>
            </w:r>
          </w:p>
        </w:tc>
      </w:tr>
      <w:tr w:rsidR="006D3929" w:rsidRPr="003F21A6" w:rsidTr="000921F1">
        <w:trPr>
          <w:trHeight w:val="419"/>
        </w:trPr>
        <w:tc>
          <w:tcPr>
            <w:tcW w:w="3794" w:type="dxa"/>
            <w:vAlign w:val="center"/>
          </w:tcPr>
          <w:p w:rsidR="006D3929" w:rsidRPr="003F21A6" w:rsidRDefault="006D3929" w:rsidP="00A74322">
            <w:pPr>
              <w:rPr>
                <w:rFonts w:ascii="Times New Roman" w:hAnsi="Times New Roman" w:cs="Times New Roman"/>
                <w:sz w:val="24"/>
                <w:szCs w:val="24"/>
              </w:rPr>
            </w:pPr>
            <w:r w:rsidRPr="003F21A6">
              <w:rPr>
                <w:rFonts w:ascii="Times New Roman" w:hAnsi="Times New Roman" w:cs="Times New Roman"/>
                <w:sz w:val="24"/>
                <w:szCs w:val="24"/>
              </w:rPr>
              <w:t>Remaja Akhir</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16,2</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6</w:t>
            </w:r>
          </w:p>
        </w:tc>
        <w:tc>
          <w:tcPr>
            <w:tcW w:w="708"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16,2</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12</w:t>
            </w:r>
          </w:p>
        </w:tc>
        <w:tc>
          <w:tcPr>
            <w:tcW w:w="709"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32,4</w:t>
            </w:r>
          </w:p>
        </w:tc>
        <w:tc>
          <w:tcPr>
            <w:tcW w:w="2443" w:type="dxa"/>
            <w:vMerge/>
            <w:vAlign w:val="center"/>
          </w:tcPr>
          <w:p w:rsidR="006D3929" w:rsidRPr="003F21A6" w:rsidRDefault="006D3929" w:rsidP="00A74322">
            <w:pPr>
              <w:jc w:val="center"/>
              <w:rPr>
                <w:rFonts w:ascii="Times New Roman" w:hAnsi="Times New Roman" w:cs="Times New Roman"/>
                <w:sz w:val="24"/>
                <w:szCs w:val="24"/>
              </w:rPr>
            </w:pPr>
          </w:p>
        </w:tc>
      </w:tr>
      <w:tr w:rsidR="006D3929" w:rsidRPr="003F21A6" w:rsidTr="000921F1">
        <w:trPr>
          <w:trHeight w:val="411"/>
        </w:trPr>
        <w:tc>
          <w:tcPr>
            <w:tcW w:w="3794" w:type="dxa"/>
            <w:vAlign w:val="center"/>
          </w:tcPr>
          <w:p w:rsidR="006D3929" w:rsidRPr="003F21A6" w:rsidRDefault="006D3929" w:rsidP="00A74322">
            <w:pPr>
              <w:rPr>
                <w:rFonts w:ascii="Times New Roman" w:hAnsi="Times New Roman" w:cs="Times New Roman"/>
                <w:sz w:val="24"/>
                <w:szCs w:val="24"/>
              </w:rPr>
            </w:pPr>
            <w:r w:rsidRPr="003F21A6">
              <w:rPr>
                <w:rFonts w:ascii="Times New Roman" w:hAnsi="Times New Roman" w:cs="Times New Roman"/>
                <w:sz w:val="24"/>
                <w:szCs w:val="24"/>
              </w:rPr>
              <w:t>Dewasa Awal</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9</w:t>
            </w:r>
          </w:p>
        </w:tc>
        <w:tc>
          <w:tcPr>
            <w:tcW w:w="709"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24,3</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11</w:t>
            </w:r>
          </w:p>
        </w:tc>
        <w:tc>
          <w:tcPr>
            <w:tcW w:w="708"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29,8</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20</w:t>
            </w:r>
          </w:p>
        </w:tc>
        <w:tc>
          <w:tcPr>
            <w:tcW w:w="709"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54,1</w:t>
            </w:r>
          </w:p>
        </w:tc>
        <w:tc>
          <w:tcPr>
            <w:tcW w:w="2443" w:type="dxa"/>
            <w:vMerge/>
            <w:vAlign w:val="center"/>
          </w:tcPr>
          <w:p w:rsidR="006D3929" w:rsidRPr="003F21A6" w:rsidRDefault="006D3929" w:rsidP="00A74322">
            <w:pPr>
              <w:jc w:val="center"/>
              <w:rPr>
                <w:rFonts w:ascii="Times New Roman" w:hAnsi="Times New Roman" w:cs="Times New Roman"/>
                <w:sz w:val="24"/>
                <w:szCs w:val="24"/>
              </w:rPr>
            </w:pPr>
          </w:p>
        </w:tc>
      </w:tr>
      <w:tr w:rsidR="006D3929" w:rsidRPr="003F21A6" w:rsidTr="000921F1">
        <w:trPr>
          <w:trHeight w:val="417"/>
        </w:trPr>
        <w:tc>
          <w:tcPr>
            <w:tcW w:w="3794" w:type="dxa"/>
            <w:vAlign w:val="center"/>
          </w:tcPr>
          <w:p w:rsidR="006D3929" w:rsidRPr="003F21A6" w:rsidRDefault="006D3929" w:rsidP="00A74322">
            <w:pPr>
              <w:rPr>
                <w:rFonts w:ascii="Times New Roman" w:hAnsi="Times New Roman" w:cs="Times New Roman"/>
                <w:sz w:val="24"/>
                <w:szCs w:val="24"/>
              </w:rPr>
            </w:pPr>
            <w:r w:rsidRPr="003F21A6">
              <w:rPr>
                <w:rFonts w:ascii="Times New Roman" w:hAnsi="Times New Roman" w:cs="Times New Roman"/>
                <w:sz w:val="24"/>
                <w:szCs w:val="24"/>
              </w:rPr>
              <w:t>Dewasa Akhir</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8,1</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5,4</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13,5</w:t>
            </w:r>
          </w:p>
        </w:tc>
        <w:tc>
          <w:tcPr>
            <w:tcW w:w="2443" w:type="dxa"/>
            <w:vMerge/>
            <w:vAlign w:val="center"/>
          </w:tcPr>
          <w:p w:rsidR="006D3929" w:rsidRPr="003F21A6" w:rsidRDefault="006D3929" w:rsidP="00A74322">
            <w:pPr>
              <w:jc w:val="center"/>
              <w:rPr>
                <w:rFonts w:ascii="Times New Roman" w:hAnsi="Times New Roman" w:cs="Times New Roman"/>
                <w:sz w:val="24"/>
                <w:szCs w:val="24"/>
              </w:rPr>
            </w:pPr>
          </w:p>
        </w:tc>
      </w:tr>
      <w:tr w:rsidR="006D3929" w:rsidRPr="003F21A6" w:rsidTr="000921F1">
        <w:trPr>
          <w:trHeight w:val="417"/>
        </w:trPr>
        <w:tc>
          <w:tcPr>
            <w:tcW w:w="3794" w:type="dxa"/>
            <w:vAlign w:val="center"/>
          </w:tcPr>
          <w:p w:rsidR="006D3929" w:rsidRPr="003F21A6" w:rsidRDefault="006D3929" w:rsidP="00A74322">
            <w:pPr>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567" w:type="dxa"/>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18</w:t>
            </w:r>
          </w:p>
        </w:tc>
        <w:tc>
          <w:tcPr>
            <w:tcW w:w="709" w:type="dxa"/>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48,6</w:t>
            </w:r>
          </w:p>
        </w:tc>
        <w:tc>
          <w:tcPr>
            <w:tcW w:w="567" w:type="dxa"/>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19</w:t>
            </w:r>
          </w:p>
        </w:tc>
        <w:tc>
          <w:tcPr>
            <w:tcW w:w="708" w:type="dxa"/>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51,4</w:t>
            </w:r>
          </w:p>
        </w:tc>
        <w:tc>
          <w:tcPr>
            <w:tcW w:w="567" w:type="dxa"/>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37</w:t>
            </w:r>
          </w:p>
        </w:tc>
        <w:tc>
          <w:tcPr>
            <w:tcW w:w="709" w:type="dxa"/>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100</w:t>
            </w:r>
          </w:p>
        </w:tc>
        <w:tc>
          <w:tcPr>
            <w:tcW w:w="2443" w:type="dxa"/>
            <w:vMerge/>
            <w:vAlign w:val="center"/>
          </w:tcPr>
          <w:p w:rsidR="006D3929" w:rsidRPr="003F21A6" w:rsidRDefault="006D3929" w:rsidP="00A74322">
            <w:pPr>
              <w:jc w:val="center"/>
              <w:rPr>
                <w:rFonts w:ascii="Times New Roman" w:hAnsi="Times New Roman" w:cs="Times New Roman"/>
                <w:b/>
                <w:sz w:val="24"/>
                <w:szCs w:val="24"/>
              </w:rPr>
            </w:pPr>
          </w:p>
        </w:tc>
      </w:tr>
      <w:tr w:rsidR="006D3929" w:rsidRPr="003F21A6" w:rsidTr="000921F1">
        <w:trPr>
          <w:trHeight w:val="408"/>
        </w:trPr>
        <w:tc>
          <w:tcPr>
            <w:tcW w:w="3794" w:type="dxa"/>
            <w:vAlign w:val="center"/>
          </w:tcPr>
          <w:p w:rsidR="006D3929" w:rsidRPr="003F21A6" w:rsidRDefault="006D3929" w:rsidP="00A74322">
            <w:pPr>
              <w:rPr>
                <w:rFonts w:ascii="Times New Roman" w:hAnsi="Times New Roman" w:cs="Times New Roman"/>
                <w:b/>
                <w:sz w:val="24"/>
                <w:szCs w:val="24"/>
              </w:rPr>
            </w:pPr>
            <w:r w:rsidRPr="003F21A6">
              <w:rPr>
                <w:rFonts w:ascii="Times New Roman" w:hAnsi="Times New Roman" w:cs="Times New Roman"/>
                <w:b/>
                <w:sz w:val="24"/>
                <w:szCs w:val="24"/>
              </w:rPr>
              <w:t>Status Ekonomi</w:t>
            </w:r>
          </w:p>
        </w:tc>
        <w:tc>
          <w:tcPr>
            <w:tcW w:w="567" w:type="dxa"/>
            <w:vAlign w:val="center"/>
          </w:tcPr>
          <w:p w:rsidR="006D3929" w:rsidRPr="003F21A6" w:rsidRDefault="006D3929" w:rsidP="00A74322">
            <w:pPr>
              <w:jc w:val="center"/>
              <w:rPr>
                <w:rFonts w:ascii="Times New Roman" w:hAnsi="Times New Roman" w:cs="Times New Roman"/>
                <w:sz w:val="24"/>
                <w:szCs w:val="24"/>
              </w:rPr>
            </w:pPr>
          </w:p>
        </w:tc>
        <w:tc>
          <w:tcPr>
            <w:tcW w:w="709" w:type="dxa"/>
            <w:vAlign w:val="center"/>
          </w:tcPr>
          <w:p w:rsidR="006D3929" w:rsidRPr="003F21A6" w:rsidRDefault="006D3929" w:rsidP="00A74322">
            <w:pPr>
              <w:jc w:val="center"/>
              <w:rPr>
                <w:rFonts w:ascii="Times New Roman" w:hAnsi="Times New Roman" w:cs="Times New Roman"/>
                <w:sz w:val="24"/>
                <w:szCs w:val="24"/>
              </w:rPr>
            </w:pPr>
          </w:p>
        </w:tc>
        <w:tc>
          <w:tcPr>
            <w:tcW w:w="567" w:type="dxa"/>
            <w:vAlign w:val="center"/>
          </w:tcPr>
          <w:p w:rsidR="006D3929" w:rsidRPr="003F21A6" w:rsidRDefault="006D3929" w:rsidP="00A74322">
            <w:pPr>
              <w:jc w:val="center"/>
              <w:rPr>
                <w:rFonts w:ascii="Times New Roman" w:hAnsi="Times New Roman" w:cs="Times New Roman"/>
                <w:sz w:val="24"/>
                <w:szCs w:val="24"/>
              </w:rPr>
            </w:pPr>
          </w:p>
        </w:tc>
        <w:tc>
          <w:tcPr>
            <w:tcW w:w="708" w:type="dxa"/>
            <w:vAlign w:val="center"/>
          </w:tcPr>
          <w:p w:rsidR="006D3929" w:rsidRPr="003F21A6" w:rsidRDefault="006D3929" w:rsidP="00A74322">
            <w:pPr>
              <w:jc w:val="center"/>
              <w:rPr>
                <w:rFonts w:ascii="Times New Roman" w:hAnsi="Times New Roman" w:cs="Times New Roman"/>
                <w:sz w:val="24"/>
                <w:szCs w:val="24"/>
              </w:rPr>
            </w:pPr>
          </w:p>
        </w:tc>
        <w:tc>
          <w:tcPr>
            <w:tcW w:w="567" w:type="dxa"/>
            <w:vAlign w:val="center"/>
          </w:tcPr>
          <w:p w:rsidR="006D3929" w:rsidRPr="003F21A6" w:rsidRDefault="006D3929" w:rsidP="00A74322">
            <w:pPr>
              <w:jc w:val="center"/>
              <w:rPr>
                <w:rFonts w:ascii="Times New Roman" w:hAnsi="Times New Roman" w:cs="Times New Roman"/>
                <w:sz w:val="24"/>
                <w:szCs w:val="24"/>
              </w:rPr>
            </w:pPr>
          </w:p>
        </w:tc>
        <w:tc>
          <w:tcPr>
            <w:tcW w:w="709" w:type="dxa"/>
            <w:vAlign w:val="center"/>
          </w:tcPr>
          <w:p w:rsidR="006D3929" w:rsidRPr="003F21A6" w:rsidRDefault="006D3929" w:rsidP="00A74322">
            <w:pPr>
              <w:jc w:val="center"/>
              <w:rPr>
                <w:rFonts w:ascii="Times New Roman" w:hAnsi="Times New Roman" w:cs="Times New Roman"/>
                <w:sz w:val="24"/>
                <w:szCs w:val="24"/>
              </w:rPr>
            </w:pPr>
          </w:p>
        </w:tc>
        <w:tc>
          <w:tcPr>
            <w:tcW w:w="2443" w:type="dxa"/>
            <w:vMerge w:val="restart"/>
            <w:vAlign w:val="center"/>
          </w:tcPr>
          <w:p w:rsidR="006D3929" w:rsidRPr="00C37CEE" w:rsidRDefault="006D3929" w:rsidP="00A74322">
            <w:pPr>
              <w:jc w:val="center"/>
              <w:rPr>
                <w:rFonts w:ascii="Times New Roman" w:hAnsi="Times New Roman" w:cs="Times New Roman"/>
                <w:b/>
                <w:sz w:val="24"/>
                <w:szCs w:val="24"/>
              </w:rPr>
            </w:pPr>
            <w:r w:rsidRPr="00C37CEE">
              <w:rPr>
                <w:rFonts w:ascii="Times New Roman" w:hAnsi="Times New Roman" w:cs="Times New Roman"/>
                <w:b/>
                <w:sz w:val="24"/>
                <w:szCs w:val="24"/>
              </w:rPr>
              <w:t>1,255</w:t>
            </w:r>
          </w:p>
        </w:tc>
      </w:tr>
      <w:tr w:rsidR="006D3929" w:rsidRPr="003F21A6" w:rsidTr="000921F1">
        <w:trPr>
          <w:trHeight w:val="428"/>
        </w:trPr>
        <w:tc>
          <w:tcPr>
            <w:tcW w:w="3794" w:type="dxa"/>
            <w:vAlign w:val="center"/>
          </w:tcPr>
          <w:p w:rsidR="006D3929" w:rsidRPr="003F21A6" w:rsidRDefault="006D3929" w:rsidP="00A74322">
            <w:pPr>
              <w:rPr>
                <w:rFonts w:ascii="Times New Roman" w:hAnsi="Times New Roman" w:cs="Times New Roman"/>
                <w:sz w:val="24"/>
                <w:szCs w:val="24"/>
              </w:rPr>
            </w:pPr>
            <w:r w:rsidRPr="003F21A6">
              <w:rPr>
                <w:rFonts w:ascii="Times New Roman" w:hAnsi="Times New Roman" w:cs="Times New Roman"/>
                <w:sz w:val="24"/>
                <w:szCs w:val="24"/>
              </w:rPr>
              <w:t>Bekerja</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27,1</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8</w:t>
            </w:r>
          </w:p>
        </w:tc>
        <w:tc>
          <w:tcPr>
            <w:tcW w:w="708"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21,6</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18</w:t>
            </w:r>
          </w:p>
        </w:tc>
        <w:tc>
          <w:tcPr>
            <w:tcW w:w="709"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48,7</w:t>
            </w:r>
          </w:p>
        </w:tc>
        <w:tc>
          <w:tcPr>
            <w:tcW w:w="2443" w:type="dxa"/>
            <w:vMerge/>
            <w:vAlign w:val="center"/>
          </w:tcPr>
          <w:p w:rsidR="006D3929" w:rsidRPr="003F21A6" w:rsidRDefault="006D3929" w:rsidP="00A74322">
            <w:pPr>
              <w:jc w:val="center"/>
              <w:rPr>
                <w:rFonts w:ascii="Times New Roman" w:hAnsi="Times New Roman" w:cs="Times New Roman"/>
                <w:sz w:val="24"/>
                <w:szCs w:val="24"/>
              </w:rPr>
            </w:pPr>
          </w:p>
        </w:tc>
      </w:tr>
      <w:tr w:rsidR="006D3929" w:rsidRPr="003F21A6" w:rsidTr="000921F1">
        <w:trPr>
          <w:trHeight w:val="428"/>
        </w:trPr>
        <w:tc>
          <w:tcPr>
            <w:tcW w:w="3794" w:type="dxa"/>
            <w:vAlign w:val="center"/>
          </w:tcPr>
          <w:p w:rsidR="006D3929" w:rsidRPr="003F21A6" w:rsidRDefault="006D3929" w:rsidP="00A74322">
            <w:pPr>
              <w:rPr>
                <w:rFonts w:ascii="Times New Roman" w:hAnsi="Times New Roman" w:cs="Times New Roman"/>
                <w:sz w:val="24"/>
                <w:szCs w:val="24"/>
              </w:rPr>
            </w:pPr>
            <w:r w:rsidRPr="003F21A6">
              <w:rPr>
                <w:rFonts w:ascii="Times New Roman" w:hAnsi="Times New Roman" w:cs="Times New Roman"/>
                <w:sz w:val="24"/>
                <w:szCs w:val="24"/>
              </w:rPr>
              <w:t>Tidak Bekerja</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9</w:t>
            </w:r>
          </w:p>
        </w:tc>
        <w:tc>
          <w:tcPr>
            <w:tcW w:w="709"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24,3</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10</w:t>
            </w:r>
          </w:p>
        </w:tc>
        <w:tc>
          <w:tcPr>
            <w:tcW w:w="708"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27</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19</w:t>
            </w:r>
          </w:p>
        </w:tc>
        <w:tc>
          <w:tcPr>
            <w:tcW w:w="709"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51,3</w:t>
            </w:r>
          </w:p>
        </w:tc>
        <w:tc>
          <w:tcPr>
            <w:tcW w:w="2443" w:type="dxa"/>
            <w:vMerge/>
            <w:vAlign w:val="center"/>
          </w:tcPr>
          <w:p w:rsidR="006D3929" w:rsidRPr="003F21A6" w:rsidRDefault="006D3929" w:rsidP="00A74322">
            <w:pPr>
              <w:jc w:val="center"/>
              <w:rPr>
                <w:rFonts w:ascii="Times New Roman" w:hAnsi="Times New Roman" w:cs="Times New Roman"/>
                <w:sz w:val="24"/>
                <w:szCs w:val="24"/>
              </w:rPr>
            </w:pPr>
          </w:p>
        </w:tc>
      </w:tr>
      <w:tr w:rsidR="006D3929" w:rsidRPr="003F21A6" w:rsidTr="000921F1">
        <w:trPr>
          <w:trHeight w:val="428"/>
        </w:trPr>
        <w:tc>
          <w:tcPr>
            <w:tcW w:w="3794" w:type="dxa"/>
            <w:vAlign w:val="center"/>
          </w:tcPr>
          <w:p w:rsidR="006D3929" w:rsidRPr="003F21A6" w:rsidRDefault="006D3929" w:rsidP="00A74322">
            <w:pPr>
              <w:rPr>
                <w:rFonts w:ascii="Times New Roman" w:hAnsi="Times New Roman" w:cs="Times New Roman"/>
                <w:b/>
                <w:sz w:val="24"/>
                <w:szCs w:val="24"/>
              </w:rPr>
            </w:pPr>
            <w:r>
              <w:rPr>
                <w:rFonts w:ascii="Times New Roman" w:hAnsi="Times New Roman" w:cs="Times New Roman"/>
                <w:b/>
                <w:sz w:val="24"/>
                <w:szCs w:val="24"/>
              </w:rPr>
              <w:t>Total</w:t>
            </w:r>
          </w:p>
        </w:tc>
        <w:tc>
          <w:tcPr>
            <w:tcW w:w="567" w:type="dxa"/>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19</w:t>
            </w:r>
          </w:p>
        </w:tc>
        <w:tc>
          <w:tcPr>
            <w:tcW w:w="709" w:type="dxa"/>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51,4</w:t>
            </w:r>
          </w:p>
        </w:tc>
        <w:tc>
          <w:tcPr>
            <w:tcW w:w="567" w:type="dxa"/>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18</w:t>
            </w:r>
          </w:p>
        </w:tc>
        <w:tc>
          <w:tcPr>
            <w:tcW w:w="708" w:type="dxa"/>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48,6</w:t>
            </w:r>
          </w:p>
        </w:tc>
        <w:tc>
          <w:tcPr>
            <w:tcW w:w="567" w:type="dxa"/>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37</w:t>
            </w:r>
          </w:p>
        </w:tc>
        <w:tc>
          <w:tcPr>
            <w:tcW w:w="709" w:type="dxa"/>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100</w:t>
            </w:r>
          </w:p>
        </w:tc>
        <w:tc>
          <w:tcPr>
            <w:tcW w:w="2443" w:type="dxa"/>
            <w:vMerge/>
            <w:vAlign w:val="center"/>
          </w:tcPr>
          <w:p w:rsidR="006D3929" w:rsidRPr="003F21A6" w:rsidRDefault="006D3929" w:rsidP="00A74322">
            <w:pPr>
              <w:jc w:val="center"/>
              <w:rPr>
                <w:rFonts w:ascii="Times New Roman" w:hAnsi="Times New Roman" w:cs="Times New Roman"/>
                <w:b/>
                <w:sz w:val="24"/>
                <w:szCs w:val="24"/>
              </w:rPr>
            </w:pPr>
          </w:p>
        </w:tc>
      </w:tr>
      <w:tr w:rsidR="006D3929" w:rsidRPr="003F21A6" w:rsidTr="000921F1">
        <w:trPr>
          <w:trHeight w:val="428"/>
        </w:trPr>
        <w:tc>
          <w:tcPr>
            <w:tcW w:w="3794" w:type="dxa"/>
            <w:vAlign w:val="center"/>
          </w:tcPr>
          <w:p w:rsidR="006D3929" w:rsidRPr="003F21A6" w:rsidRDefault="006D3929" w:rsidP="00A74322">
            <w:pPr>
              <w:rPr>
                <w:rFonts w:ascii="Times New Roman" w:hAnsi="Times New Roman" w:cs="Times New Roman"/>
                <w:b/>
                <w:sz w:val="24"/>
                <w:szCs w:val="24"/>
              </w:rPr>
            </w:pPr>
            <w:r w:rsidRPr="003F21A6">
              <w:rPr>
                <w:rFonts w:ascii="Times New Roman" w:hAnsi="Times New Roman" w:cs="Times New Roman"/>
                <w:b/>
                <w:sz w:val="24"/>
                <w:szCs w:val="24"/>
              </w:rPr>
              <w:t>Tingkat Pendidikan</w:t>
            </w:r>
          </w:p>
        </w:tc>
        <w:tc>
          <w:tcPr>
            <w:tcW w:w="567" w:type="dxa"/>
            <w:vAlign w:val="center"/>
          </w:tcPr>
          <w:p w:rsidR="006D3929" w:rsidRPr="003F21A6" w:rsidRDefault="006D3929" w:rsidP="00A74322">
            <w:pPr>
              <w:jc w:val="center"/>
              <w:rPr>
                <w:rFonts w:ascii="Times New Roman" w:hAnsi="Times New Roman" w:cs="Times New Roman"/>
                <w:sz w:val="24"/>
                <w:szCs w:val="24"/>
              </w:rPr>
            </w:pPr>
          </w:p>
        </w:tc>
        <w:tc>
          <w:tcPr>
            <w:tcW w:w="709" w:type="dxa"/>
            <w:vAlign w:val="center"/>
          </w:tcPr>
          <w:p w:rsidR="006D3929" w:rsidRPr="003F21A6" w:rsidRDefault="006D3929" w:rsidP="00A74322">
            <w:pPr>
              <w:jc w:val="center"/>
              <w:rPr>
                <w:rFonts w:ascii="Times New Roman" w:hAnsi="Times New Roman" w:cs="Times New Roman"/>
                <w:sz w:val="24"/>
                <w:szCs w:val="24"/>
              </w:rPr>
            </w:pPr>
          </w:p>
        </w:tc>
        <w:tc>
          <w:tcPr>
            <w:tcW w:w="567" w:type="dxa"/>
            <w:vAlign w:val="center"/>
          </w:tcPr>
          <w:p w:rsidR="006D3929" w:rsidRPr="003F21A6" w:rsidRDefault="006D3929" w:rsidP="00A74322">
            <w:pPr>
              <w:jc w:val="center"/>
              <w:rPr>
                <w:rFonts w:ascii="Times New Roman" w:hAnsi="Times New Roman" w:cs="Times New Roman"/>
                <w:sz w:val="24"/>
                <w:szCs w:val="24"/>
              </w:rPr>
            </w:pPr>
          </w:p>
        </w:tc>
        <w:tc>
          <w:tcPr>
            <w:tcW w:w="708" w:type="dxa"/>
            <w:vAlign w:val="center"/>
          </w:tcPr>
          <w:p w:rsidR="006D3929" w:rsidRPr="003F21A6" w:rsidRDefault="006D3929" w:rsidP="00A74322">
            <w:pPr>
              <w:jc w:val="center"/>
              <w:rPr>
                <w:rFonts w:ascii="Times New Roman" w:hAnsi="Times New Roman" w:cs="Times New Roman"/>
                <w:sz w:val="24"/>
                <w:szCs w:val="24"/>
              </w:rPr>
            </w:pPr>
          </w:p>
        </w:tc>
        <w:tc>
          <w:tcPr>
            <w:tcW w:w="567" w:type="dxa"/>
            <w:vAlign w:val="center"/>
          </w:tcPr>
          <w:p w:rsidR="006D3929" w:rsidRPr="003F21A6" w:rsidRDefault="006D3929" w:rsidP="00A74322">
            <w:pPr>
              <w:jc w:val="center"/>
              <w:rPr>
                <w:rFonts w:ascii="Times New Roman" w:hAnsi="Times New Roman" w:cs="Times New Roman"/>
                <w:sz w:val="24"/>
                <w:szCs w:val="24"/>
              </w:rPr>
            </w:pPr>
          </w:p>
        </w:tc>
        <w:tc>
          <w:tcPr>
            <w:tcW w:w="709" w:type="dxa"/>
            <w:vAlign w:val="center"/>
          </w:tcPr>
          <w:p w:rsidR="006D3929" w:rsidRPr="003F21A6" w:rsidRDefault="006D3929" w:rsidP="00A74322">
            <w:pPr>
              <w:jc w:val="center"/>
              <w:rPr>
                <w:rFonts w:ascii="Times New Roman" w:hAnsi="Times New Roman" w:cs="Times New Roman"/>
                <w:sz w:val="24"/>
                <w:szCs w:val="24"/>
              </w:rPr>
            </w:pPr>
          </w:p>
        </w:tc>
        <w:tc>
          <w:tcPr>
            <w:tcW w:w="2443" w:type="dxa"/>
            <w:vMerge w:val="restart"/>
            <w:vAlign w:val="center"/>
          </w:tcPr>
          <w:p w:rsidR="006D3929" w:rsidRPr="00C37CEE" w:rsidRDefault="006D3929" w:rsidP="00A74322">
            <w:pPr>
              <w:jc w:val="center"/>
              <w:rPr>
                <w:rFonts w:ascii="Times New Roman" w:hAnsi="Times New Roman" w:cs="Times New Roman"/>
                <w:b/>
                <w:sz w:val="24"/>
                <w:szCs w:val="24"/>
              </w:rPr>
            </w:pPr>
            <w:r w:rsidRPr="00C37CEE">
              <w:rPr>
                <w:rFonts w:ascii="Times New Roman" w:hAnsi="Times New Roman" w:cs="Times New Roman"/>
                <w:b/>
                <w:sz w:val="24"/>
                <w:szCs w:val="24"/>
              </w:rPr>
              <w:t>0,861</w:t>
            </w:r>
          </w:p>
        </w:tc>
      </w:tr>
      <w:tr w:rsidR="006D3929" w:rsidRPr="003F21A6" w:rsidTr="000921F1">
        <w:trPr>
          <w:trHeight w:val="428"/>
        </w:trPr>
        <w:tc>
          <w:tcPr>
            <w:tcW w:w="3794" w:type="dxa"/>
            <w:vAlign w:val="center"/>
          </w:tcPr>
          <w:p w:rsidR="006D3929" w:rsidRPr="003F21A6" w:rsidRDefault="006D3929" w:rsidP="00A74322">
            <w:pPr>
              <w:rPr>
                <w:rFonts w:ascii="Times New Roman" w:hAnsi="Times New Roman" w:cs="Times New Roman"/>
                <w:sz w:val="24"/>
                <w:szCs w:val="24"/>
              </w:rPr>
            </w:pPr>
            <w:r w:rsidRPr="003F21A6">
              <w:rPr>
                <w:rFonts w:ascii="Times New Roman" w:hAnsi="Times New Roman" w:cs="Times New Roman"/>
                <w:sz w:val="24"/>
                <w:szCs w:val="24"/>
              </w:rPr>
              <w:t>Tinggi</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12</w:t>
            </w:r>
          </w:p>
        </w:tc>
        <w:tc>
          <w:tcPr>
            <w:tcW w:w="709"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32,5</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8</w:t>
            </w:r>
          </w:p>
        </w:tc>
        <w:tc>
          <w:tcPr>
            <w:tcW w:w="708"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21,6</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20</w:t>
            </w:r>
          </w:p>
        </w:tc>
        <w:tc>
          <w:tcPr>
            <w:tcW w:w="709"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54,1</w:t>
            </w:r>
          </w:p>
        </w:tc>
        <w:tc>
          <w:tcPr>
            <w:tcW w:w="2443" w:type="dxa"/>
            <w:vMerge/>
            <w:vAlign w:val="center"/>
          </w:tcPr>
          <w:p w:rsidR="006D3929" w:rsidRPr="003F21A6" w:rsidRDefault="006D3929" w:rsidP="00A74322">
            <w:pPr>
              <w:jc w:val="center"/>
              <w:rPr>
                <w:rFonts w:ascii="Times New Roman" w:hAnsi="Times New Roman" w:cs="Times New Roman"/>
                <w:sz w:val="24"/>
                <w:szCs w:val="24"/>
              </w:rPr>
            </w:pPr>
          </w:p>
        </w:tc>
      </w:tr>
      <w:tr w:rsidR="006D3929" w:rsidRPr="003F21A6" w:rsidTr="000921F1">
        <w:trPr>
          <w:trHeight w:val="428"/>
        </w:trPr>
        <w:tc>
          <w:tcPr>
            <w:tcW w:w="3794" w:type="dxa"/>
            <w:vAlign w:val="center"/>
          </w:tcPr>
          <w:p w:rsidR="006D3929" w:rsidRPr="003F21A6" w:rsidRDefault="006D3929" w:rsidP="00A74322">
            <w:pPr>
              <w:rPr>
                <w:rFonts w:ascii="Times New Roman" w:hAnsi="Times New Roman" w:cs="Times New Roman"/>
                <w:sz w:val="24"/>
                <w:szCs w:val="24"/>
              </w:rPr>
            </w:pPr>
            <w:r w:rsidRPr="003F21A6">
              <w:rPr>
                <w:rFonts w:ascii="Times New Roman" w:hAnsi="Times New Roman" w:cs="Times New Roman"/>
                <w:sz w:val="24"/>
                <w:szCs w:val="24"/>
              </w:rPr>
              <w:t>Menengah</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7</w:t>
            </w:r>
          </w:p>
        </w:tc>
        <w:tc>
          <w:tcPr>
            <w:tcW w:w="709"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18,9</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8</w:t>
            </w:r>
          </w:p>
        </w:tc>
        <w:tc>
          <w:tcPr>
            <w:tcW w:w="708"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21,6</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15</w:t>
            </w:r>
          </w:p>
        </w:tc>
        <w:tc>
          <w:tcPr>
            <w:tcW w:w="709"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40,5</w:t>
            </w:r>
          </w:p>
        </w:tc>
        <w:tc>
          <w:tcPr>
            <w:tcW w:w="2443" w:type="dxa"/>
            <w:vMerge/>
            <w:vAlign w:val="center"/>
          </w:tcPr>
          <w:p w:rsidR="006D3929" w:rsidRPr="003F21A6" w:rsidRDefault="006D3929" w:rsidP="00A74322">
            <w:pPr>
              <w:jc w:val="center"/>
              <w:rPr>
                <w:rFonts w:ascii="Times New Roman" w:hAnsi="Times New Roman" w:cs="Times New Roman"/>
                <w:sz w:val="24"/>
                <w:szCs w:val="24"/>
              </w:rPr>
            </w:pPr>
          </w:p>
        </w:tc>
      </w:tr>
      <w:tr w:rsidR="006D3929" w:rsidRPr="003F21A6" w:rsidTr="000921F1">
        <w:trPr>
          <w:trHeight w:val="428"/>
        </w:trPr>
        <w:tc>
          <w:tcPr>
            <w:tcW w:w="3794" w:type="dxa"/>
            <w:vAlign w:val="center"/>
          </w:tcPr>
          <w:p w:rsidR="006D3929" w:rsidRPr="003F21A6" w:rsidRDefault="006D3929" w:rsidP="00A74322">
            <w:pPr>
              <w:rPr>
                <w:rFonts w:ascii="Times New Roman" w:hAnsi="Times New Roman" w:cs="Times New Roman"/>
                <w:sz w:val="24"/>
                <w:szCs w:val="24"/>
              </w:rPr>
            </w:pPr>
            <w:r w:rsidRPr="003F21A6">
              <w:rPr>
                <w:rFonts w:ascii="Times New Roman" w:hAnsi="Times New Roman" w:cs="Times New Roman"/>
                <w:sz w:val="24"/>
                <w:szCs w:val="24"/>
              </w:rPr>
              <w:t>Rendah</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5,4</w:t>
            </w:r>
          </w:p>
        </w:tc>
        <w:tc>
          <w:tcPr>
            <w:tcW w:w="567"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vAlign w:val="center"/>
          </w:tcPr>
          <w:p w:rsidR="006D3929" w:rsidRPr="003F21A6" w:rsidRDefault="006D3929" w:rsidP="00A74322">
            <w:pPr>
              <w:jc w:val="center"/>
              <w:rPr>
                <w:rFonts w:ascii="Times New Roman" w:hAnsi="Times New Roman" w:cs="Times New Roman"/>
                <w:sz w:val="24"/>
                <w:szCs w:val="24"/>
              </w:rPr>
            </w:pPr>
            <w:r>
              <w:rPr>
                <w:rFonts w:ascii="Times New Roman" w:hAnsi="Times New Roman" w:cs="Times New Roman"/>
                <w:sz w:val="24"/>
                <w:szCs w:val="24"/>
              </w:rPr>
              <w:t>5,4</w:t>
            </w:r>
          </w:p>
        </w:tc>
        <w:tc>
          <w:tcPr>
            <w:tcW w:w="2443" w:type="dxa"/>
            <w:vMerge/>
            <w:vAlign w:val="center"/>
          </w:tcPr>
          <w:p w:rsidR="006D3929" w:rsidRPr="003F21A6" w:rsidRDefault="006D3929" w:rsidP="00A74322">
            <w:pPr>
              <w:jc w:val="center"/>
              <w:rPr>
                <w:rFonts w:ascii="Times New Roman" w:hAnsi="Times New Roman" w:cs="Times New Roman"/>
                <w:sz w:val="24"/>
                <w:szCs w:val="24"/>
              </w:rPr>
            </w:pPr>
          </w:p>
        </w:tc>
      </w:tr>
      <w:tr w:rsidR="006D3929" w:rsidRPr="003F21A6" w:rsidTr="000921F1">
        <w:trPr>
          <w:trHeight w:val="428"/>
        </w:trPr>
        <w:tc>
          <w:tcPr>
            <w:tcW w:w="3794" w:type="dxa"/>
            <w:vAlign w:val="center"/>
          </w:tcPr>
          <w:p w:rsidR="006D3929" w:rsidRPr="003F21A6" w:rsidRDefault="006D3929" w:rsidP="00A74322">
            <w:pPr>
              <w:rPr>
                <w:rFonts w:ascii="Times New Roman" w:hAnsi="Times New Roman" w:cs="Times New Roman"/>
                <w:b/>
                <w:sz w:val="24"/>
                <w:szCs w:val="24"/>
              </w:rPr>
            </w:pPr>
            <w:r>
              <w:rPr>
                <w:rFonts w:ascii="Times New Roman" w:hAnsi="Times New Roman" w:cs="Times New Roman"/>
                <w:b/>
                <w:sz w:val="24"/>
                <w:szCs w:val="24"/>
              </w:rPr>
              <w:t>Total</w:t>
            </w:r>
          </w:p>
        </w:tc>
        <w:tc>
          <w:tcPr>
            <w:tcW w:w="567" w:type="dxa"/>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19</w:t>
            </w:r>
          </w:p>
        </w:tc>
        <w:tc>
          <w:tcPr>
            <w:tcW w:w="709" w:type="dxa"/>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51,4</w:t>
            </w:r>
          </w:p>
        </w:tc>
        <w:tc>
          <w:tcPr>
            <w:tcW w:w="567" w:type="dxa"/>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18</w:t>
            </w:r>
          </w:p>
        </w:tc>
        <w:tc>
          <w:tcPr>
            <w:tcW w:w="708" w:type="dxa"/>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48,6</w:t>
            </w:r>
          </w:p>
        </w:tc>
        <w:tc>
          <w:tcPr>
            <w:tcW w:w="567" w:type="dxa"/>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37</w:t>
            </w:r>
          </w:p>
        </w:tc>
        <w:tc>
          <w:tcPr>
            <w:tcW w:w="709" w:type="dxa"/>
            <w:vAlign w:val="center"/>
          </w:tcPr>
          <w:p w:rsidR="006D3929" w:rsidRPr="003F21A6" w:rsidRDefault="006D3929" w:rsidP="00A74322">
            <w:pPr>
              <w:jc w:val="center"/>
              <w:rPr>
                <w:rFonts w:ascii="Times New Roman" w:hAnsi="Times New Roman" w:cs="Times New Roman"/>
                <w:b/>
                <w:sz w:val="24"/>
                <w:szCs w:val="24"/>
              </w:rPr>
            </w:pPr>
            <w:r>
              <w:rPr>
                <w:rFonts w:ascii="Times New Roman" w:hAnsi="Times New Roman" w:cs="Times New Roman"/>
                <w:b/>
                <w:sz w:val="24"/>
                <w:szCs w:val="24"/>
              </w:rPr>
              <w:t>100</w:t>
            </w:r>
          </w:p>
        </w:tc>
        <w:tc>
          <w:tcPr>
            <w:tcW w:w="2443" w:type="dxa"/>
            <w:vMerge/>
            <w:vAlign w:val="center"/>
          </w:tcPr>
          <w:p w:rsidR="006D3929" w:rsidRPr="003F21A6" w:rsidRDefault="006D3929" w:rsidP="00A74322">
            <w:pPr>
              <w:jc w:val="center"/>
              <w:rPr>
                <w:rFonts w:ascii="Times New Roman" w:hAnsi="Times New Roman" w:cs="Times New Roman"/>
                <w:b/>
                <w:sz w:val="24"/>
                <w:szCs w:val="24"/>
              </w:rPr>
            </w:pPr>
          </w:p>
        </w:tc>
      </w:tr>
    </w:tbl>
    <w:p w:rsidR="002C4AE2" w:rsidRPr="006D3929" w:rsidRDefault="002C4AE2" w:rsidP="006D3929">
      <w:pPr>
        <w:tabs>
          <w:tab w:val="left" w:pos="0"/>
        </w:tabs>
        <w:spacing w:line="360" w:lineRule="auto"/>
        <w:jc w:val="both"/>
        <w:rPr>
          <w:rFonts w:asciiTheme="majorBidi" w:hAnsiTheme="majorBidi" w:cstheme="majorBidi"/>
          <w:sz w:val="24"/>
          <w:szCs w:val="24"/>
          <w:lang w:val="en-US"/>
        </w:rPr>
      </w:pPr>
    </w:p>
    <w:p w:rsidR="009248F6" w:rsidRPr="006D3929" w:rsidRDefault="009248F6" w:rsidP="006D3929">
      <w:pPr>
        <w:tabs>
          <w:tab w:val="left" w:pos="0"/>
        </w:tabs>
        <w:spacing w:line="360" w:lineRule="auto"/>
        <w:jc w:val="both"/>
        <w:rPr>
          <w:rFonts w:asciiTheme="majorBidi" w:hAnsiTheme="majorBidi" w:cstheme="majorBidi"/>
          <w:sz w:val="24"/>
          <w:szCs w:val="24"/>
          <w:lang w:val="en-US"/>
        </w:rPr>
      </w:pPr>
      <w:r w:rsidRPr="006D3929">
        <w:rPr>
          <w:rFonts w:asciiTheme="majorBidi" w:hAnsiTheme="majorBidi" w:cstheme="majorBidi"/>
          <w:sz w:val="24"/>
          <w:szCs w:val="24"/>
          <w:lang w:val="en-US"/>
        </w:rPr>
        <w:t xml:space="preserve">Syarat melakukan uji chi square ialah sel yang mempunyai nilai expected lebih kecil dari 5 maksimal 20% dari jumlah sel (Dahlan, 2010). </w:t>
      </w:r>
      <w:proofErr w:type="gramStart"/>
      <w:r w:rsidRPr="006D3929">
        <w:rPr>
          <w:rFonts w:asciiTheme="majorBidi" w:hAnsiTheme="majorBidi" w:cstheme="majorBidi"/>
          <w:sz w:val="24"/>
          <w:szCs w:val="24"/>
          <w:lang w:val="en-US"/>
        </w:rPr>
        <w:t>Sehingga untuk mengetahuinya dilakukan perhitungan nilai Frekuensi Harapan (Fh) pada masing-masing sel.</w:t>
      </w:r>
      <w:proofErr w:type="gramEnd"/>
    </w:p>
    <w:p w:rsidR="009248F6" w:rsidRPr="006D3929" w:rsidRDefault="009248F6" w:rsidP="006D3929">
      <w:pPr>
        <w:tabs>
          <w:tab w:val="left" w:pos="0"/>
        </w:tabs>
        <w:spacing w:line="360" w:lineRule="auto"/>
        <w:jc w:val="both"/>
        <w:rPr>
          <w:rFonts w:asciiTheme="majorBidi" w:hAnsiTheme="majorBidi" w:cstheme="majorBidi"/>
          <w:sz w:val="24"/>
          <w:szCs w:val="24"/>
          <w:lang w:val="en-US"/>
        </w:rPr>
      </w:pPr>
      <w:r w:rsidRPr="006D3929">
        <w:rPr>
          <w:rFonts w:asciiTheme="majorBidi" w:hAnsiTheme="majorBidi" w:cstheme="majorBidi"/>
          <w:sz w:val="24"/>
          <w:szCs w:val="24"/>
          <w:lang w:val="en-US"/>
        </w:rPr>
        <w:lastRenderedPageBreak/>
        <w:t xml:space="preserve">Fh = </w:t>
      </w:r>
      <m:oMath>
        <m:box>
          <m:boxPr>
            <m:opEmu m:val="1"/>
            <m:ctrlPr>
              <w:rPr>
                <w:rFonts w:ascii="Cambria Math" w:hAnsi="Cambria Math" w:cstheme="majorBidi"/>
                <w:i/>
                <w:sz w:val="24"/>
                <w:szCs w:val="24"/>
                <w:lang w:val="en-US"/>
              </w:rPr>
            </m:ctrlPr>
          </m:boxPr>
          <m:e>
            <m:r>
              <w:rPr>
                <w:rFonts w:ascii="Cambria Math" w:hAnsi="Cambria Math" w:cstheme="majorBidi"/>
                <w:sz w:val="24"/>
                <w:szCs w:val="24"/>
              </w:rPr>
              <m:t>∶=</m:t>
            </m:r>
          </m:e>
        </m:box>
        <m:f>
          <m:fPr>
            <m:ctrlPr>
              <w:rPr>
                <w:rFonts w:ascii="Cambria Math" w:hAnsi="Cambria Math" w:cstheme="majorBidi"/>
                <w:i/>
                <w:sz w:val="24"/>
                <w:szCs w:val="24"/>
                <w:lang w:val="en-US"/>
              </w:rPr>
            </m:ctrlPr>
          </m:fPr>
          <m:num>
            <m:r>
              <w:rPr>
                <w:rFonts w:ascii="Cambria Math" w:hAnsi="Cambria Math" w:cstheme="majorBidi"/>
                <w:sz w:val="24"/>
                <w:szCs w:val="24"/>
                <w:lang w:val="en-US"/>
              </w:rPr>
              <m:t>Jumlah Baris</m:t>
            </m:r>
          </m:num>
          <m:den>
            <m:r>
              <w:rPr>
                <w:rFonts w:ascii="Cambria Math" w:hAnsi="Cambria Math" w:cstheme="majorBidi"/>
                <w:sz w:val="24"/>
                <w:szCs w:val="24"/>
                <w:lang w:val="en-US"/>
              </w:rPr>
              <m:t>Jumlah Semua</m:t>
            </m:r>
          </m:den>
        </m:f>
        <m:r>
          <w:rPr>
            <w:rFonts w:ascii="Cambria Math" w:hAnsi="Cambria Math" w:cstheme="majorBidi"/>
            <w:sz w:val="24"/>
            <w:szCs w:val="24"/>
            <w:lang w:val="en-US"/>
          </w:rPr>
          <m:t xml:space="preserve"> ×Jumlah Kolom</m:t>
        </m:r>
      </m:oMath>
    </w:p>
    <w:p w:rsidR="009248F6" w:rsidRPr="006D3929" w:rsidRDefault="009248F6" w:rsidP="006D3929">
      <w:pPr>
        <w:tabs>
          <w:tab w:val="left" w:pos="0"/>
        </w:tabs>
        <w:spacing w:line="360" w:lineRule="auto"/>
        <w:jc w:val="both"/>
        <w:rPr>
          <w:rFonts w:asciiTheme="majorBidi" w:hAnsiTheme="majorBidi" w:cstheme="majorBidi"/>
          <w:sz w:val="24"/>
          <w:szCs w:val="24"/>
          <w:lang w:val="en-US"/>
        </w:rPr>
      </w:pPr>
      <w:r w:rsidRPr="006D3929">
        <w:rPr>
          <w:rFonts w:asciiTheme="majorBidi" w:hAnsiTheme="majorBidi" w:cstheme="majorBidi"/>
          <w:sz w:val="24"/>
          <w:szCs w:val="24"/>
          <w:lang w:val="en-US"/>
        </w:rPr>
        <w:t xml:space="preserve">Nilai Frekuensi harapan (fh) Tingkat Pengetahuan </w:t>
      </w:r>
      <w:proofErr w:type="gramStart"/>
      <w:r w:rsidRPr="006D3929">
        <w:rPr>
          <w:rFonts w:asciiTheme="majorBidi" w:hAnsiTheme="majorBidi" w:cstheme="majorBidi"/>
          <w:sz w:val="24"/>
          <w:szCs w:val="24"/>
          <w:lang w:val="en-US"/>
        </w:rPr>
        <w:t>Baik :</w:t>
      </w:r>
      <w:proofErr w:type="gramEnd"/>
      <w:r w:rsidRPr="006D3929">
        <w:rPr>
          <w:rFonts w:asciiTheme="majorBidi" w:hAnsiTheme="majorBidi" w:cstheme="majorBidi"/>
          <w:sz w:val="24"/>
          <w:szCs w:val="24"/>
          <w:lang w:val="en-US"/>
        </w:rPr>
        <w:t xml:space="preserve">  </w:t>
      </w:r>
      <m:oMath>
        <m:f>
          <m:fPr>
            <m:ctrlPr>
              <w:rPr>
                <w:rFonts w:ascii="Cambria Math" w:hAnsi="Cambria Math" w:cstheme="majorBidi"/>
                <w:i/>
                <w:sz w:val="28"/>
                <w:szCs w:val="28"/>
                <w:lang w:val="en-US"/>
              </w:rPr>
            </m:ctrlPr>
          </m:fPr>
          <m:num>
            <m:r>
              <w:rPr>
                <w:rFonts w:ascii="Cambria Math" w:hAnsi="Cambria Math" w:cstheme="majorBidi"/>
                <w:sz w:val="28"/>
                <w:szCs w:val="28"/>
                <w:lang w:val="en-US"/>
              </w:rPr>
              <m:t>17</m:t>
            </m:r>
          </m:num>
          <m:den>
            <m:r>
              <w:rPr>
                <w:rFonts w:ascii="Cambria Math" w:hAnsi="Cambria Math" w:cstheme="majorBidi"/>
                <w:sz w:val="28"/>
                <w:szCs w:val="28"/>
                <w:lang w:val="en-US"/>
              </w:rPr>
              <m:t>37</m:t>
            </m:r>
          </m:den>
        </m:f>
      </m:oMath>
      <w:r w:rsidRPr="006D3929">
        <w:rPr>
          <w:rFonts w:asciiTheme="majorBidi" w:eastAsiaTheme="minorEastAsia" w:hAnsiTheme="majorBidi" w:cstheme="majorBidi"/>
          <w:sz w:val="24"/>
          <w:szCs w:val="24"/>
          <w:lang w:val="en-US"/>
        </w:rPr>
        <w:t xml:space="preserve"> </w:t>
      </w:r>
      <m:oMath>
        <m:r>
          <w:rPr>
            <w:rFonts w:ascii="Cambria Math" w:eastAsiaTheme="minorEastAsia" w:hAnsi="Cambria Math" w:cstheme="majorBidi"/>
            <w:sz w:val="24"/>
            <w:szCs w:val="24"/>
            <w:lang w:val="en-US"/>
          </w:rPr>
          <m:t>×19 =8,7</m:t>
        </m:r>
      </m:oMath>
      <w:r w:rsidRPr="006D3929">
        <w:rPr>
          <w:rFonts w:asciiTheme="majorBidi" w:eastAsiaTheme="minorEastAsia" w:hAnsiTheme="majorBidi" w:cstheme="majorBidi"/>
          <w:sz w:val="24"/>
          <w:szCs w:val="24"/>
          <w:lang w:val="en-US"/>
        </w:rPr>
        <w:t>3</w:t>
      </w:r>
    </w:p>
    <w:p w:rsidR="009248F6" w:rsidRPr="006D3929" w:rsidRDefault="009248F6" w:rsidP="006D3929">
      <w:pPr>
        <w:tabs>
          <w:tab w:val="left" w:pos="0"/>
        </w:tabs>
        <w:spacing w:line="360" w:lineRule="auto"/>
        <w:jc w:val="both"/>
        <w:rPr>
          <w:rFonts w:asciiTheme="majorBidi" w:hAnsiTheme="majorBidi" w:cstheme="majorBidi"/>
          <w:sz w:val="24"/>
          <w:szCs w:val="24"/>
          <w:lang w:val="en-US"/>
        </w:rPr>
      </w:pPr>
      <w:r w:rsidRPr="006D3929">
        <w:rPr>
          <w:rFonts w:asciiTheme="majorBidi" w:hAnsiTheme="majorBidi" w:cstheme="majorBidi"/>
          <w:sz w:val="24"/>
          <w:szCs w:val="24"/>
          <w:lang w:val="en-US"/>
        </w:rPr>
        <w:t xml:space="preserve">Nilai Frekuensi harapan (fh) Tingkat Pengetahuan Kurang </w:t>
      </w:r>
      <w:proofErr w:type="gramStart"/>
      <w:r w:rsidRPr="006D3929">
        <w:rPr>
          <w:rFonts w:asciiTheme="majorBidi" w:hAnsiTheme="majorBidi" w:cstheme="majorBidi"/>
          <w:sz w:val="24"/>
          <w:szCs w:val="24"/>
          <w:lang w:val="en-US"/>
        </w:rPr>
        <w:t>Baik :</w:t>
      </w:r>
      <w:proofErr w:type="gramEnd"/>
      <w:r w:rsidRPr="006D3929">
        <w:rPr>
          <w:rFonts w:asciiTheme="majorBidi" w:hAnsiTheme="majorBidi" w:cstheme="majorBidi"/>
          <w:sz w:val="24"/>
          <w:szCs w:val="24"/>
          <w:lang w:val="en-US"/>
        </w:rPr>
        <w:t xml:space="preserve">  </w:t>
      </w:r>
      <m:oMath>
        <m:f>
          <m:fPr>
            <m:ctrlPr>
              <w:rPr>
                <w:rFonts w:ascii="Cambria Math" w:hAnsi="Cambria Math" w:cstheme="majorBidi"/>
                <w:i/>
                <w:sz w:val="28"/>
                <w:szCs w:val="28"/>
                <w:lang w:val="en-US"/>
              </w:rPr>
            </m:ctrlPr>
          </m:fPr>
          <m:num>
            <m:r>
              <w:rPr>
                <w:rFonts w:ascii="Cambria Math" w:hAnsi="Cambria Math" w:cstheme="majorBidi"/>
                <w:sz w:val="28"/>
                <w:szCs w:val="28"/>
                <w:lang w:val="en-US"/>
              </w:rPr>
              <m:t>20</m:t>
            </m:r>
          </m:num>
          <m:den>
            <m:r>
              <w:rPr>
                <w:rFonts w:ascii="Cambria Math" w:hAnsi="Cambria Math" w:cstheme="majorBidi"/>
                <w:sz w:val="28"/>
                <w:szCs w:val="28"/>
                <w:lang w:val="en-US"/>
              </w:rPr>
              <m:t>37</m:t>
            </m:r>
          </m:den>
        </m:f>
        <m:r>
          <w:rPr>
            <w:rFonts w:ascii="Cambria Math" w:hAnsi="Cambria Math" w:cstheme="majorBidi"/>
            <w:sz w:val="28"/>
            <w:szCs w:val="28"/>
            <w:lang w:val="en-US"/>
          </w:rPr>
          <m:t xml:space="preserve"> ×19 =10,3</m:t>
        </m:r>
      </m:oMath>
    </w:p>
    <w:p w:rsidR="009248F6" w:rsidRPr="006D3929" w:rsidRDefault="009248F6" w:rsidP="006D3929">
      <w:pPr>
        <w:tabs>
          <w:tab w:val="left" w:pos="0"/>
        </w:tabs>
        <w:spacing w:line="360" w:lineRule="auto"/>
        <w:jc w:val="both"/>
        <w:rPr>
          <w:rFonts w:asciiTheme="majorBidi" w:hAnsiTheme="majorBidi" w:cstheme="majorBidi"/>
          <w:sz w:val="24"/>
          <w:szCs w:val="24"/>
          <w:lang w:val="en-US"/>
        </w:rPr>
      </w:pPr>
      <w:r w:rsidRPr="006D3929">
        <w:rPr>
          <w:rFonts w:asciiTheme="majorBidi" w:hAnsiTheme="majorBidi" w:cstheme="majorBidi"/>
          <w:sz w:val="24"/>
          <w:szCs w:val="24"/>
          <w:lang w:val="en-US"/>
        </w:rPr>
        <w:t xml:space="preserve">Nilai Frekuensi harapan (fh) Tingkat Tingkat Kecemasan </w:t>
      </w:r>
      <w:proofErr w:type="gramStart"/>
      <w:r w:rsidRPr="006D3929">
        <w:rPr>
          <w:rFonts w:asciiTheme="majorBidi" w:hAnsiTheme="majorBidi" w:cstheme="majorBidi"/>
          <w:sz w:val="24"/>
          <w:szCs w:val="24"/>
          <w:lang w:val="en-US"/>
        </w:rPr>
        <w:t>Baik :</w:t>
      </w:r>
      <w:proofErr w:type="gramEnd"/>
      <w:r w:rsidRPr="006D3929">
        <w:rPr>
          <w:rFonts w:asciiTheme="majorBidi" w:hAnsiTheme="majorBidi" w:cstheme="majorBidi"/>
          <w:sz w:val="24"/>
          <w:szCs w:val="24"/>
          <w:lang w:val="en-US"/>
        </w:rPr>
        <w:t xml:space="preserve"> </w:t>
      </w:r>
      <m:oMath>
        <m:f>
          <m:fPr>
            <m:ctrlPr>
              <w:rPr>
                <w:rFonts w:ascii="Cambria Math" w:hAnsi="Cambria Math" w:cstheme="majorBidi"/>
                <w:i/>
                <w:sz w:val="28"/>
                <w:szCs w:val="28"/>
                <w:lang w:val="en-US"/>
              </w:rPr>
            </m:ctrlPr>
          </m:fPr>
          <m:num>
            <m:r>
              <w:rPr>
                <w:rFonts w:ascii="Cambria Math" w:hAnsi="Cambria Math" w:cstheme="majorBidi"/>
                <w:sz w:val="28"/>
                <w:szCs w:val="28"/>
                <w:lang w:val="en-US"/>
              </w:rPr>
              <m:t>17</m:t>
            </m:r>
          </m:num>
          <m:den>
            <m:r>
              <w:rPr>
                <w:rFonts w:ascii="Cambria Math" w:hAnsi="Cambria Math" w:cstheme="majorBidi"/>
                <w:sz w:val="28"/>
                <w:szCs w:val="28"/>
                <w:lang w:val="en-US"/>
              </w:rPr>
              <m:t>37</m:t>
            </m:r>
          </m:den>
        </m:f>
        <m:r>
          <w:rPr>
            <w:rFonts w:ascii="Cambria Math" w:hAnsi="Cambria Math" w:cstheme="majorBidi"/>
            <w:sz w:val="28"/>
            <w:szCs w:val="28"/>
            <w:lang w:val="en-US"/>
          </w:rPr>
          <m:t xml:space="preserve"> ×18 =8,3</m:t>
        </m:r>
      </m:oMath>
    </w:p>
    <w:p w:rsidR="009248F6" w:rsidRPr="006D3929" w:rsidRDefault="009248F6" w:rsidP="006D3929">
      <w:pPr>
        <w:tabs>
          <w:tab w:val="left" w:pos="0"/>
        </w:tabs>
        <w:spacing w:line="360" w:lineRule="auto"/>
        <w:jc w:val="both"/>
        <w:rPr>
          <w:rFonts w:asciiTheme="majorBidi" w:eastAsiaTheme="minorEastAsia" w:hAnsiTheme="majorBidi" w:cstheme="majorBidi"/>
          <w:sz w:val="28"/>
          <w:szCs w:val="28"/>
          <w:lang w:val="en-US"/>
        </w:rPr>
      </w:pPr>
      <w:r w:rsidRPr="006D3929">
        <w:rPr>
          <w:rFonts w:asciiTheme="majorBidi" w:hAnsiTheme="majorBidi" w:cstheme="majorBidi"/>
          <w:sz w:val="24"/>
          <w:szCs w:val="24"/>
          <w:lang w:val="en-US"/>
        </w:rPr>
        <w:t xml:space="preserve">Nilai Frekuensi harapan (fh) Tingkat Kecemasan </w:t>
      </w:r>
      <w:proofErr w:type="gramStart"/>
      <w:r w:rsidRPr="006D3929">
        <w:rPr>
          <w:rFonts w:asciiTheme="majorBidi" w:hAnsiTheme="majorBidi" w:cstheme="majorBidi"/>
          <w:sz w:val="24"/>
          <w:szCs w:val="24"/>
          <w:lang w:val="en-US"/>
        </w:rPr>
        <w:t>Buruk :</w:t>
      </w:r>
      <w:proofErr w:type="gramEnd"/>
      <w:r w:rsidRPr="006D3929">
        <w:rPr>
          <w:rFonts w:asciiTheme="majorBidi" w:hAnsiTheme="majorBidi" w:cstheme="majorBidi"/>
          <w:sz w:val="24"/>
          <w:szCs w:val="24"/>
          <w:lang w:val="en-US"/>
        </w:rPr>
        <w:t xml:space="preserve"> </w:t>
      </w:r>
      <m:oMath>
        <m:f>
          <m:fPr>
            <m:ctrlPr>
              <w:rPr>
                <w:rFonts w:ascii="Cambria Math" w:hAnsi="Cambria Math" w:cstheme="majorBidi"/>
                <w:i/>
                <w:sz w:val="28"/>
                <w:szCs w:val="28"/>
                <w:lang w:val="en-US"/>
              </w:rPr>
            </m:ctrlPr>
          </m:fPr>
          <m:num>
            <m:r>
              <w:rPr>
                <w:rFonts w:ascii="Cambria Math" w:hAnsi="Cambria Math" w:cstheme="majorBidi"/>
                <w:sz w:val="28"/>
                <w:szCs w:val="28"/>
                <w:lang w:val="en-US"/>
              </w:rPr>
              <m:t>20</m:t>
            </m:r>
          </m:num>
          <m:den>
            <m:r>
              <w:rPr>
                <w:rFonts w:ascii="Cambria Math" w:hAnsi="Cambria Math" w:cstheme="majorBidi"/>
                <w:sz w:val="28"/>
                <w:szCs w:val="28"/>
                <w:lang w:val="en-US"/>
              </w:rPr>
              <m:t>37</m:t>
            </m:r>
          </m:den>
        </m:f>
        <m:r>
          <w:rPr>
            <w:rFonts w:ascii="Cambria Math" w:hAnsi="Cambria Math" w:cstheme="majorBidi"/>
            <w:sz w:val="28"/>
            <w:szCs w:val="28"/>
            <w:lang w:val="en-US"/>
          </w:rPr>
          <m:t xml:space="preserve"> ×18 =9,73</m:t>
        </m:r>
      </m:oMath>
    </w:p>
    <w:p w:rsidR="009248F6" w:rsidRPr="00445171" w:rsidRDefault="009248F6" w:rsidP="009248F6">
      <w:pPr>
        <w:tabs>
          <w:tab w:val="left" w:pos="0"/>
        </w:tabs>
        <w:spacing w:line="360" w:lineRule="auto"/>
        <w:jc w:val="both"/>
        <w:rPr>
          <w:rFonts w:asciiTheme="majorBidi" w:eastAsiaTheme="minorEastAsia" w:hAnsiTheme="majorBidi" w:cstheme="majorBidi"/>
          <w:sz w:val="28"/>
          <w:szCs w:val="28"/>
          <w:lang w:val="en-US"/>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1"/>
        <w:gridCol w:w="2974"/>
        <w:gridCol w:w="2986"/>
      </w:tblGrid>
      <w:tr w:rsidR="009248F6" w:rsidTr="000921F1">
        <w:tc>
          <w:tcPr>
            <w:tcW w:w="3051" w:type="dxa"/>
          </w:tcPr>
          <w:p w:rsidR="009248F6" w:rsidRPr="00C20003" w:rsidRDefault="009248F6" w:rsidP="00004E62">
            <w:pPr>
              <w:pStyle w:val="ListParagraph"/>
              <w:tabs>
                <w:tab w:val="left" w:pos="0"/>
              </w:tabs>
              <w:spacing w:line="360" w:lineRule="auto"/>
              <w:ind w:left="0"/>
              <w:jc w:val="both"/>
              <w:rPr>
                <w:rFonts w:asciiTheme="majorBidi" w:hAnsiTheme="majorBidi" w:cstheme="majorBidi"/>
                <w:b/>
                <w:bCs/>
                <w:sz w:val="24"/>
                <w:szCs w:val="24"/>
                <w:lang w:val="en-US"/>
              </w:rPr>
            </w:pPr>
            <w:r w:rsidRPr="00C20003">
              <w:rPr>
                <w:rFonts w:asciiTheme="majorBidi" w:hAnsiTheme="majorBidi" w:cstheme="majorBidi"/>
                <w:b/>
                <w:bCs/>
                <w:sz w:val="24"/>
                <w:szCs w:val="24"/>
                <w:lang w:val="en-US"/>
              </w:rPr>
              <w:t xml:space="preserve">Kelompok </w:t>
            </w:r>
          </w:p>
        </w:tc>
        <w:tc>
          <w:tcPr>
            <w:tcW w:w="2974" w:type="dxa"/>
          </w:tcPr>
          <w:p w:rsidR="009248F6" w:rsidRPr="00C20003" w:rsidRDefault="009248F6" w:rsidP="00004E62">
            <w:pPr>
              <w:pStyle w:val="ListParagraph"/>
              <w:tabs>
                <w:tab w:val="left" w:pos="0"/>
              </w:tabs>
              <w:spacing w:line="360" w:lineRule="auto"/>
              <w:ind w:left="0"/>
              <w:jc w:val="both"/>
              <w:rPr>
                <w:rFonts w:asciiTheme="majorBidi" w:hAnsiTheme="majorBidi" w:cstheme="majorBidi"/>
                <w:b/>
                <w:bCs/>
                <w:sz w:val="24"/>
                <w:szCs w:val="24"/>
                <w:lang w:val="en-US"/>
              </w:rPr>
            </w:pPr>
            <w:r w:rsidRPr="00C20003">
              <w:rPr>
                <w:rFonts w:asciiTheme="majorBidi" w:hAnsiTheme="majorBidi" w:cstheme="majorBidi"/>
                <w:b/>
                <w:bCs/>
                <w:sz w:val="24"/>
                <w:szCs w:val="24"/>
                <w:lang w:val="en-US"/>
              </w:rPr>
              <w:t>Fo</w:t>
            </w:r>
          </w:p>
        </w:tc>
        <w:tc>
          <w:tcPr>
            <w:tcW w:w="2986" w:type="dxa"/>
          </w:tcPr>
          <w:p w:rsidR="009248F6" w:rsidRPr="00C20003" w:rsidRDefault="009248F6" w:rsidP="00004E62">
            <w:pPr>
              <w:pStyle w:val="ListParagraph"/>
              <w:tabs>
                <w:tab w:val="left" w:pos="0"/>
              </w:tabs>
              <w:spacing w:line="360" w:lineRule="auto"/>
              <w:ind w:left="0"/>
              <w:jc w:val="both"/>
              <w:rPr>
                <w:rFonts w:asciiTheme="majorBidi" w:hAnsiTheme="majorBidi" w:cstheme="majorBidi"/>
                <w:b/>
                <w:bCs/>
                <w:sz w:val="24"/>
                <w:szCs w:val="24"/>
                <w:lang w:val="en-US"/>
              </w:rPr>
            </w:pPr>
            <w:r w:rsidRPr="00C20003">
              <w:rPr>
                <w:rFonts w:asciiTheme="majorBidi" w:hAnsiTheme="majorBidi" w:cstheme="majorBidi"/>
                <w:b/>
                <w:bCs/>
                <w:sz w:val="24"/>
                <w:szCs w:val="24"/>
                <w:lang w:val="en-US"/>
              </w:rPr>
              <w:t>Fh</w:t>
            </w:r>
          </w:p>
        </w:tc>
      </w:tr>
      <w:tr w:rsidR="009248F6" w:rsidTr="000921F1">
        <w:tc>
          <w:tcPr>
            <w:tcW w:w="3051" w:type="dxa"/>
          </w:tcPr>
          <w:p w:rsidR="009248F6" w:rsidRDefault="009248F6" w:rsidP="00004E62">
            <w:pPr>
              <w:pStyle w:val="ListParagraph"/>
              <w:tabs>
                <w:tab w:val="left" w:pos="0"/>
              </w:tabs>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Pengetahuan Baik</w:t>
            </w:r>
          </w:p>
        </w:tc>
        <w:tc>
          <w:tcPr>
            <w:tcW w:w="2974" w:type="dxa"/>
          </w:tcPr>
          <w:p w:rsidR="009248F6" w:rsidRDefault="009248F6" w:rsidP="00004E62">
            <w:pPr>
              <w:pStyle w:val="ListParagraph"/>
              <w:tabs>
                <w:tab w:val="left" w:pos="0"/>
              </w:tabs>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7</w:t>
            </w:r>
          </w:p>
        </w:tc>
        <w:tc>
          <w:tcPr>
            <w:tcW w:w="2986" w:type="dxa"/>
          </w:tcPr>
          <w:p w:rsidR="009248F6" w:rsidRDefault="009248F6" w:rsidP="00004E62">
            <w:pPr>
              <w:pStyle w:val="ListParagraph"/>
              <w:tabs>
                <w:tab w:val="left" w:pos="0"/>
              </w:tabs>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8,73</w:t>
            </w:r>
          </w:p>
        </w:tc>
      </w:tr>
      <w:tr w:rsidR="009248F6" w:rsidTr="000921F1">
        <w:tc>
          <w:tcPr>
            <w:tcW w:w="3051" w:type="dxa"/>
          </w:tcPr>
          <w:p w:rsidR="009248F6" w:rsidRDefault="009248F6" w:rsidP="00004E62">
            <w:pPr>
              <w:pStyle w:val="ListParagraph"/>
              <w:tabs>
                <w:tab w:val="left" w:pos="0"/>
              </w:tabs>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Pengetahuan Buruk</w:t>
            </w:r>
          </w:p>
        </w:tc>
        <w:tc>
          <w:tcPr>
            <w:tcW w:w="2974" w:type="dxa"/>
          </w:tcPr>
          <w:p w:rsidR="009248F6" w:rsidRDefault="009248F6" w:rsidP="00004E62">
            <w:pPr>
              <w:pStyle w:val="ListParagraph"/>
              <w:tabs>
                <w:tab w:val="left" w:pos="0"/>
              </w:tabs>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12</w:t>
            </w:r>
          </w:p>
        </w:tc>
        <w:tc>
          <w:tcPr>
            <w:tcW w:w="2986" w:type="dxa"/>
          </w:tcPr>
          <w:p w:rsidR="009248F6" w:rsidRDefault="009248F6" w:rsidP="00004E62">
            <w:pPr>
              <w:pStyle w:val="ListParagraph"/>
              <w:tabs>
                <w:tab w:val="left" w:pos="0"/>
              </w:tabs>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10,3</w:t>
            </w:r>
          </w:p>
        </w:tc>
      </w:tr>
      <w:tr w:rsidR="009248F6" w:rsidTr="000921F1">
        <w:tc>
          <w:tcPr>
            <w:tcW w:w="3051" w:type="dxa"/>
          </w:tcPr>
          <w:p w:rsidR="009248F6" w:rsidRDefault="009248F6" w:rsidP="00004E62">
            <w:pPr>
              <w:pStyle w:val="ListParagraph"/>
              <w:tabs>
                <w:tab w:val="left" w:pos="0"/>
              </w:tabs>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Tingkat Kecemasan Baik</w:t>
            </w:r>
          </w:p>
        </w:tc>
        <w:tc>
          <w:tcPr>
            <w:tcW w:w="2974" w:type="dxa"/>
          </w:tcPr>
          <w:p w:rsidR="009248F6" w:rsidRDefault="009248F6" w:rsidP="00004E62">
            <w:pPr>
              <w:pStyle w:val="ListParagraph"/>
              <w:tabs>
                <w:tab w:val="left" w:pos="0"/>
              </w:tabs>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10</w:t>
            </w:r>
          </w:p>
        </w:tc>
        <w:tc>
          <w:tcPr>
            <w:tcW w:w="2986" w:type="dxa"/>
          </w:tcPr>
          <w:p w:rsidR="009248F6" w:rsidRDefault="009248F6" w:rsidP="00004E62">
            <w:pPr>
              <w:pStyle w:val="ListParagraph"/>
              <w:tabs>
                <w:tab w:val="left" w:pos="0"/>
              </w:tabs>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8,3</w:t>
            </w:r>
          </w:p>
        </w:tc>
      </w:tr>
      <w:tr w:rsidR="009248F6" w:rsidTr="000921F1">
        <w:tc>
          <w:tcPr>
            <w:tcW w:w="3051" w:type="dxa"/>
          </w:tcPr>
          <w:p w:rsidR="009248F6" w:rsidRDefault="009248F6" w:rsidP="00004E62">
            <w:pPr>
              <w:pStyle w:val="ListParagraph"/>
              <w:tabs>
                <w:tab w:val="left" w:pos="0"/>
              </w:tabs>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Tingkat Kecemasan Buruk</w:t>
            </w:r>
          </w:p>
        </w:tc>
        <w:tc>
          <w:tcPr>
            <w:tcW w:w="2974" w:type="dxa"/>
          </w:tcPr>
          <w:p w:rsidR="009248F6" w:rsidRDefault="009248F6" w:rsidP="00004E62">
            <w:pPr>
              <w:pStyle w:val="ListParagraph"/>
              <w:tabs>
                <w:tab w:val="left" w:pos="0"/>
              </w:tabs>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8</w:t>
            </w:r>
          </w:p>
        </w:tc>
        <w:tc>
          <w:tcPr>
            <w:tcW w:w="2986" w:type="dxa"/>
          </w:tcPr>
          <w:p w:rsidR="009248F6" w:rsidRDefault="009248F6" w:rsidP="00004E62">
            <w:pPr>
              <w:pStyle w:val="ListParagraph"/>
              <w:tabs>
                <w:tab w:val="left" w:pos="0"/>
              </w:tabs>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t>9,73</w:t>
            </w:r>
          </w:p>
        </w:tc>
      </w:tr>
    </w:tbl>
    <w:p w:rsidR="009248F6" w:rsidRDefault="009248F6" w:rsidP="009248F6">
      <w:pPr>
        <w:tabs>
          <w:tab w:val="left" w:pos="426"/>
        </w:tabs>
        <w:spacing w:line="360" w:lineRule="auto"/>
        <w:ind w:left="426"/>
        <w:jc w:val="both"/>
        <w:rPr>
          <w:rFonts w:asciiTheme="majorBidi" w:hAnsiTheme="majorBidi" w:cstheme="majorBidi"/>
          <w:sz w:val="24"/>
          <w:szCs w:val="24"/>
          <w:lang w:val="en-US"/>
        </w:rPr>
      </w:pPr>
    </w:p>
    <w:p w:rsidR="009248F6" w:rsidRDefault="009248F6" w:rsidP="000921F1">
      <w:pPr>
        <w:tabs>
          <w:tab w:val="left" w:pos="426"/>
        </w:tabs>
        <w:spacing w:line="360" w:lineRule="auto"/>
        <w:jc w:val="both"/>
        <w:rPr>
          <w:rFonts w:asciiTheme="majorBidi" w:hAnsiTheme="majorBidi" w:cstheme="majorBidi"/>
          <w:sz w:val="24"/>
          <w:szCs w:val="24"/>
          <w:lang w:val="en-US"/>
        </w:rPr>
      </w:pPr>
      <w:proofErr w:type="gramStart"/>
      <w:r w:rsidRPr="00B334AD">
        <w:rPr>
          <w:rFonts w:asciiTheme="majorBidi" w:hAnsiTheme="majorBidi" w:cstheme="majorBidi"/>
          <w:sz w:val="24"/>
          <w:szCs w:val="24"/>
          <w:lang w:val="en-US"/>
        </w:rPr>
        <w:t>Terlihat bahwa nilai Frekuensi Harapan dari semua sel lebih dari 5.</w:t>
      </w:r>
      <w:proofErr w:type="gramEnd"/>
      <w:r w:rsidRPr="00B334AD">
        <w:rPr>
          <w:rFonts w:asciiTheme="majorBidi" w:hAnsiTheme="majorBidi" w:cstheme="majorBidi"/>
          <w:sz w:val="24"/>
          <w:szCs w:val="24"/>
          <w:lang w:val="en-US"/>
        </w:rPr>
        <w:t xml:space="preserve"> </w:t>
      </w:r>
      <w:proofErr w:type="gramStart"/>
      <w:r w:rsidRPr="00B334AD">
        <w:rPr>
          <w:rFonts w:asciiTheme="majorBidi" w:hAnsiTheme="majorBidi" w:cstheme="majorBidi"/>
          <w:sz w:val="24"/>
          <w:szCs w:val="24"/>
          <w:lang w:val="en-US"/>
        </w:rPr>
        <w:t>Hal ini memenuhi syarat melakukan uji chi square.</w:t>
      </w:r>
      <w:proofErr w:type="gramEnd"/>
      <w:r w:rsidRPr="00B334AD">
        <w:rPr>
          <w:rFonts w:asciiTheme="majorBidi" w:hAnsiTheme="majorBidi" w:cstheme="majorBidi"/>
          <w:sz w:val="24"/>
          <w:szCs w:val="24"/>
          <w:lang w:val="en-US"/>
        </w:rPr>
        <w:t xml:space="preserve"> </w:t>
      </w:r>
      <w:proofErr w:type="gramStart"/>
      <w:r w:rsidRPr="00B334AD">
        <w:rPr>
          <w:rFonts w:asciiTheme="majorBidi" w:hAnsiTheme="majorBidi" w:cstheme="majorBidi"/>
          <w:sz w:val="24"/>
          <w:szCs w:val="24"/>
          <w:lang w:val="en-US"/>
        </w:rPr>
        <w:t>Setelah dilakukan uji chi square.</w:t>
      </w:r>
      <w:proofErr w:type="gramEnd"/>
    </w:p>
    <w:p w:rsidR="000921F1" w:rsidRPr="00B334AD" w:rsidRDefault="000921F1" w:rsidP="000921F1">
      <w:pPr>
        <w:tabs>
          <w:tab w:val="left" w:pos="426"/>
        </w:tabs>
        <w:spacing w:line="360" w:lineRule="auto"/>
        <w:jc w:val="both"/>
        <w:rPr>
          <w:rFonts w:asciiTheme="majorBidi" w:hAnsiTheme="majorBidi" w:cstheme="majorBidi"/>
          <w:sz w:val="24"/>
          <w:szCs w:val="24"/>
          <w:lang w:val="en-US"/>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3032"/>
        <w:gridCol w:w="2937"/>
      </w:tblGrid>
      <w:tr w:rsidR="009248F6" w:rsidTr="000921F1">
        <w:tc>
          <w:tcPr>
            <w:tcW w:w="3042" w:type="dxa"/>
            <w:vMerge w:val="restart"/>
            <w:vAlign w:val="center"/>
          </w:tcPr>
          <w:p w:rsidR="009248F6" w:rsidRPr="00C20003" w:rsidRDefault="009248F6" w:rsidP="00004E62">
            <w:pPr>
              <w:pStyle w:val="ListParagraph"/>
              <w:tabs>
                <w:tab w:val="left" w:pos="0"/>
              </w:tabs>
              <w:spacing w:line="360" w:lineRule="auto"/>
              <w:ind w:left="0"/>
              <w:jc w:val="center"/>
              <w:rPr>
                <w:rFonts w:asciiTheme="majorBidi" w:hAnsiTheme="majorBidi" w:cstheme="majorBidi"/>
                <w:b/>
                <w:bCs/>
                <w:sz w:val="24"/>
                <w:szCs w:val="24"/>
                <w:lang w:val="en-US"/>
              </w:rPr>
            </w:pPr>
            <w:r w:rsidRPr="00C20003">
              <w:rPr>
                <w:rFonts w:asciiTheme="majorBidi" w:hAnsiTheme="majorBidi" w:cstheme="majorBidi"/>
                <w:b/>
                <w:bCs/>
                <w:sz w:val="24"/>
                <w:szCs w:val="24"/>
                <w:lang w:val="en-US"/>
              </w:rPr>
              <w:t>Tingkat Pengetahuan</w:t>
            </w:r>
          </w:p>
        </w:tc>
        <w:tc>
          <w:tcPr>
            <w:tcW w:w="5969" w:type="dxa"/>
            <w:gridSpan w:val="2"/>
            <w:vAlign w:val="center"/>
          </w:tcPr>
          <w:p w:rsidR="009248F6" w:rsidRPr="00C20003" w:rsidRDefault="009248F6" w:rsidP="00004E62">
            <w:pPr>
              <w:pStyle w:val="ListParagraph"/>
              <w:tabs>
                <w:tab w:val="left" w:pos="0"/>
              </w:tabs>
              <w:spacing w:line="360" w:lineRule="auto"/>
              <w:ind w:left="0"/>
              <w:jc w:val="center"/>
              <w:rPr>
                <w:rFonts w:asciiTheme="majorBidi" w:hAnsiTheme="majorBidi" w:cstheme="majorBidi"/>
                <w:b/>
                <w:bCs/>
                <w:sz w:val="24"/>
                <w:szCs w:val="24"/>
                <w:lang w:val="en-US"/>
              </w:rPr>
            </w:pPr>
            <w:r w:rsidRPr="00C20003">
              <w:rPr>
                <w:rFonts w:asciiTheme="majorBidi" w:hAnsiTheme="majorBidi" w:cstheme="majorBidi"/>
                <w:b/>
                <w:bCs/>
                <w:sz w:val="24"/>
                <w:szCs w:val="24"/>
                <w:lang w:val="en-US"/>
              </w:rPr>
              <w:t>Tingkat Kecemasan</w:t>
            </w:r>
          </w:p>
        </w:tc>
      </w:tr>
      <w:tr w:rsidR="009248F6" w:rsidTr="000921F1">
        <w:tc>
          <w:tcPr>
            <w:tcW w:w="3042" w:type="dxa"/>
            <w:vMerge/>
            <w:vAlign w:val="center"/>
          </w:tcPr>
          <w:p w:rsidR="009248F6" w:rsidRPr="00C20003" w:rsidRDefault="009248F6" w:rsidP="00004E62">
            <w:pPr>
              <w:pStyle w:val="ListParagraph"/>
              <w:tabs>
                <w:tab w:val="left" w:pos="0"/>
              </w:tabs>
              <w:spacing w:line="360" w:lineRule="auto"/>
              <w:ind w:left="0"/>
              <w:jc w:val="center"/>
              <w:rPr>
                <w:rFonts w:asciiTheme="majorBidi" w:hAnsiTheme="majorBidi" w:cstheme="majorBidi"/>
                <w:b/>
                <w:bCs/>
                <w:sz w:val="24"/>
                <w:szCs w:val="24"/>
                <w:lang w:val="en-US"/>
              </w:rPr>
            </w:pPr>
          </w:p>
        </w:tc>
        <w:tc>
          <w:tcPr>
            <w:tcW w:w="3032" w:type="dxa"/>
            <w:vAlign w:val="center"/>
          </w:tcPr>
          <w:p w:rsidR="009248F6" w:rsidRPr="00C20003" w:rsidRDefault="009248F6" w:rsidP="00004E62">
            <w:pPr>
              <w:pStyle w:val="ListParagraph"/>
              <w:tabs>
                <w:tab w:val="left" w:pos="0"/>
              </w:tabs>
              <w:spacing w:line="360" w:lineRule="auto"/>
              <w:ind w:left="0"/>
              <w:jc w:val="center"/>
              <w:rPr>
                <w:rFonts w:asciiTheme="majorBidi" w:hAnsiTheme="majorBidi" w:cstheme="majorBidi"/>
                <w:b/>
                <w:bCs/>
                <w:sz w:val="24"/>
                <w:szCs w:val="24"/>
                <w:lang w:val="en-US"/>
              </w:rPr>
            </w:pPr>
            <w:r w:rsidRPr="00C20003">
              <w:rPr>
                <w:rFonts w:asciiTheme="majorBidi" w:hAnsiTheme="majorBidi" w:cstheme="majorBidi"/>
                <w:b/>
                <w:bCs/>
                <w:sz w:val="24"/>
                <w:szCs w:val="24"/>
                <w:lang w:val="en-US"/>
              </w:rPr>
              <w:t>Baik</w:t>
            </w:r>
          </w:p>
        </w:tc>
        <w:tc>
          <w:tcPr>
            <w:tcW w:w="2937" w:type="dxa"/>
            <w:vAlign w:val="center"/>
          </w:tcPr>
          <w:p w:rsidR="009248F6" w:rsidRPr="00C20003" w:rsidRDefault="009248F6" w:rsidP="00004E62">
            <w:pPr>
              <w:pStyle w:val="ListParagraph"/>
              <w:tabs>
                <w:tab w:val="left" w:pos="0"/>
              </w:tabs>
              <w:spacing w:line="360" w:lineRule="auto"/>
              <w:ind w:left="0"/>
              <w:jc w:val="center"/>
              <w:rPr>
                <w:rFonts w:asciiTheme="majorBidi" w:hAnsiTheme="majorBidi" w:cstheme="majorBidi"/>
                <w:b/>
                <w:bCs/>
                <w:sz w:val="24"/>
                <w:szCs w:val="24"/>
                <w:lang w:val="en-US"/>
              </w:rPr>
            </w:pPr>
            <w:r w:rsidRPr="00C20003">
              <w:rPr>
                <w:rFonts w:asciiTheme="majorBidi" w:hAnsiTheme="majorBidi" w:cstheme="majorBidi"/>
                <w:b/>
                <w:bCs/>
                <w:sz w:val="24"/>
                <w:szCs w:val="24"/>
                <w:lang w:val="en-US"/>
              </w:rPr>
              <w:t>Kurang Baik</w:t>
            </w:r>
          </w:p>
        </w:tc>
      </w:tr>
      <w:tr w:rsidR="009248F6" w:rsidTr="000921F1">
        <w:tc>
          <w:tcPr>
            <w:tcW w:w="3042" w:type="dxa"/>
            <w:vAlign w:val="center"/>
          </w:tcPr>
          <w:p w:rsidR="009248F6" w:rsidRPr="00C20003" w:rsidRDefault="009248F6" w:rsidP="00004E62">
            <w:pPr>
              <w:pStyle w:val="ListParagraph"/>
              <w:tabs>
                <w:tab w:val="left" w:pos="0"/>
              </w:tabs>
              <w:spacing w:line="360" w:lineRule="auto"/>
              <w:ind w:left="0"/>
              <w:jc w:val="center"/>
              <w:rPr>
                <w:rFonts w:asciiTheme="majorBidi" w:hAnsiTheme="majorBidi" w:cstheme="majorBidi"/>
                <w:b/>
                <w:bCs/>
                <w:sz w:val="24"/>
                <w:szCs w:val="24"/>
                <w:lang w:val="en-US"/>
              </w:rPr>
            </w:pPr>
            <w:r w:rsidRPr="00C20003">
              <w:rPr>
                <w:rFonts w:asciiTheme="majorBidi" w:hAnsiTheme="majorBidi" w:cstheme="majorBidi"/>
                <w:b/>
                <w:bCs/>
                <w:sz w:val="24"/>
                <w:szCs w:val="24"/>
                <w:lang w:val="en-US"/>
              </w:rPr>
              <w:t>Baik</w:t>
            </w:r>
          </w:p>
        </w:tc>
        <w:tc>
          <w:tcPr>
            <w:tcW w:w="3032" w:type="dxa"/>
            <w:vAlign w:val="center"/>
          </w:tcPr>
          <w:p w:rsidR="009248F6" w:rsidRDefault="009248F6" w:rsidP="00004E62">
            <w:pPr>
              <w:pStyle w:val="ListParagraph"/>
              <w:tabs>
                <w:tab w:val="left" w:pos="0"/>
              </w:tabs>
              <w:spacing w:line="360"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7 (A)</w:t>
            </w:r>
          </w:p>
        </w:tc>
        <w:tc>
          <w:tcPr>
            <w:tcW w:w="2937" w:type="dxa"/>
            <w:vAlign w:val="center"/>
          </w:tcPr>
          <w:p w:rsidR="009248F6" w:rsidRDefault="009248F6" w:rsidP="00004E62">
            <w:pPr>
              <w:pStyle w:val="ListParagraph"/>
              <w:tabs>
                <w:tab w:val="left" w:pos="0"/>
              </w:tabs>
              <w:spacing w:line="360"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12 (B)</w:t>
            </w:r>
          </w:p>
        </w:tc>
      </w:tr>
      <w:tr w:rsidR="009248F6" w:rsidTr="000921F1">
        <w:tc>
          <w:tcPr>
            <w:tcW w:w="3042" w:type="dxa"/>
            <w:vAlign w:val="center"/>
          </w:tcPr>
          <w:p w:rsidR="009248F6" w:rsidRPr="00C20003" w:rsidRDefault="009248F6" w:rsidP="00004E62">
            <w:pPr>
              <w:pStyle w:val="ListParagraph"/>
              <w:tabs>
                <w:tab w:val="left" w:pos="0"/>
              </w:tabs>
              <w:spacing w:line="360" w:lineRule="auto"/>
              <w:ind w:left="0"/>
              <w:jc w:val="center"/>
              <w:rPr>
                <w:rFonts w:asciiTheme="majorBidi" w:hAnsiTheme="majorBidi" w:cstheme="majorBidi"/>
                <w:b/>
                <w:bCs/>
                <w:sz w:val="24"/>
                <w:szCs w:val="24"/>
                <w:lang w:val="en-US"/>
              </w:rPr>
            </w:pPr>
            <w:r w:rsidRPr="00C20003">
              <w:rPr>
                <w:rFonts w:asciiTheme="majorBidi" w:hAnsiTheme="majorBidi" w:cstheme="majorBidi"/>
                <w:b/>
                <w:bCs/>
                <w:sz w:val="24"/>
                <w:szCs w:val="24"/>
                <w:lang w:val="en-US"/>
              </w:rPr>
              <w:t>Kurang Baik</w:t>
            </w:r>
          </w:p>
        </w:tc>
        <w:tc>
          <w:tcPr>
            <w:tcW w:w="3032" w:type="dxa"/>
            <w:vAlign w:val="center"/>
          </w:tcPr>
          <w:p w:rsidR="009248F6" w:rsidRDefault="009248F6" w:rsidP="00004E62">
            <w:pPr>
              <w:pStyle w:val="ListParagraph"/>
              <w:tabs>
                <w:tab w:val="left" w:pos="0"/>
              </w:tabs>
              <w:spacing w:line="360"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10 (C)</w:t>
            </w:r>
          </w:p>
        </w:tc>
        <w:tc>
          <w:tcPr>
            <w:tcW w:w="2937" w:type="dxa"/>
            <w:vAlign w:val="center"/>
          </w:tcPr>
          <w:p w:rsidR="009248F6" w:rsidRDefault="009248F6" w:rsidP="00004E62">
            <w:pPr>
              <w:pStyle w:val="ListParagraph"/>
              <w:tabs>
                <w:tab w:val="left" w:pos="0"/>
              </w:tabs>
              <w:spacing w:line="360" w:lineRule="auto"/>
              <w:ind w:left="0"/>
              <w:jc w:val="center"/>
              <w:rPr>
                <w:rFonts w:asciiTheme="majorBidi" w:hAnsiTheme="majorBidi" w:cstheme="majorBidi"/>
                <w:sz w:val="24"/>
                <w:szCs w:val="24"/>
                <w:lang w:val="en-US"/>
              </w:rPr>
            </w:pPr>
            <w:r>
              <w:rPr>
                <w:rFonts w:asciiTheme="majorBidi" w:hAnsiTheme="majorBidi" w:cstheme="majorBidi"/>
                <w:sz w:val="24"/>
                <w:szCs w:val="24"/>
                <w:lang w:val="en-US"/>
              </w:rPr>
              <w:t>8 (D)</w:t>
            </w:r>
          </w:p>
        </w:tc>
      </w:tr>
    </w:tbl>
    <w:p w:rsidR="009248F6" w:rsidRDefault="009248F6" w:rsidP="009248F6">
      <w:pPr>
        <w:pStyle w:val="ListParagraph"/>
        <w:tabs>
          <w:tab w:val="left" w:pos="0"/>
        </w:tabs>
        <w:spacing w:line="360" w:lineRule="auto"/>
        <w:ind w:left="567"/>
        <w:jc w:val="both"/>
        <w:rPr>
          <w:rFonts w:asciiTheme="majorBidi" w:hAnsiTheme="majorBidi" w:cstheme="majorBidi"/>
          <w:sz w:val="24"/>
          <w:szCs w:val="24"/>
          <w:lang w:val="en-US"/>
        </w:rPr>
      </w:pPr>
    </w:p>
    <w:p w:rsidR="009248F6" w:rsidRDefault="009248F6" w:rsidP="009248F6">
      <w:pPr>
        <w:pStyle w:val="ListParagraph"/>
        <w:tabs>
          <w:tab w:val="left" w:pos="0"/>
        </w:tabs>
        <w:spacing w:line="360" w:lineRule="auto"/>
        <w:ind w:left="567"/>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Rumus :</w:t>
      </w:r>
      <w:proofErr w:type="gramEnd"/>
    </w:p>
    <w:p w:rsidR="009248F6" w:rsidRDefault="00FF5DAC" w:rsidP="009248F6">
      <w:pPr>
        <w:pStyle w:val="ListParagraph"/>
        <w:tabs>
          <w:tab w:val="left" w:pos="0"/>
        </w:tabs>
        <w:spacing w:line="360" w:lineRule="auto"/>
        <w:ind w:left="567"/>
        <w:jc w:val="both"/>
        <w:rPr>
          <w:rFonts w:asciiTheme="majorBidi" w:eastAsiaTheme="minorEastAsia" w:hAnsiTheme="majorBidi" w:cstheme="majorBidi"/>
          <w:sz w:val="24"/>
          <w:szCs w:val="24"/>
          <w:lang w:val="en-US"/>
        </w:rPr>
      </w:pPr>
      <m:oMathPara>
        <m:oMath>
          <m:sSup>
            <m:sSupPr>
              <m:ctrlPr>
                <w:rPr>
                  <w:rFonts w:ascii="Cambria Math" w:hAnsi="Cambria Math" w:cstheme="majorBidi"/>
                  <w:i/>
                  <w:sz w:val="24"/>
                  <w:szCs w:val="24"/>
                  <w:lang w:val="en-US"/>
                </w:rPr>
              </m:ctrlPr>
            </m:sSupPr>
            <m:e>
              <m:r>
                <w:rPr>
                  <w:rFonts w:ascii="Cambria Math" w:hAnsi="Cambria Math" w:cstheme="majorBidi"/>
                  <w:sz w:val="24"/>
                  <w:szCs w:val="24"/>
                </w:rPr>
                <m:t>x</m:t>
              </m:r>
            </m:e>
            <m:sup>
              <m:r>
                <w:rPr>
                  <w:rFonts w:ascii="Cambria Math" w:hAnsi="Cambria Math" w:cstheme="majorBidi"/>
                  <w:sz w:val="24"/>
                  <w:szCs w:val="24"/>
                </w:rPr>
                <m:t>2</m:t>
              </m:r>
            </m:sup>
          </m:sSup>
          <m:r>
            <w:rPr>
              <w:rFonts w:ascii="Cambria Math" w:hAnsi="Cambria Math" w:cstheme="majorBidi"/>
              <w:sz w:val="24"/>
              <w:szCs w:val="24"/>
              <w:lang w:val="en-US"/>
            </w:rPr>
            <m:t xml:space="preserve">= </m:t>
          </m:r>
          <m:f>
            <m:fPr>
              <m:ctrlPr>
                <w:rPr>
                  <w:rFonts w:ascii="Cambria Math" w:hAnsi="Cambria Math" w:cstheme="majorBidi"/>
                  <w:i/>
                  <w:sz w:val="24"/>
                  <w:szCs w:val="24"/>
                  <w:lang w:val="en-US"/>
                </w:rPr>
              </m:ctrlPr>
            </m:fPr>
            <m:num>
              <m:r>
                <w:rPr>
                  <w:rFonts w:ascii="Cambria Math" w:hAnsi="Cambria Math" w:cstheme="majorBidi"/>
                  <w:sz w:val="24"/>
                  <w:szCs w:val="24"/>
                  <w:lang w:val="en-US"/>
                </w:rPr>
                <m:t>N(AD-BC</m:t>
              </m:r>
              <m:sSup>
                <m:sSupPr>
                  <m:ctrlPr>
                    <w:rPr>
                      <w:rFonts w:ascii="Cambria Math" w:hAnsi="Cambria Math" w:cstheme="majorBidi"/>
                      <w:i/>
                      <w:sz w:val="24"/>
                      <w:szCs w:val="24"/>
                      <w:lang w:val="en-US"/>
                    </w:rPr>
                  </m:ctrlPr>
                </m:sSupPr>
                <m:e>
                  <m:r>
                    <w:rPr>
                      <w:rFonts w:ascii="Cambria Math" w:hAnsi="Cambria Math" w:cstheme="majorBidi"/>
                      <w:sz w:val="24"/>
                      <w:szCs w:val="24"/>
                      <w:lang w:val="en-US"/>
                    </w:rPr>
                    <m:t>)</m:t>
                  </m:r>
                </m:e>
                <m:sup>
                  <m:r>
                    <w:rPr>
                      <w:rFonts w:ascii="Cambria Math" w:hAnsi="Cambria Math" w:cstheme="majorBidi"/>
                      <w:sz w:val="24"/>
                      <w:szCs w:val="24"/>
                      <w:lang w:val="en-US"/>
                    </w:rPr>
                    <m:t>2</m:t>
                  </m:r>
                </m:sup>
              </m:sSup>
            </m:num>
            <m:den>
              <m:d>
                <m:dPr>
                  <m:ctrlPr>
                    <w:rPr>
                      <w:rFonts w:ascii="Cambria Math" w:hAnsi="Cambria Math" w:cstheme="majorBidi"/>
                      <w:i/>
                      <w:sz w:val="24"/>
                      <w:szCs w:val="24"/>
                      <w:lang w:val="en-US"/>
                    </w:rPr>
                  </m:ctrlPr>
                </m:dPr>
                <m:e>
                  <m:r>
                    <w:rPr>
                      <w:rFonts w:ascii="Cambria Math" w:hAnsi="Cambria Math" w:cstheme="majorBidi"/>
                      <w:sz w:val="24"/>
                      <w:szCs w:val="24"/>
                      <w:lang w:val="en-US"/>
                    </w:rPr>
                    <m:t>A+B</m:t>
                  </m:r>
                </m:e>
              </m:d>
              <m:d>
                <m:dPr>
                  <m:ctrlPr>
                    <w:rPr>
                      <w:rFonts w:ascii="Cambria Math" w:hAnsi="Cambria Math" w:cstheme="majorBidi"/>
                      <w:i/>
                      <w:sz w:val="24"/>
                      <w:szCs w:val="24"/>
                      <w:lang w:val="en-US"/>
                    </w:rPr>
                  </m:ctrlPr>
                </m:dPr>
                <m:e>
                  <m:r>
                    <w:rPr>
                      <w:rFonts w:ascii="Cambria Math" w:hAnsi="Cambria Math" w:cstheme="majorBidi"/>
                      <w:sz w:val="24"/>
                      <w:szCs w:val="24"/>
                      <w:lang w:val="en-US"/>
                    </w:rPr>
                    <m:t>C+D</m:t>
                  </m:r>
                </m:e>
              </m:d>
              <m:d>
                <m:dPr>
                  <m:ctrlPr>
                    <w:rPr>
                      <w:rFonts w:ascii="Cambria Math" w:hAnsi="Cambria Math" w:cstheme="majorBidi"/>
                      <w:i/>
                      <w:sz w:val="24"/>
                      <w:szCs w:val="24"/>
                      <w:lang w:val="en-US"/>
                    </w:rPr>
                  </m:ctrlPr>
                </m:dPr>
                <m:e>
                  <m:r>
                    <w:rPr>
                      <w:rFonts w:ascii="Cambria Math" w:hAnsi="Cambria Math" w:cstheme="majorBidi"/>
                      <w:sz w:val="24"/>
                      <w:szCs w:val="24"/>
                      <w:lang w:val="en-US"/>
                    </w:rPr>
                    <m:t>A+C</m:t>
                  </m:r>
                </m:e>
              </m:d>
              <m:r>
                <w:rPr>
                  <w:rFonts w:ascii="Cambria Math" w:hAnsi="Cambria Math" w:cstheme="majorBidi"/>
                  <w:sz w:val="24"/>
                  <w:szCs w:val="24"/>
                  <w:lang w:val="en-US"/>
                </w:rPr>
                <m:t>(B+D)</m:t>
              </m:r>
            </m:den>
          </m:f>
        </m:oMath>
      </m:oMathPara>
    </w:p>
    <w:p w:rsidR="009248F6" w:rsidRDefault="009248F6" w:rsidP="009248F6">
      <w:pPr>
        <w:pStyle w:val="ListParagraph"/>
        <w:tabs>
          <w:tab w:val="left" w:pos="0"/>
        </w:tabs>
        <w:spacing w:line="360" w:lineRule="auto"/>
        <w:ind w:left="567"/>
        <w:jc w:val="both"/>
        <w:rPr>
          <w:rFonts w:asciiTheme="majorBidi" w:eastAsiaTheme="minorEastAsia" w:hAnsiTheme="majorBidi" w:cstheme="majorBidi"/>
          <w:sz w:val="24"/>
          <w:szCs w:val="24"/>
          <w:lang w:val="en-US"/>
        </w:rPr>
      </w:pPr>
      <m:oMathPara>
        <m:oMath>
          <m:r>
            <w:rPr>
              <w:rFonts w:ascii="Cambria Math" w:hAnsi="Cambria Math" w:cstheme="majorBidi"/>
              <w:sz w:val="24"/>
              <w:szCs w:val="24"/>
              <w:lang w:val="en-US"/>
            </w:rPr>
            <m:t xml:space="preserve">= </m:t>
          </m:r>
          <m:f>
            <m:fPr>
              <m:ctrlPr>
                <w:rPr>
                  <w:rFonts w:ascii="Cambria Math" w:hAnsi="Cambria Math" w:cstheme="majorBidi"/>
                  <w:i/>
                  <w:sz w:val="24"/>
                  <w:szCs w:val="24"/>
                  <w:lang w:val="en-US"/>
                </w:rPr>
              </m:ctrlPr>
            </m:fPr>
            <m:num>
              <m:r>
                <w:rPr>
                  <w:rFonts w:ascii="Cambria Math" w:hAnsi="Cambria Math" w:cstheme="majorBidi"/>
                  <w:sz w:val="24"/>
                  <w:szCs w:val="24"/>
                  <w:lang w:val="en-US"/>
                </w:rPr>
                <m:t>37(7x 8-12x 10</m:t>
              </m:r>
              <m:sSup>
                <m:sSupPr>
                  <m:ctrlPr>
                    <w:rPr>
                      <w:rFonts w:ascii="Cambria Math" w:hAnsi="Cambria Math" w:cstheme="majorBidi"/>
                      <w:i/>
                      <w:sz w:val="24"/>
                      <w:szCs w:val="24"/>
                      <w:lang w:val="en-US"/>
                    </w:rPr>
                  </m:ctrlPr>
                </m:sSupPr>
                <m:e>
                  <m:r>
                    <w:rPr>
                      <w:rFonts w:ascii="Cambria Math" w:hAnsi="Cambria Math" w:cstheme="majorBidi"/>
                      <w:sz w:val="24"/>
                      <w:szCs w:val="24"/>
                      <w:lang w:val="en-US"/>
                    </w:rPr>
                    <m:t>)</m:t>
                  </m:r>
                </m:e>
                <m:sup>
                  <m:r>
                    <w:rPr>
                      <w:rFonts w:ascii="Cambria Math" w:hAnsi="Cambria Math" w:cstheme="majorBidi"/>
                      <w:sz w:val="24"/>
                      <w:szCs w:val="24"/>
                      <w:lang w:val="en-US"/>
                    </w:rPr>
                    <m:t>2</m:t>
                  </m:r>
                </m:sup>
              </m:sSup>
            </m:num>
            <m:den>
              <m:d>
                <m:dPr>
                  <m:ctrlPr>
                    <w:rPr>
                      <w:rFonts w:ascii="Cambria Math" w:hAnsi="Cambria Math" w:cstheme="majorBidi"/>
                      <w:i/>
                      <w:sz w:val="24"/>
                      <w:szCs w:val="24"/>
                      <w:lang w:val="en-US"/>
                    </w:rPr>
                  </m:ctrlPr>
                </m:dPr>
                <m:e>
                  <m:r>
                    <w:rPr>
                      <w:rFonts w:ascii="Cambria Math" w:hAnsi="Cambria Math" w:cstheme="majorBidi"/>
                      <w:sz w:val="24"/>
                      <w:szCs w:val="24"/>
                      <w:lang w:val="en-US"/>
                    </w:rPr>
                    <m:t>7+12</m:t>
                  </m:r>
                </m:e>
              </m:d>
              <m:d>
                <m:dPr>
                  <m:ctrlPr>
                    <w:rPr>
                      <w:rFonts w:ascii="Cambria Math" w:hAnsi="Cambria Math" w:cstheme="majorBidi"/>
                      <w:i/>
                      <w:sz w:val="24"/>
                      <w:szCs w:val="24"/>
                      <w:lang w:val="en-US"/>
                    </w:rPr>
                  </m:ctrlPr>
                </m:dPr>
                <m:e>
                  <m:r>
                    <w:rPr>
                      <w:rFonts w:ascii="Cambria Math" w:hAnsi="Cambria Math" w:cstheme="majorBidi"/>
                      <w:sz w:val="24"/>
                      <w:szCs w:val="24"/>
                      <w:lang w:val="en-US"/>
                    </w:rPr>
                    <m:t>10+8</m:t>
                  </m:r>
                </m:e>
              </m:d>
              <m:d>
                <m:dPr>
                  <m:ctrlPr>
                    <w:rPr>
                      <w:rFonts w:ascii="Cambria Math" w:hAnsi="Cambria Math" w:cstheme="majorBidi"/>
                      <w:i/>
                      <w:sz w:val="24"/>
                      <w:szCs w:val="24"/>
                      <w:lang w:val="en-US"/>
                    </w:rPr>
                  </m:ctrlPr>
                </m:dPr>
                <m:e>
                  <m:r>
                    <w:rPr>
                      <w:rFonts w:ascii="Cambria Math" w:hAnsi="Cambria Math" w:cstheme="majorBidi"/>
                      <w:sz w:val="24"/>
                      <w:szCs w:val="24"/>
                      <w:lang w:val="en-US"/>
                    </w:rPr>
                    <m:t>7+10</m:t>
                  </m:r>
                </m:e>
              </m:d>
              <m:r>
                <w:rPr>
                  <w:rFonts w:ascii="Cambria Math" w:hAnsi="Cambria Math" w:cstheme="majorBidi"/>
                  <w:sz w:val="24"/>
                  <w:szCs w:val="24"/>
                  <w:lang w:val="en-US"/>
                </w:rPr>
                <m:t>(12+8)</m:t>
              </m:r>
            </m:den>
          </m:f>
        </m:oMath>
      </m:oMathPara>
    </w:p>
    <w:p w:rsidR="009248F6" w:rsidRDefault="009248F6" w:rsidP="009248F6">
      <w:pPr>
        <w:pStyle w:val="ListParagraph"/>
        <w:tabs>
          <w:tab w:val="left" w:pos="0"/>
        </w:tabs>
        <w:spacing w:line="360" w:lineRule="auto"/>
        <w:ind w:left="567"/>
        <w:jc w:val="both"/>
        <w:rPr>
          <w:rFonts w:asciiTheme="majorBidi" w:eastAsiaTheme="minorEastAsia" w:hAnsiTheme="majorBidi" w:cstheme="majorBidi"/>
          <w:sz w:val="24"/>
          <w:szCs w:val="24"/>
          <w:lang w:val="en-US"/>
        </w:rPr>
      </w:pPr>
      <m:oMathPara>
        <m:oMath>
          <m:r>
            <w:rPr>
              <w:rFonts w:ascii="Cambria Math" w:hAnsi="Cambria Math" w:cstheme="majorBidi"/>
              <w:sz w:val="24"/>
              <w:szCs w:val="24"/>
              <w:lang w:val="en-US"/>
            </w:rPr>
            <m:t xml:space="preserve">= </m:t>
          </m:r>
          <m:f>
            <m:fPr>
              <m:ctrlPr>
                <w:rPr>
                  <w:rFonts w:ascii="Cambria Math" w:hAnsi="Cambria Math" w:cstheme="majorBidi"/>
                  <w:i/>
                  <w:sz w:val="24"/>
                  <w:szCs w:val="24"/>
                  <w:lang w:val="en-US"/>
                </w:rPr>
              </m:ctrlPr>
            </m:fPr>
            <m:num>
              <m:r>
                <w:rPr>
                  <w:rFonts w:ascii="Cambria Math" w:hAnsi="Cambria Math" w:cstheme="majorBidi"/>
                  <w:sz w:val="24"/>
                  <w:szCs w:val="24"/>
                  <w:lang w:val="en-US"/>
                </w:rPr>
                <m:t>37(56-120</m:t>
              </m:r>
              <m:sSup>
                <m:sSupPr>
                  <m:ctrlPr>
                    <w:rPr>
                      <w:rFonts w:ascii="Cambria Math" w:hAnsi="Cambria Math" w:cstheme="majorBidi"/>
                      <w:i/>
                      <w:sz w:val="24"/>
                      <w:szCs w:val="24"/>
                      <w:lang w:val="en-US"/>
                    </w:rPr>
                  </m:ctrlPr>
                </m:sSupPr>
                <m:e>
                  <m:r>
                    <w:rPr>
                      <w:rFonts w:ascii="Cambria Math" w:hAnsi="Cambria Math" w:cstheme="majorBidi"/>
                      <w:sz w:val="24"/>
                      <w:szCs w:val="24"/>
                      <w:lang w:val="en-US"/>
                    </w:rPr>
                    <m:t>)</m:t>
                  </m:r>
                </m:e>
                <m:sup>
                  <m:r>
                    <w:rPr>
                      <w:rFonts w:ascii="Cambria Math" w:hAnsi="Cambria Math" w:cstheme="majorBidi"/>
                      <w:sz w:val="24"/>
                      <w:szCs w:val="24"/>
                      <w:lang w:val="en-US"/>
                    </w:rPr>
                    <m:t>2</m:t>
                  </m:r>
                </m:sup>
              </m:sSup>
            </m:num>
            <m:den>
              <m:d>
                <m:dPr>
                  <m:ctrlPr>
                    <w:rPr>
                      <w:rFonts w:ascii="Cambria Math" w:hAnsi="Cambria Math" w:cstheme="majorBidi"/>
                      <w:i/>
                      <w:sz w:val="24"/>
                      <w:szCs w:val="24"/>
                      <w:lang w:val="en-US"/>
                    </w:rPr>
                  </m:ctrlPr>
                </m:dPr>
                <m:e>
                  <m:r>
                    <w:rPr>
                      <w:rFonts w:ascii="Cambria Math" w:hAnsi="Cambria Math" w:cstheme="majorBidi"/>
                      <w:sz w:val="24"/>
                      <w:szCs w:val="24"/>
                      <w:lang w:val="en-US"/>
                    </w:rPr>
                    <m:t>19</m:t>
                  </m:r>
                </m:e>
              </m:d>
              <m:d>
                <m:dPr>
                  <m:ctrlPr>
                    <w:rPr>
                      <w:rFonts w:ascii="Cambria Math" w:hAnsi="Cambria Math" w:cstheme="majorBidi"/>
                      <w:i/>
                      <w:sz w:val="24"/>
                      <w:szCs w:val="24"/>
                      <w:lang w:val="en-US"/>
                    </w:rPr>
                  </m:ctrlPr>
                </m:dPr>
                <m:e>
                  <m:r>
                    <w:rPr>
                      <w:rFonts w:ascii="Cambria Math" w:hAnsi="Cambria Math" w:cstheme="majorBidi"/>
                      <w:sz w:val="24"/>
                      <w:szCs w:val="24"/>
                      <w:lang w:val="en-US"/>
                    </w:rPr>
                    <m:t>18</m:t>
                  </m:r>
                </m:e>
              </m:d>
              <m:d>
                <m:dPr>
                  <m:ctrlPr>
                    <w:rPr>
                      <w:rFonts w:ascii="Cambria Math" w:hAnsi="Cambria Math" w:cstheme="majorBidi"/>
                      <w:i/>
                      <w:sz w:val="24"/>
                      <w:szCs w:val="24"/>
                      <w:lang w:val="en-US"/>
                    </w:rPr>
                  </m:ctrlPr>
                </m:dPr>
                <m:e>
                  <m:r>
                    <w:rPr>
                      <w:rFonts w:ascii="Cambria Math" w:hAnsi="Cambria Math" w:cstheme="majorBidi"/>
                      <w:sz w:val="24"/>
                      <w:szCs w:val="24"/>
                      <w:lang w:val="en-US"/>
                    </w:rPr>
                    <m:t>17</m:t>
                  </m:r>
                </m:e>
              </m:d>
              <m:r>
                <w:rPr>
                  <w:rFonts w:ascii="Cambria Math" w:hAnsi="Cambria Math" w:cstheme="majorBidi"/>
                  <w:sz w:val="24"/>
                  <w:szCs w:val="24"/>
                  <w:lang w:val="en-US"/>
                </w:rPr>
                <m:t>(20)</m:t>
              </m:r>
            </m:den>
          </m:f>
        </m:oMath>
      </m:oMathPara>
    </w:p>
    <w:p w:rsidR="009248F6" w:rsidRDefault="009248F6" w:rsidP="009248F6">
      <w:pPr>
        <w:pStyle w:val="ListParagraph"/>
        <w:tabs>
          <w:tab w:val="left" w:pos="0"/>
        </w:tabs>
        <w:spacing w:line="360" w:lineRule="auto"/>
        <w:ind w:left="567"/>
        <w:jc w:val="both"/>
        <w:rPr>
          <w:rFonts w:asciiTheme="majorBidi" w:eastAsiaTheme="minorEastAsia" w:hAnsiTheme="majorBidi" w:cstheme="majorBidi"/>
          <w:sz w:val="24"/>
          <w:szCs w:val="24"/>
          <w:lang w:val="en-US"/>
        </w:rPr>
      </w:pPr>
      <m:oMathPara>
        <m:oMath>
          <m:r>
            <w:rPr>
              <w:rFonts w:ascii="Cambria Math" w:hAnsi="Cambria Math" w:cstheme="majorBidi"/>
              <w:sz w:val="24"/>
              <w:szCs w:val="24"/>
              <w:lang w:val="en-US"/>
            </w:rPr>
            <m:t xml:space="preserve">= </m:t>
          </m:r>
          <m:f>
            <m:fPr>
              <m:ctrlPr>
                <w:rPr>
                  <w:rFonts w:ascii="Cambria Math" w:hAnsi="Cambria Math" w:cstheme="majorBidi"/>
                  <w:i/>
                  <w:sz w:val="24"/>
                  <w:szCs w:val="24"/>
                  <w:lang w:val="en-US"/>
                </w:rPr>
              </m:ctrlPr>
            </m:fPr>
            <m:num>
              <m:r>
                <w:rPr>
                  <w:rFonts w:ascii="Cambria Math" w:hAnsi="Cambria Math" w:cstheme="majorBidi"/>
                  <w:sz w:val="24"/>
                  <w:szCs w:val="24"/>
                  <w:lang w:val="en-US"/>
                </w:rPr>
                <m:t>37(-64</m:t>
              </m:r>
              <m:sSup>
                <m:sSupPr>
                  <m:ctrlPr>
                    <w:rPr>
                      <w:rFonts w:ascii="Cambria Math" w:hAnsi="Cambria Math" w:cstheme="majorBidi"/>
                      <w:i/>
                      <w:sz w:val="24"/>
                      <w:szCs w:val="24"/>
                      <w:lang w:val="en-US"/>
                    </w:rPr>
                  </m:ctrlPr>
                </m:sSupPr>
                <m:e>
                  <m:r>
                    <w:rPr>
                      <w:rFonts w:ascii="Cambria Math" w:hAnsi="Cambria Math" w:cstheme="majorBidi"/>
                      <w:sz w:val="24"/>
                      <w:szCs w:val="24"/>
                      <w:lang w:val="en-US"/>
                    </w:rPr>
                    <m:t>)</m:t>
                  </m:r>
                </m:e>
                <m:sup>
                  <m:r>
                    <w:rPr>
                      <w:rFonts w:ascii="Cambria Math" w:hAnsi="Cambria Math" w:cstheme="majorBidi"/>
                      <w:sz w:val="24"/>
                      <w:szCs w:val="24"/>
                      <w:lang w:val="en-US"/>
                    </w:rPr>
                    <m:t>2</m:t>
                  </m:r>
                </m:sup>
              </m:sSup>
            </m:num>
            <m:den>
              <m:r>
                <w:rPr>
                  <w:rFonts w:ascii="Cambria Math" w:hAnsi="Cambria Math" w:cstheme="majorBidi"/>
                  <w:sz w:val="24"/>
                  <w:szCs w:val="24"/>
                  <w:lang w:val="en-US"/>
                </w:rPr>
                <m:t>116.280</m:t>
              </m:r>
            </m:den>
          </m:f>
        </m:oMath>
      </m:oMathPara>
    </w:p>
    <w:p w:rsidR="009248F6" w:rsidRDefault="009248F6" w:rsidP="009248F6">
      <w:pPr>
        <w:pStyle w:val="ListParagraph"/>
        <w:tabs>
          <w:tab w:val="left" w:pos="0"/>
        </w:tabs>
        <w:spacing w:line="360" w:lineRule="auto"/>
        <w:ind w:left="567"/>
        <w:jc w:val="both"/>
        <w:rPr>
          <w:rFonts w:asciiTheme="majorBidi" w:eastAsiaTheme="minorEastAsia" w:hAnsiTheme="majorBidi" w:cstheme="majorBidi"/>
          <w:sz w:val="24"/>
          <w:szCs w:val="24"/>
          <w:lang w:val="en-US"/>
        </w:rPr>
      </w:pPr>
      <m:oMathPara>
        <m:oMath>
          <m:r>
            <w:rPr>
              <w:rFonts w:ascii="Cambria Math" w:hAnsi="Cambria Math" w:cstheme="majorBidi"/>
              <w:sz w:val="24"/>
              <w:szCs w:val="24"/>
              <w:lang w:val="en-US"/>
            </w:rPr>
            <m:t xml:space="preserve">= </m:t>
          </m:r>
          <m:f>
            <m:fPr>
              <m:ctrlPr>
                <w:rPr>
                  <w:rFonts w:ascii="Cambria Math" w:hAnsi="Cambria Math" w:cstheme="majorBidi"/>
                  <w:i/>
                  <w:sz w:val="24"/>
                  <w:szCs w:val="24"/>
                  <w:lang w:val="en-US"/>
                </w:rPr>
              </m:ctrlPr>
            </m:fPr>
            <m:num>
              <m:r>
                <w:rPr>
                  <w:rFonts w:ascii="Cambria Math" w:hAnsi="Cambria Math" w:cstheme="majorBidi"/>
                  <w:sz w:val="24"/>
                  <w:szCs w:val="24"/>
                  <w:lang w:val="en-US"/>
                </w:rPr>
                <m:t>151.552</m:t>
              </m:r>
            </m:num>
            <m:den>
              <m:r>
                <w:rPr>
                  <w:rFonts w:ascii="Cambria Math" w:hAnsi="Cambria Math" w:cstheme="majorBidi"/>
                  <w:sz w:val="24"/>
                  <w:szCs w:val="24"/>
                  <w:lang w:val="en-US"/>
                </w:rPr>
                <m:t>116.280</m:t>
              </m:r>
            </m:den>
          </m:f>
        </m:oMath>
      </m:oMathPara>
    </w:p>
    <w:p w:rsidR="009248F6" w:rsidRDefault="00FF5DAC" w:rsidP="009248F6">
      <w:pPr>
        <w:pStyle w:val="ListParagraph"/>
        <w:tabs>
          <w:tab w:val="left" w:pos="0"/>
        </w:tabs>
        <w:spacing w:line="360" w:lineRule="auto"/>
        <w:ind w:left="567"/>
        <w:jc w:val="both"/>
        <w:rPr>
          <w:rFonts w:asciiTheme="majorBidi" w:eastAsiaTheme="minorEastAsia" w:hAnsiTheme="majorBidi" w:cstheme="majorBidi"/>
          <w:sz w:val="24"/>
          <w:szCs w:val="24"/>
          <w:lang w:val="en-US"/>
        </w:rPr>
      </w:pPr>
      <m:oMathPara>
        <m:oMath>
          <m:sSup>
            <m:sSupPr>
              <m:ctrlPr>
                <w:rPr>
                  <w:rFonts w:ascii="Cambria Math" w:hAnsi="Cambria Math" w:cstheme="majorBidi"/>
                  <w:i/>
                  <w:sz w:val="24"/>
                  <w:szCs w:val="24"/>
                  <w:lang w:val="en-US"/>
                </w:rPr>
              </m:ctrlPr>
            </m:sSupPr>
            <m:e>
              <m:r>
                <w:rPr>
                  <w:rFonts w:ascii="Cambria Math" w:hAnsi="Cambria Math" w:cstheme="majorBidi"/>
                  <w:sz w:val="24"/>
                  <w:szCs w:val="24"/>
                </w:rPr>
                <m:t>x</m:t>
              </m:r>
            </m:e>
            <m:sup>
              <m:r>
                <w:rPr>
                  <w:rFonts w:ascii="Cambria Math" w:hAnsi="Cambria Math" w:cstheme="majorBidi"/>
                  <w:sz w:val="24"/>
                  <w:szCs w:val="24"/>
                </w:rPr>
                <m:t>2</m:t>
              </m:r>
            </m:sup>
          </m:sSup>
          <m:r>
            <w:rPr>
              <w:rFonts w:ascii="Cambria Math" w:hAnsi="Cambria Math" w:cstheme="majorBidi"/>
              <w:sz w:val="24"/>
              <w:szCs w:val="24"/>
              <w:lang w:val="en-US"/>
            </w:rPr>
            <m:t>=1,303</m:t>
          </m:r>
        </m:oMath>
      </m:oMathPara>
    </w:p>
    <w:p w:rsidR="009248F6" w:rsidRDefault="00FF5DAC" w:rsidP="009248F6">
      <w:pPr>
        <w:tabs>
          <w:tab w:val="left" w:pos="0"/>
        </w:tabs>
        <w:spacing w:line="360" w:lineRule="auto"/>
        <w:jc w:val="both"/>
        <w:rPr>
          <w:rFonts w:asciiTheme="majorBidi" w:eastAsiaTheme="minorEastAsia" w:hAnsiTheme="majorBidi" w:cstheme="majorBidi"/>
          <w:sz w:val="24"/>
          <w:szCs w:val="24"/>
          <w:lang w:val="en-US"/>
        </w:rPr>
      </w:pPr>
      <m:oMathPara>
        <m:oMath>
          <m:sSup>
            <m:sSupPr>
              <m:ctrlPr>
                <w:rPr>
                  <w:rFonts w:ascii="Cambria Math" w:eastAsiaTheme="minorEastAsia" w:hAnsi="Cambria Math" w:cstheme="majorBidi"/>
                  <w:i/>
                  <w:sz w:val="24"/>
                  <w:szCs w:val="24"/>
                  <w:lang w:val="en-US"/>
                </w:rPr>
              </m:ctrlPr>
            </m:sSupPr>
            <m:e>
              <m:r>
                <w:rPr>
                  <w:rFonts w:ascii="Cambria Math" w:eastAsiaTheme="minorEastAsia" w:hAnsi="Cambria Math" w:cstheme="majorBidi"/>
                  <w:sz w:val="24"/>
                  <w:szCs w:val="24"/>
                  <w:lang w:val="en-US"/>
                </w:rPr>
                <m:t>x</m:t>
              </m:r>
            </m:e>
            <m:sup>
              <m:r>
                <w:rPr>
                  <w:rFonts w:ascii="Cambria Math" w:eastAsiaTheme="minorEastAsia" w:hAnsi="Cambria Math" w:cstheme="majorBidi"/>
                  <w:sz w:val="24"/>
                  <w:szCs w:val="24"/>
                  <w:lang w:val="en-US"/>
                </w:rPr>
                <m:t xml:space="preserve">2 </m:t>
              </m:r>
            </m:sup>
          </m:sSup>
          <m:r>
            <w:rPr>
              <w:rFonts w:ascii="Cambria Math" w:eastAsiaTheme="minorEastAsia" w:hAnsi="Cambria Math" w:cstheme="majorBidi"/>
              <w:sz w:val="24"/>
              <w:szCs w:val="24"/>
              <w:lang w:val="en-US"/>
            </w:rPr>
            <m:t xml:space="preserve">tabel 0,05 </m:t>
          </m:r>
          <m:d>
            <m:dPr>
              <m:ctrlPr>
                <w:rPr>
                  <w:rFonts w:ascii="Cambria Math" w:eastAsiaTheme="minorEastAsia" w:hAnsi="Cambria Math" w:cstheme="majorBidi"/>
                  <w:i/>
                  <w:sz w:val="24"/>
                  <w:szCs w:val="24"/>
                  <w:lang w:val="en-US"/>
                </w:rPr>
              </m:ctrlPr>
            </m:dPr>
            <m:e>
              <m:r>
                <w:rPr>
                  <w:rFonts w:ascii="Cambria Math" w:eastAsiaTheme="minorEastAsia" w:hAnsi="Cambria Math" w:cstheme="majorBidi"/>
                  <w:sz w:val="24"/>
                  <w:szCs w:val="24"/>
                  <w:lang w:val="en-US"/>
                </w:rPr>
                <m:t>db</m:t>
              </m:r>
            </m:e>
          </m:d>
          <m:r>
            <w:rPr>
              <w:rFonts w:ascii="Cambria Math" w:eastAsiaTheme="minorEastAsia" w:hAnsi="Cambria Math" w:cstheme="majorBidi"/>
              <w:sz w:val="24"/>
              <w:szCs w:val="24"/>
              <w:lang w:val="en-US"/>
            </w:rPr>
            <m:t xml:space="preserve">= </m:t>
          </m:r>
          <m:sSup>
            <m:sSupPr>
              <m:ctrlPr>
                <w:rPr>
                  <w:rFonts w:ascii="Cambria Math" w:eastAsiaTheme="minorEastAsia" w:hAnsi="Cambria Math" w:cstheme="majorBidi"/>
                  <w:i/>
                  <w:sz w:val="24"/>
                  <w:szCs w:val="24"/>
                  <w:lang w:val="en-US"/>
                </w:rPr>
              </m:ctrlPr>
            </m:sSupPr>
            <m:e>
              <m:r>
                <w:rPr>
                  <w:rFonts w:ascii="Cambria Math" w:eastAsiaTheme="minorEastAsia" w:hAnsi="Cambria Math" w:cstheme="majorBidi"/>
                  <w:sz w:val="24"/>
                  <w:szCs w:val="24"/>
                  <w:lang w:val="en-US"/>
                </w:rPr>
                <m:t>x</m:t>
              </m:r>
            </m:e>
            <m:sup>
              <m:r>
                <w:rPr>
                  <w:rFonts w:ascii="Cambria Math" w:eastAsiaTheme="minorEastAsia" w:hAnsi="Cambria Math" w:cstheme="majorBidi"/>
                  <w:sz w:val="24"/>
                  <w:szCs w:val="24"/>
                  <w:lang w:val="en-US"/>
                </w:rPr>
                <m:t xml:space="preserve">2 </m:t>
              </m:r>
            </m:sup>
          </m:sSup>
          <m:r>
            <w:rPr>
              <w:rFonts w:ascii="Cambria Math" w:eastAsiaTheme="minorEastAsia" w:hAnsi="Cambria Math" w:cstheme="majorBidi"/>
              <w:sz w:val="24"/>
              <w:szCs w:val="24"/>
              <w:lang w:val="en-US"/>
            </w:rPr>
            <m:t>tabel 0,05 (k-1)(b-1)</m:t>
          </m:r>
        </m:oMath>
      </m:oMathPara>
    </w:p>
    <w:p w:rsidR="009248F6" w:rsidRPr="00FE4F74" w:rsidRDefault="009248F6" w:rsidP="009248F6">
      <w:pPr>
        <w:tabs>
          <w:tab w:val="left" w:pos="0"/>
        </w:tabs>
        <w:spacing w:line="360" w:lineRule="auto"/>
        <w:jc w:val="both"/>
        <w:rPr>
          <w:rFonts w:asciiTheme="majorBidi" w:eastAsiaTheme="minorEastAsia" w:hAnsiTheme="majorBidi" w:cstheme="majorBidi"/>
          <w:sz w:val="24"/>
          <w:szCs w:val="24"/>
          <w:lang w:val="en-US"/>
        </w:rPr>
      </w:pPr>
      <m:oMathPara>
        <m:oMath>
          <m:r>
            <w:rPr>
              <w:rFonts w:ascii="Cambria Math" w:eastAsiaTheme="minorEastAsia" w:hAnsi="Cambria Math" w:cstheme="majorBidi"/>
              <w:sz w:val="24"/>
              <w:szCs w:val="24"/>
              <w:lang w:val="en-US"/>
            </w:rPr>
            <m:t>=</m:t>
          </m:r>
          <m:sSup>
            <m:sSupPr>
              <m:ctrlPr>
                <w:rPr>
                  <w:rFonts w:ascii="Cambria Math" w:eastAsiaTheme="minorEastAsia" w:hAnsi="Cambria Math" w:cstheme="majorBidi"/>
                  <w:i/>
                  <w:sz w:val="24"/>
                  <w:szCs w:val="24"/>
                  <w:lang w:val="en-US"/>
                </w:rPr>
              </m:ctrlPr>
            </m:sSupPr>
            <m:e>
              <m:r>
                <w:rPr>
                  <w:rFonts w:ascii="Cambria Math" w:eastAsiaTheme="minorEastAsia" w:hAnsi="Cambria Math" w:cstheme="majorBidi"/>
                  <w:sz w:val="24"/>
                  <w:szCs w:val="24"/>
                  <w:lang w:val="en-US"/>
                </w:rPr>
                <m:t>x</m:t>
              </m:r>
            </m:e>
            <m:sup>
              <m:r>
                <w:rPr>
                  <w:rFonts w:ascii="Cambria Math" w:eastAsiaTheme="minorEastAsia" w:hAnsi="Cambria Math" w:cstheme="majorBidi"/>
                  <w:sz w:val="24"/>
                  <w:szCs w:val="24"/>
                  <w:lang w:val="en-US"/>
                </w:rPr>
                <m:t xml:space="preserve">2 </m:t>
              </m:r>
            </m:sup>
          </m:sSup>
          <m:r>
            <w:rPr>
              <w:rFonts w:ascii="Cambria Math" w:eastAsiaTheme="minorEastAsia" w:hAnsi="Cambria Math" w:cstheme="majorBidi"/>
              <w:sz w:val="24"/>
              <w:szCs w:val="24"/>
              <w:lang w:val="en-US"/>
            </w:rPr>
            <m:t>tabel 0,05 (2-1)(2-1)</m:t>
          </m:r>
        </m:oMath>
      </m:oMathPara>
    </w:p>
    <w:p w:rsidR="009248F6" w:rsidRDefault="009248F6" w:rsidP="009248F6">
      <w:pPr>
        <w:tabs>
          <w:tab w:val="left" w:pos="0"/>
        </w:tabs>
        <w:spacing w:line="360" w:lineRule="auto"/>
        <w:jc w:val="both"/>
        <w:rPr>
          <w:rFonts w:asciiTheme="majorBidi" w:eastAsiaTheme="minorEastAsia" w:hAnsiTheme="majorBidi" w:cstheme="majorBidi"/>
          <w:sz w:val="24"/>
          <w:szCs w:val="24"/>
          <w:lang w:val="en-US"/>
        </w:rPr>
      </w:pPr>
      <m:oMathPara>
        <m:oMath>
          <m:r>
            <w:rPr>
              <w:rFonts w:ascii="Cambria Math" w:eastAsiaTheme="minorEastAsia" w:hAnsi="Cambria Math" w:cstheme="majorBidi"/>
              <w:sz w:val="24"/>
              <w:szCs w:val="24"/>
              <w:lang w:val="en-US"/>
            </w:rPr>
            <m:t>=</m:t>
          </m:r>
          <m:sSup>
            <m:sSupPr>
              <m:ctrlPr>
                <w:rPr>
                  <w:rFonts w:ascii="Cambria Math" w:eastAsiaTheme="minorEastAsia" w:hAnsi="Cambria Math" w:cstheme="majorBidi"/>
                  <w:i/>
                  <w:sz w:val="24"/>
                  <w:szCs w:val="24"/>
                  <w:lang w:val="en-US"/>
                </w:rPr>
              </m:ctrlPr>
            </m:sSupPr>
            <m:e>
              <m:r>
                <w:rPr>
                  <w:rFonts w:ascii="Cambria Math" w:eastAsiaTheme="minorEastAsia" w:hAnsi="Cambria Math" w:cstheme="majorBidi"/>
                  <w:sz w:val="24"/>
                  <w:szCs w:val="24"/>
                  <w:lang w:val="en-US"/>
                </w:rPr>
                <m:t>x</m:t>
              </m:r>
            </m:e>
            <m:sup>
              <m:r>
                <w:rPr>
                  <w:rFonts w:ascii="Cambria Math" w:eastAsiaTheme="minorEastAsia" w:hAnsi="Cambria Math" w:cstheme="majorBidi"/>
                  <w:sz w:val="24"/>
                  <w:szCs w:val="24"/>
                  <w:lang w:val="en-US"/>
                </w:rPr>
                <m:t xml:space="preserve">2 </m:t>
              </m:r>
            </m:sup>
          </m:sSup>
          <m:r>
            <w:rPr>
              <w:rFonts w:ascii="Cambria Math" w:eastAsiaTheme="minorEastAsia" w:hAnsi="Cambria Math" w:cstheme="majorBidi"/>
              <w:sz w:val="24"/>
              <w:szCs w:val="24"/>
              <w:lang w:val="en-US"/>
            </w:rPr>
            <m:t>tabel 0,05 (1)(1)</m:t>
          </m:r>
        </m:oMath>
      </m:oMathPara>
    </w:p>
    <w:p w:rsidR="009248F6" w:rsidRDefault="009248F6" w:rsidP="009248F6">
      <w:pPr>
        <w:tabs>
          <w:tab w:val="left" w:pos="0"/>
        </w:tabs>
        <w:spacing w:line="360" w:lineRule="auto"/>
        <w:jc w:val="both"/>
        <w:rPr>
          <w:rFonts w:asciiTheme="majorBidi" w:eastAsiaTheme="minorEastAsia" w:hAnsiTheme="majorBidi" w:cstheme="majorBidi"/>
          <w:sz w:val="24"/>
          <w:szCs w:val="24"/>
          <w:lang w:val="en-US"/>
        </w:rPr>
      </w:pPr>
      <m:oMathPara>
        <m:oMath>
          <m:r>
            <w:rPr>
              <w:rFonts w:ascii="Cambria Math" w:eastAsiaTheme="minorEastAsia" w:hAnsi="Cambria Math" w:cstheme="majorBidi"/>
              <w:sz w:val="24"/>
              <w:szCs w:val="24"/>
              <w:lang w:val="en-US"/>
            </w:rPr>
            <m:t>=</m:t>
          </m:r>
          <m:sSup>
            <m:sSupPr>
              <m:ctrlPr>
                <w:rPr>
                  <w:rFonts w:ascii="Cambria Math" w:eastAsiaTheme="minorEastAsia" w:hAnsi="Cambria Math" w:cstheme="majorBidi"/>
                  <w:i/>
                  <w:sz w:val="24"/>
                  <w:szCs w:val="24"/>
                  <w:lang w:val="en-US"/>
                </w:rPr>
              </m:ctrlPr>
            </m:sSupPr>
            <m:e>
              <m:r>
                <w:rPr>
                  <w:rFonts w:ascii="Cambria Math" w:eastAsiaTheme="minorEastAsia" w:hAnsi="Cambria Math" w:cstheme="majorBidi"/>
                  <w:sz w:val="24"/>
                  <w:szCs w:val="24"/>
                  <w:lang w:val="en-US"/>
                </w:rPr>
                <m:t>x</m:t>
              </m:r>
            </m:e>
            <m:sup>
              <m:r>
                <w:rPr>
                  <w:rFonts w:ascii="Cambria Math" w:eastAsiaTheme="minorEastAsia" w:hAnsi="Cambria Math" w:cstheme="majorBidi"/>
                  <w:sz w:val="24"/>
                  <w:szCs w:val="24"/>
                  <w:lang w:val="en-US"/>
                </w:rPr>
                <m:t xml:space="preserve">2 </m:t>
              </m:r>
            </m:sup>
          </m:sSup>
          <m:r>
            <w:rPr>
              <w:rFonts w:ascii="Cambria Math" w:eastAsiaTheme="minorEastAsia" w:hAnsi="Cambria Math" w:cstheme="majorBidi"/>
              <w:sz w:val="24"/>
              <w:szCs w:val="24"/>
              <w:lang w:val="en-US"/>
            </w:rPr>
            <m:t>tabel 0,05 (1)</m:t>
          </m:r>
        </m:oMath>
      </m:oMathPara>
    </w:p>
    <w:p w:rsidR="009248F6" w:rsidRPr="00FE4F74" w:rsidRDefault="009248F6" w:rsidP="009248F6">
      <w:pPr>
        <w:tabs>
          <w:tab w:val="left" w:pos="0"/>
        </w:tabs>
        <w:spacing w:line="360" w:lineRule="auto"/>
        <w:jc w:val="both"/>
        <w:rPr>
          <w:rFonts w:asciiTheme="majorBidi" w:eastAsiaTheme="minorEastAsia" w:hAnsiTheme="majorBidi" w:cstheme="majorBidi"/>
          <w:sz w:val="24"/>
          <w:szCs w:val="24"/>
          <w:lang w:val="en-US"/>
        </w:rPr>
      </w:pPr>
      <m:oMath>
        <m:r>
          <w:rPr>
            <w:rFonts w:ascii="Cambria Math" w:eastAsiaTheme="minorEastAsia" w:hAnsi="Cambria Math" w:cstheme="majorBidi"/>
            <w:sz w:val="24"/>
            <w:szCs w:val="24"/>
            <w:lang w:val="en-US"/>
          </w:rPr>
          <m:t>=3,841</m:t>
        </m:r>
      </m:oMath>
      <w:r>
        <w:rPr>
          <w:rFonts w:asciiTheme="majorBidi" w:eastAsiaTheme="minorEastAsia" w:hAnsiTheme="majorBidi" w:cstheme="majorBidi"/>
          <w:sz w:val="24"/>
          <w:szCs w:val="24"/>
          <w:lang w:val="en-US"/>
        </w:rPr>
        <w:t xml:space="preserve"> (</w:t>
      </w:r>
      <w:proofErr w:type="gramStart"/>
      <w:r>
        <w:rPr>
          <w:rFonts w:asciiTheme="majorBidi" w:eastAsiaTheme="minorEastAsia" w:hAnsiTheme="majorBidi" w:cstheme="majorBidi"/>
          <w:sz w:val="24"/>
          <w:szCs w:val="24"/>
          <w:lang w:val="en-US"/>
        </w:rPr>
        <w:t>cek</w:t>
      </w:r>
      <w:proofErr w:type="gramEnd"/>
      <w:r>
        <w:rPr>
          <w:rFonts w:asciiTheme="majorBidi" w:eastAsiaTheme="minorEastAsia" w:hAnsiTheme="majorBidi" w:cstheme="majorBidi"/>
          <w:sz w:val="24"/>
          <w:szCs w:val="24"/>
          <w:lang w:val="en-US"/>
        </w:rPr>
        <w:t xml:space="preserve"> table Chi Square)</w:t>
      </w:r>
    </w:p>
    <w:p w:rsidR="009248F6" w:rsidRPr="00445171" w:rsidRDefault="009248F6" w:rsidP="009248F6">
      <w:pPr>
        <w:tabs>
          <w:tab w:val="left" w:pos="0"/>
        </w:tabs>
        <w:spacing w:line="360" w:lineRule="auto"/>
        <w:jc w:val="both"/>
        <w:rPr>
          <w:rFonts w:asciiTheme="majorBidi" w:hAnsiTheme="majorBidi" w:cstheme="majorBidi"/>
          <w:sz w:val="24"/>
          <w:szCs w:val="24"/>
          <w:lang w:val="en-US"/>
        </w:rPr>
      </w:pPr>
    </w:p>
    <w:p w:rsidR="0034555F" w:rsidRDefault="0034555F" w:rsidP="000921F1">
      <w:pPr>
        <w:pStyle w:val="ListParagraph"/>
        <w:tabs>
          <w:tab w:val="left" w:pos="0"/>
        </w:tabs>
        <w:spacing w:line="360" w:lineRule="auto"/>
        <w:ind w:left="0"/>
        <w:jc w:val="both"/>
        <w:rPr>
          <w:rFonts w:asciiTheme="majorBidi" w:hAnsiTheme="majorBidi" w:cstheme="majorBidi"/>
          <w:sz w:val="24"/>
          <w:szCs w:val="24"/>
          <w:lang w:val="en-US"/>
        </w:rPr>
        <w:sectPr w:rsidR="0034555F" w:rsidSect="00856F1B">
          <w:type w:val="continuous"/>
          <w:pgSz w:w="12242" w:h="18711" w:code="512"/>
          <w:pgMar w:top="1440" w:right="1440" w:bottom="1440" w:left="1440" w:header="720" w:footer="720" w:gutter="0"/>
          <w:cols w:space="720"/>
          <w:docGrid w:linePitch="360"/>
        </w:sectPr>
      </w:pPr>
    </w:p>
    <w:p w:rsidR="009248F6" w:rsidRDefault="0034555F" w:rsidP="000921F1">
      <w:pPr>
        <w:pStyle w:val="ListParagraph"/>
        <w:tabs>
          <w:tab w:val="left" w:pos="0"/>
        </w:tabs>
        <w:spacing w:line="360" w:lineRule="auto"/>
        <w:ind w:left="0"/>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D</w:t>
      </w:r>
      <w:r w:rsidR="009248F6">
        <w:rPr>
          <w:rFonts w:asciiTheme="majorBidi" w:hAnsiTheme="majorBidi" w:cstheme="majorBidi"/>
          <w:sz w:val="24"/>
          <w:szCs w:val="24"/>
          <w:lang w:val="en-US"/>
        </w:rPr>
        <w:t xml:space="preserve">idapatkan nilai </w:t>
      </w:r>
      <m:oMath>
        <m:sSup>
          <m:sSupPr>
            <m:ctrlPr>
              <w:rPr>
                <w:rFonts w:ascii="Cambria Math" w:hAnsi="Cambria Math" w:cstheme="majorBidi"/>
                <w:i/>
                <w:sz w:val="24"/>
                <w:szCs w:val="24"/>
                <w:lang w:val="en-US"/>
              </w:rPr>
            </m:ctrlPr>
          </m:sSupPr>
          <m:e>
            <m:r>
              <w:rPr>
                <w:rFonts w:ascii="Cambria Math" w:hAnsi="Cambria Math" w:cstheme="majorBidi"/>
                <w:sz w:val="24"/>
                <w:szCs w:val="24"/>
                <w:lang w:val="en-US"/>
              </w:rPr>
              <m:t>x</m:t>
            </m:r>
          </m:e>
          <m:sup>
            <m:r>
              <w:rPr>
                <w:rFonts w:ascii="Cambria Math" w:hAnsi="Cambria Math" w:cstheme="majorBidi"/>
                <w:sz w:val="24"/>
                <w:szCs w:val="24"/>
                <w:lang w:val="en-US"/>
              </w:rPr>
              <m:t>2</m:t>
            </m:r>
          </m:sup>
        </m:sSup>
      </m:oMath>
      <w:r w:rsidR="009248F6">
        <w:rPr>
          <w:rFonts w:asciiTheme="majorBidi" w:hAnsiTheme="majorBidi" w:cstheme="majorBidi"/>
          <w:sz w:val="24"/>
          <w:szCs w:val="24"/>
          <w:lang w:val="en-US"/>
        </w:rPr>
        <w:t xml:space="preserve">= 1,303 </w:t>
      </w:r>
      <w:r w:rsidR="009248F6" w:rsidRPr="000932C5">
        <w:rPr>
          <w:rFonts w:asciiTheme="majorBidi" w:hAnsiTheme="majorBidi" w:cstheme="majorBidi"/>
          <w:sz w:val="24"/>
          <w:szCs w:val="24"/>
          <w:lang w:val="en-US"/>
        </w:rPr>
        <w:t xml:space="preserve">dan melebihi nilai </w:t>
      </w:r>
      <w:r w:rsidR="009248F6">
        <w:rPr>
          <w:rFonts w:asciiTheme="majorBidi" w:hAnsiTheme="majorBidi" w:cstheme="majorBidi"/>
          <w:sz w:val="24"/>
          <w:szCs w:val="24"/>
          <w:lang w:val="en-US"/>
        </w:rPr>
        <w:t xml:space="preserve">Frekuensi Harapan </w:t>
      </w:r>
      <w:r w:rsidR="009248F6" w:rsidRPr="000932C5">
        <w:rPr>
          <w:rFonts w:asciiTheme="majorBidi" w:hAnsiTheme="majorBidi" w:cstheme="majorBidi"/>
          <w:sz w:val="24"/>
          <w:szCs w:val="24"/>
          <w:lang w:val="en-US"/>
        </w:rPr>
        <w:t>maksimal yakni 0</w:t>
      </w:r>
      <w:proofErr w:type="gramStart"/>
      <w:r w:rsidR="009248F6" w:rsidRPr="000932C5">
        <w:rPr>
          <w:rFonts w:asciiTheme="majorBidi" w:hAnsiTheme="majorBidi" w:cstheme="majorBidi"/>
          <w:sz w:val="24"/>
          <w:szCs w:val="24"/>
          <w:lang w:val="en-US"/>
        </w:rPr>
        <w:t>,05</w:t>
      </w:r>
      <w:proofErr w:type="gramEnd"/>
      <w:r w:rsidR="009248F6" w:rsidRPr="000932C5">
        <w:rPr>
          <w:rFonts w:asciiTheme="majorBidi" w:hAnsiTheme="majorBidi" w:cstheme="majorBidi"/>
          <w:sz w:val="24"/>
          <w:szCs w:val="24"/>
          <w:lang w:val="en-US"/>
        </w:rPr>
        <w:t xml:space="preserve"> yang berarti hitungan statistik tidak bermakna atau tidak ada hubungan antara varia</w:t>
      </w:r>
      <w:r w:rsidR="009248F6">
        <w:rPr>
          <w:rFonts w:asciiTheme="majorBidi" w:hAnsiTheme="majorBidi" w:cstheme="majorBidi"/>
          <w:sz w:val="24"/>
          <w:szCs w:val="24"/>
          <w:lang w:val="en-US"/>
        </w:rPr>
        <w:t xml:space="preserve">bel tingkat pengetahuan </w:t>
      </w:r>
      <w:r w:rsidR="009248F6" w:rsidRPr="000932C5">
        <w:rPr>
          <w:rFonts w:asciiTheme="majorBidi" w:hAnsiTheme="majorBidi" w:cstheme="majorBidi"/>
          <w:sz w:val="24"/>
          <w:szCs w:val="24"/>
          <w:lang w:val="en-US"/>
        </w:rPr>
        <w:t>ibu hamil tentang hub</w:t>
      </w:r>
      <w:r w:rsidR="009248F6">
        <w:rPr>
          <w:rFonts w:asciiTheme="majorBidi" w:hAnsiTheme="majorBidi" w:cstheme="majorBidi"/>
          <w:sz w:val="24"/>
          <w:szCs w:val="24"/>
          <w:lang w:val="en-US"/>
        </w:rPr>
        <w:t>ungan seksual dengan tingkat kecemasan ibu hamil dalam melakukan hubungan seksual.</w:t>
      </w:r>
    </w:p>
    <w:p w:rsidR="009248F6" w:rsidRDefault="009248F6" w:rsidP="009248F6">
      <w:pPr>
        <w:spacing w:line="276" w:lineRule="auto"/>
        <w:jc w:val="both"/>
        <w:rPr>
          <w:rFonts w:asciiTheme="majorBidi" w:hAnsiTheme="majorBidi" w:cstheme="majorBidi"/>
          <w:b/>
          <w:bCs/>
          <w:sz w:val="24"/>
          <w:szCs w:val="24"/>
          <w:lang w:val="en-US"/>
        </w:rPr>
      </w:pPr>
      <w:r w:rsidRPr="009248F6">
        <w:rPr>
          <w:rFonts w:asciiTheme="majorBidi" w:hAnsiTheme="majorBidi" w:cstheme="majorBidi"/>
          <w:b/>
          <w:bCs/>
          <w:sz w:val="24"/>
          <w:szCs w:val="24"/>
          <w:lang w:val="en-US"/>
        </w:rPr>
        <w:t>DISKUSI</w:t>
      </w:r>
    </w:p>
    <w:p w:rsidR="009248F6" w:rsidRDefault="009248F6" w:rsidP="000921F1">
      <w:pPr>
        <w:spacing w:line="276" w:lineRule="auto"/>
        <w:jc w:val="both"/>
        <w:rPr>
          <w:rFonts w:asciiTheme="majorBidi" w:hAnsiTheme="majorBidi" w:cstheme="majorBidi"/>
          <w:sz w:val="24"/>
          <w:szCs w:val="24"/>
          <w:lang w:val="en-US"/>
        </w:rPr>
      </w:pPr>
      <w:r w:rsidRPr="009248F6">
        <w:rPr>
          <w:rFonts w:asciiTheme="majorBidi" w:hAnsiTheme="majorBidi" w:cstheme="majorBidi"/>
          <w:sz w:val="24"/>
          <w:szCs w:val="24"/>
          <w:lang w:val="en-US"/>
        </w:rPr>
        <w:t>Penelitian ini tidak sejalan dengan penelitian yang dilakukan oleh Zakirman (2011) di RS KIA Kota Bandung yang menyatakan bahwa ada hubungan yang signifikan antara tingkat pendidikan ibu hamil dengan pengetahuan hubungan seksual saat kehamilan trimester III. Hasil analisa diatas, peneliti mengasumsikan bahwa pengetahuan yang kurang pada ibu hamil di wilayah Tigaraksa Tangerang tidak hanya berdasarkan rendahnya tingkat pendidikan, melainkan faktor-faktor lain seperti tersedianya sumber informasi yang cukup tentang hubungan seksual saat kehamilan, pengalaman kehamilan sebelumnya yang mendukung seseorang melakukan hubungan seksual yang aman saat hamil. Lingkungan juga mempunyai peranan penting, eratnya keakraban antara satu warga dengan warga lain dan sering diadakannya pertemuan warga setiap bulannya memungkinkan pertukaran informasi tentang pengetahuan seputar kehamilan.</w:t>
      </w:r>
    </w:p>
    <w:p w:rsidR="009248F6" w:rsidRDefault="009248F6" w:rsidP="000921F1">
      <w:pPr>
        <w:spacing w:line="276" w:lineRule="auto"/>
        <w:jc w:val="both"/>
        <w:rPr>
          <w:rFonts w:asciiTheme="majorBidi" w:hAnsiTheme="majorBidi" w:cstheme="majorBidi"/>
          <w:sz w:val="24"/>
          <w:szCs w:val="24"/>
          <w:lang w:val="en-US"/>
        </w:rPr>
      </w:pPr>
      <w:proofErr w:type="gramStart"/>
      <w:r w:rsidRPr="009248F6">
        <w:rPr>
          <w:rFonts w:asciiTheme="majorBidi" w:hAnsiTheme="majorBidi" w:cstheme="majorBidi"/>
          <w:sz w:val="24"/>
          <w:szCs w:val="24"/>
          <w:lang w:val="en-US"/>
        </w:rPr>
        <w:t xml:space="preserve">Penelitian yang dilakukan oleh Sandy dan Sari (2012) menyatakan dimana dengan pendidikan akhir yang rendah bukan berarti </w:t>
      </w:r>
      <w:r w:rsidRPr="009248F6">
        <w:rPr>
          <w:rFonts w:asciiTheme="majorBidi" w:hAnsiTheme="majorBidi" w:cstheme="majorBidi"/>
          <w:sz w:val="24"/>
          <w:szCs w:val="24"/>
          <w:lang w:val="en-US"/>
        </w:rPr>
        <w:lastRenderedPageBreak/>
        <w:t>pengetahuan kurang.</w:t>
      </w:r>
      <w:proofErr w:type="gramEnd"/>
      <w:r w:rsidRPr="009248F6">
        <w:rPr>
          <w:rFonts w:asciiTheme="majorBidi" w:hAnsiTheme="majorBidi" w:cstheme="majorBidi"/>
          <w:sz w:val="24"/>
          <w:szCs w:val="24"/>
          <w:lang w:val="en-US"/>
        </w:rPr>
        <w:t xml:space="preserve"> </w:t>
      </w:r>
      <w:proofErr w:type="gramStart"/>
      <w:r w:rsidRPr="009248F6">
        <w:rPr>
          <w:rFonts w:asciiTheme="majorBidi" w:hAnsiTheme="majorBidi" w:cstheme="majorBidi"/>
          <w:sz w:val="24"/>
          <w:szCs w:val="24"/>
          <w:lang w:val="en-US"/>
        </w:rPr>
        <w:t>ibu</w:t>
      </w:r>
      <w:proofErr w:type="gramEnd"/>
      <w:r w:rsidRPr="009248F6">
        <w:rPr>
          <w:rFonts w:asciiTheme="majorBidi" w:hAnsiTheme="majorBidi" w:cstheme="majorBidi"/>
          <w:sz w:val="24"/>
          <w:szCs w:val="24"/>
          <w:lang w:val="en-US"/>
        </w:rPr>
        <w:t xml:space="preserve"> hamil memiliki pengetahuan yang baik kemungkinan mendapat informasi dari berbagai sumber misalnya majalah, koran, orang terdekat (keluarga), atau dari pengalaman yang terdahulu baik dari diri sendiri atau orang lain yang menceritakan pengalamannya.</w:t>
      </w:r>
    </w:p>
    <w:p w:rsidR="009248F6" w:rsidRDefault="009248F6" w:rsidP="000921F1">
      <w:pPr>
        <w:spacing w:line="276" w:lineRule="auto"/>
        <w:jc w:val="both"/>
        <w:rPr>
          <w:rFonts w:asciiTheme="majorBidi" w:hAnsiTheme="majorBidi" w:cstheme="majorBidi"/>
          <w:sz w:val="24"/>
          <w:szCs w:val="24"/>
          <w:lang w:val="en-US"/>
        </w:rPr>
      </w:pPr>
      <w:r w:rsidRPr="009248F6">
        <w:rPr>
          <w:rFonts w:asciiTheme="majorBidi" w:hAnsiTheme="majorBidi" w:cstheme="majorBidi"/>
          <w:sz w:val="24"/>
          <w:szCs w:val="24"/>
          <w:lang w:val="en-US"/>
        </w:rPr>
        <w:t xml:space="preserve">Pengetahuan tidak hanya dipengaruhi pendidikan, tapi juga dipengaruhi hal lain salah satunya yaitu pengalaman sebelumnya dan kebutuhan individu (Swansburg, Russel, 2011). </w:t>
      </w:r>
      <w:proofErr w:type="gramStart"/>
      <w:r w:rsidRPr="009248F6">
        <w:rPr>
          <w:rFonts w:asciiTheme="majorBidi" w:hAnsiTheme="majorBidi" w:cstheme="majorBidi"/>
          <w:sz w:val="24"/>
          <w:szCs w:val="24"/>
          <w:lang w:val="en-US"/>
        </w:rPr>
        <w:t>Ibu dengan paritas primigravida belum mempunyai pengalaman dengan kehamilan termasuk hubungan seksualitas selama kehamilan, sehingga ibu takut melakukan hubungan seksual karena pengalaman mereka tentang hubungan seksualitas selama kehamilan kurang.</w:t>
      </w:r>
      <w:proofErr w:type="gramEnd"/>
      <w:r w:rsidRPr="009248F6">
        <w:rPr>
          <w:rFonts w:asciiTheme="majorBidi" w:hAnsiTheme="majorBidi" w:cstheme="majorBidi"/>
          <w:sz w:val="24"/>
          <w:szCs w:val="24"/>
          <w:lang w:val="en-US"/>
        </w:rPr>
        <w:t xml:space="preserve"> </w:t>
      </w:r>
      <w:proofErr w:type="gramStart"/>
      <w:r w:rsidRPr="009248F6">
        <w:rPr>
          <w:rFonts w:asciiTheme="majorBidi" w:hAnsiTheme="majorBidi" w:cstheme="majorBidi"/>
          <w:sz w:val="24"/>
          <w:szCs w:val="24"/>
          <w:lang w:val="en-US"/>
        </w:rPr>
        <w:t>Mitos-mitos yang beredar juga menjadi pemicu ketakutan ibu untuk melakukan hubungan seksual seperti membahayakan janin, terjadinya keguguran dan kelahiran prematur, dan terjadinya perdarahan.</w:t>
      </w:r>
      <w:proofErr w:type="gramEnd"/>
    </w:p>
    <w:p w:rsidR="009248F6" w:rsidRPr="009248F6" w:rsidRDefault="009248F6" w:rsidP="000921F1">
      <w:pPr>
        <w:spacing w:line="276" w:lineRule="auto"/>
        <w:jc w:val="both"/>
        <w:rPr>
          <w:rFonts w:asciiTheme="majorBidi" w:hAnsiTheme="majorBidi" w:cstheme="majorBidi"/>
          <w:sz w:val="24"/>
          <w:szCs w:val="24"/>
          <w:lang w:val="en-US"/>
        </w:rPr>
      </w:pPr>
      <w:r w:rsidRPr="009248F6">
        <w:rPr>
          <w:rFonts w:asciiTheme="majorBidi" w:hAnsiTheme="majorBidi" w:cstheme="majorBidi"/>
          <w:sz w:val="24"/>
          <w:szCs w:val="24"/>
          <w:lang w:val="en-US"/>
        </w:rPr>
        <w:t xml:space="preserve">Pengetahuan tentang seksual selama kehamilan diperoleh dari lingkungan sekitar yang berpengaruh besar terhadap proses masuknya pengetahuan. </w:t>
      </w:r>
      <w:proofErr w:type="gramStart"/>
      <w:r w:rsidRPr="009248F6">
        <w:rPr>
          <w:rFonts w:asciiTheme="majorBidi" w:hAnsiTheme="majorBidi" w:cstheme="majorBidi"/>
          <w:sz w:val="24"/>
          <w:szCs w:val="24"/>
          <w:lang w:val="en-US"/>
        </w:rPr>
        <w:t>Hal ini terjadi karena ada interaksi timbal balik antar individu dalam merespon pengetahuan yang diterimanya sehingga sumber informasi baik dari pendidikan formal maupun nonformal berpengaruh untuk meningkatkan pengetahuan (Notoatmodjo, 2015).</w:t>
      </w:r>
      <w:proofErr w:type="gramEnd"/>
      <w:r w:rsidRPr="009248F6">
        <w:rPr>
          <w:rFonts w:asciiTheme="majorBidi" w:hAnsiTheme="majorBidi" w:cstheme="majorBidi"/>
          <w:sz w:val="24"/>
          <w:szCs w:val="24"/>
          <w:lang w:val="en-US"/>
        </w:rPr>
        <w:t xml:space="preserve"> </w:t>
      </w:r>
      <w:proofErr w:type="gramStart"/>
      <w:r w:rsidRPr="009248F6">
        <w:rPr>
          <w:rFonts w:asciiTheme="majorBidi" w:hAnsiTheme="majorBidi" w:cstheme="majorBidi"/>
          <w:sz w:val="24"/>
          <w:szCs w:val="24"/>
          <w:lang w:val="en-US"/>
        </w:rPr>
        <w:t xml:space="preserve">Pengaruh lingkungan memberikan andil yang cukup besar bagi ibu hamil dalam menerima benar tidaknya informasi yang disampaikan, dalam penelitian ini </w:t>
      </w:r>
      <w:r w:rsidRPr="009248F6">
        <w:rPr>
          <w:rFonts w:asciiTheme="majorBidi" w:hAnsiTheme="majorBidi" w:cstheme="majorBidi"/>
          <w:sz w:val="24"/>
          <w:szCs w:val="24"/>
          <w:lang w:val="en-US"/>
        </w:rPr>
        <w:lastRenderedPageBreak/>
        <w:t>didapatkan banyak ibu hamil yang merasa khawatir melakukan hubungan seksual karena salahnya informasi yang diterima dari lingkungan sekitar, seperti dari orangtua.</w:t>
      </w:r>
      <w:proofErr w:type="gramEnd"/>
      <w:r w:rsidRPr="009248F6">
        <w:rPr>
          <w:rFonts w:asciiTheme="majorBidi" w:hAnsiTheme="majorBidi" w:cstheme="majorBidi"/>
          <w:sz w:val="24"/>
          <w:szCs w:val="24"/>
          <w:lang w:val="en-US"/>
        </w:rPr>
        <w:t xml:space="preserve"> Selain itu, unsur sosial budaya dan agama juga berperan dalam membentuk pengetahuan ibu hamil,</w:t>
      </w:r>
    </w:p>
    <w:p w:rsidR="009248F6" w:rsidRDefault="009248F6" w:rsidP="000921F1">
      <w:pPr>
        <w:spacing w:line="276" w:lineRule="auto"/>
        <w:jc w:val="both"/>
        <w:rPr>
          <w:rFonts w:asciiTheme="majorBidi" w:hAnsiTheme="majorBidi" w:cstheme="majorBidi"/>
          <w:sz w:val="24"/>
          <w:szCs w:val="24"/>
          <w:lang w:val="en-US"/>
        </w:rPr>
      </w:pPr>
      <w:r w:rsidRPr="009248F6">
        <w:rPr>
          <w:rFonts w:asciiTheme="majorBidi" w:hAnsiTheme="majorBidi" w:cstheme="majorBidi"/>
          <w:sz w:val="24"/>
          <w:szCs w:val="24"/>
          <w:lang w:val="en-US"/>
        </w:rPr>
        <w:t xml:space="preserve">Notoatmodjo (2015) menjelaskan bahwa tahu yaitu mengingat suatu materi yang telah dipelajari sebelumnya termasuk mengingat kembali atau recall sesuatu yang spesifik dan seluruh bahan yang dipelajari atau rangsangan yang telah diterima, oleh karena itu tahu ini merupakan tingkat pengetahuan yang paling rendah. </w:t>
      </w:r>
      <w:proofErr w:type="gramStart"/>
      <w:r w:rsidRPr="009248F6">
        <w:rPr>
          <w:rFonts w:asciiTheme="majorBidi" w:hAnsiTheme="majorBidi" w:cstheme="majorBidi"/>
          <w:sz w:val="24"/>
          <w:szCs w:val="24"/>
          <w:lang w:val="en-US"/>
        </w:rPr>
        <w:t>Salah satu program pemerintah untuk meningkatkan pengetahuan ibu hamil yaitu dengan pembentukan kelas ibu hamil, dimana merupakan sarana belajar mengenai kesehatan ibu hamil untuk meningkatkan pengetahuan dan keterampilan mengenai kehamilan (Depkes, 2010).</w:t>
      </w:r>
      <w:proofErr w:type="gramEnd"/>
      <w:r w:rsidRPr="009248F6">
        <w:rPr>
          <w:rFonts w:asciiTheme="majorBidi" w:hAnsiTheme="majorBidi" w:cstheme="majorBidi"/>
          <w:sz w:val="24"/>
          <w:szCs w:val="24"/>
          <w:lang w:val="en-US"/>
        </w:rPr>
        <w:t xml:space="preserve"> </w:t>
      </w:r>
      <w:proofErr w:type="gramStart"/>
      <w:r w:rsidRPr="009248F6">
        <w:rPr>
          <w:rFonts w:asciiTheme="majorBidi" w:hAnsiTheme="majorBidi" w:cstheme="majorBidi"/>
          <w:sz w:val="24"/>
          <w:szCs w:val="24"/>
          <w:lang w:val="en-US"/>
        </w:rPr>
        <w:t>Bagi petugas kesehatan juga diharapkan memberikan informasi yang tepat serta menggali masalah yang ada pada ibu hamil, sehingga ibu hamil lebih terbuka tentang seksualitas selama kehamilan.</w:t>
      </w:r>
      <w:proofErr w:type="gramEnd"/>
      <w:r w:rsidRPr="009248F6">
        <w:rPr>
          <w:rFonts w:asciiTheme="majorBidi" w:hAnsiTheme="majorBidi" w:cstheme="majorBidi"/>
          <w:sz w:val="24"/>
          <w:szCs w:val="24"/>
          <w:lang w:val="en-US"/>
        </w:rPr>
        <w:t xml:space="preserve"> Hal penting </w:t>
      </w:r>
      <w:proofErr w:type="gramStart"/>
      <w:r w:rsidRPr="009248F6">
        <w:rPr>
          <w:rFonts w:asciiTheme="majorBidi" w:hAnsiTheme="majorBidi" w:cstheme="majorBidi"/>
          <w:sz w:val="24"/>
          <w:szCs w:val="24"/>
          <w:lang w:val="en-US"/>
        </w:rPr>
        <w:t>lain</w:t>
      </w:r>
      <w:proofErr w:type="gramEnd"/>
      <w:r w:rsidRPr="009248F6">
        <w:rPr>
          <w:rFonts w:asciiTheme="majorBidi" w:hAnsiTheme="majorBidi" w:cstheme="majorBidi"/>
          <w:sz w:val="24"/>
          <w:szCs w:val="24"/>
          <w:lang w:val="en-US"/>
        </w:rPr>
        <w:t xml:space="preserve"> untuk meningkatkan pengetahuan yang baik dan menghindari kesalahpahaman yaitu komunikasi terbuka antara ibu dan pasangannya untuk membicarakan perubahan yang terjadi selama kehamilan khususnya tentang hubungan seksual, sehingga ketika terdapat permasalahan tentang hubungan seksual seputar kehamilan ibu hamil dapat berkonsultasi dengan petugas kesehatan.</w:t>
      </w:r>
    </w:p>
    <w:p w:rsidR="009248F6" w:rsidRDefault="009248F6" w:rsidP="000921F1">
      <w:pPr>
        <w:spacing w:line="276" w:lineRule="auto"/>
        <w:jc w:val="both"/>
        <w:rPr>
          <w:rFonts w:asciiTheme="majorBidi" w:hAnsiTheme="majorBidi" w:cstheme="majorBidi"/>
          <w:sz w:val="24"/>
          <w:szCs w:val="24"/>
          <w:lang w:val="en-US"/>
        </w:rPr>
      </w:pPr>
      <w:proofErr w:type="gramStart"/>
      <w:r w:rsidRPr="009D5565">
        <w:rPr>
          <w:rFonts w:asciiTheme="majorBidi" w:hAnsiTheme="majorBidi" w:cstheme="majorBidi"/>
          <w:sz w:val="24"/>
          <w:szCs w:val="24"/>
          <w:lang w:val="en-US"/>
        </w:rPr>
        <w:t>Seksualitas selama hamil merupakan suatu komponen integral dari kehidupan seorang wanita normal, dimana hubungan seksual pada masa kehamilan merupakan salah satu faktor yang berperan penting dan mempengaruhi quality of relationship pada pasangan.</w:t>
      </w:r>
      <w:proofErr w:type="gramEnd"/>
      <w:r w:rsidRPr="009D5565">
        <w:rPr>
          <w:rFonts w:asciiTheme="majorBidi" w:hAnsiTheme="majorBidi" w:cstheme="majorBidi"/>
          <w:sz w:val="24"/>
          <w:szCs w:val="24"/>
          <w:lang w:val="en-US"/>
        </w:rPr>
        <w:t xml:space="preserve"> Hubungan seksual merupakan hal yang tabu untuk dibicarakan dan didiskusikan di kalangan petugas kesehatan maupun ibu hamil. </w:t>
      </w:r>
      <w:proofErr w:type="gramStart"/>
      <w:r w:rsidRPr="009D5565">
        <w:rPr>
          <w:rFonts w:asciiTheme="majorBidi" w:hAnsiTheme="majorBidi" w:cstheme="majorBidi"/>
          <w:sz w:val="24"/>
          <w:szCs w:val="24"/>
          <w:lang w:val="en-US"/>
        </w:rPr>
        <w:t>Pegetahuan ibu hamil menjadi sesuatu yang penting yang dapat mempengaruhi hubungan seksual saat hamil.</w:t>
      </w:r>
      <w:proofErr w:type="gramEnd"/>
    </w:p>
    <w:p w:rsidR="009248F6" w:rsidRPr="009248F6" w:rsidRDefault="009248F6" w:rsidP="009248F6">
      <w:pPr>
        <w:spacing w:line="276" w:lineRule="auto"/>
        <w:jc w:val="both"/>
        <w:rPr>
          <w:rFonts w:asciiTheme="majorBidi" w:hAnsiTheme="majorBidi" w:cstheme="majorBidi"/>
          <w:b/>
          <w:bCs/>
          <w:sz w:val="24"/>
          <w:szCs w:val="24"/>
          <w:lang w:val="en-US"/>
        </w:rPr>
      </w:pPr>
      <w:r w:rsidRPr="009248F6">
        <w:rPr>
          <w:rFonts w:asciiTheme="majorBidi" w:hAnsiTheme="majorBidi" w:cstheme="majorBidi"/>
          <w:b/>
          <w:bCs/>
          <w:sz w:val="24"/>
          <w:szCs w:val="24"/>
          <w:lang w:val="en-US"/>
        </w:rPr>
        <w:lastRenderedPageBreak/>
        <w:t>KESIMPULAN</w:t>
      </w:r>
    </w:p>
    <w:p w:rsidR="009248F6" w:rsidRDefault="009248F6" w:rsidP="000921F1">
      <w:pPr>
        <w:spacing w:line="276" w:lineRule="auto"/>
        <w:jc w:val="both"/>
        <w:rPr>
          <w:rFonts w:asciiTheme="majorBidi" w:hAnsiTheme="majorBidi" w:cstheme="majorBidi"/>
          <w:sz w:val="24"/>
          <w:szCs w:val="24"/>
          <w:lang w:val="en-US"/>
        </w:rPr>
      </w:pPr>
      <w:proofErr w:type="gramStart"/>
      <w:r w:rsidRPr="009D5565">
        <w:rPr>
          <w:rFonts w:asciiTheme="majorBidi" w:hAnsiTheme="majorBidi" w:cstheme="majorBidi"/>
          <w:sz w:val="24"/>
          <w:szCs w:val="24"/>
          <w:lang w:val="en-US"/>
        </w:rPr>
        <w:t>Sesuai dengan penelitian yang dilakukan, pengetahuan ibu hamil dikategorikan menjadi baik dan kurang tentang hubungan seksual saat hamil dan dibedakan menurut tingkat pendidikan ibu.</w:t>
      </w:r>
      <w:proofErr w:type="gramEnd"/>
      <w:r w:rsidRPr="009D5565">
        <w:rPr>
          <w:rFonts w:asciiTheme="majorBidi" w:hAnsiTheme="majorBidi" w:cstheme="majorBidi"/>
          <w:sz w:val="24"/>
          <w:szCs w:val="24"/>
          <w:lang w:val="en-US"/>
        </w:rPr>
        <w:t xml:space="preserve"> Sete</w:t>
      </w:r>
      <w:r>
        <w:rPr>
          <w:rFonts w:asciiTheme="majorBidi" w:hAnsiTheme="majorBidi" w:cstheme="majorBidi"/>
          <w:sz w:val="24"/>
          <w:szCs w:val="24"/>
          <w:lang w:val="en-US"/>
        </w:rPr>
        <w:t>lah dilakukan penelitian pada 37</w:t>
      </w:r>
      <w:r w:rsidRPr="009D5565">
        <w:rPr>
          <w:rFonts w:asciiTheme="majorBidi" w:hAnsiTheme="majorBidi" w:cstheme="majorBidi"/>
          <w:sz w:val="24"/>
          <w:szCs w:val="24"/>
          <w:lang w:val="en-US"/>
        </w:rPr>
        <w:t xml:space="preserve"> responden ibu hamil dapat ditarik kesimpulan bahwa kebanyakan ibu hamil </w:t>
      </w:r>
      <w:r>
        <w:rPr>
          <w:rFonts w:asciiTheme="majorBidi" w:hAnsiTheme="majorBidi" w:cstheme="majorBidi"/>
          <w:sz w:val="24"/>
          <w:szCs w:val="24"/>
          <w:lang w:val="en-US"/>
        </w:rPr>
        <w:t>berpendidikan tinggi sebanyak 20 orang (54,1</w:t>
      </w:r>
      <w:r w:rsidRPr="009D5565">
        <w:rPr>
          <w:rFonts w:asciiTheme="majorBidi" w:hAnsiTheme="majorBidi" w:cstheme="majorBidi"/>
          <w:sz w:val="24"/>
          <w:szCs w:val="24"/>
          <w:lang w:val="en-US"/>
        </w:rPr>
        <w:t>%) namun pengetahuan ibu hamil tentang hubungan seksual saat kehamilan dikategorikan ku</w:t>
      </w:r>
      <w:r>
        <w:rPr>
          <w:rFonts w:asciiTheme="majorBidi" w:hAnsiTheme="majorBidi" w:cstheme="majorBidi"/>
          <w:sz w:val="24"/>
          <w:szCs w:val="24"/>
          <w:lang w:val="en-US"/>
        </w:rPr>
        <w:t>rang sebanyak 43 orang (52,4%).</w:t>
      </w:r>
    </w:p>
    <w:p w:rsidR="009248F6" w:rsidRDefault="009248F6" w:rsidP="000921F1">
      <w:pPr>
        <w:spacing w:line="276" w:lineRule="auto"/>
        <w:jc w:val="both"/>
        <w:rPr>
          <w:rFonts w:asciiTheme="majorBidi" w:hAnsiTheme="majorBidi" w:cstheme="majorBidi"/>
          <w:sz w:val="24"/>
          <w:szCs w:val="24"/>
          <w:lang w:val="en-US"/>
        </w:rPr>
      </w:pPr>
      <w:proofErr w:type="gramStart"/>
      <w:r w:rsidRPr="009D5565">
        <w:rPr>
          <w:rFonts w:asciiTheme="majorBidi" w:hAnsiTheme="majorBidi" w:cstheme="majorBidi"/>
          <w:sz w:val="24"/>
          <w:szCs w:val="24"/>
          <w:lang w:val="en-US"/>
        </w:rPr>
        <w:t>Pendidikan yang tinggi namun pengetahuan kurang dapat disebabkan beberapa faktor yaitu pengaruh lingkungan yang memberikan informasi yang kurang tepat, pengalaman ibu seputar kehamilan, kekhawatiran dan mitos yang beredar di masyarakat.</w:t>
      </w:r>
      <w:proofErr w:type="gramEnd"/>
      <w:r w:rsidRPr="009D5565">
        <w:rPr>
          <w:rFonts w:asciiTheme="majorBidi" w:hAnsiTheme="majorBidi" w:cstheme="majorBidi"/>
          <w:sz w:val="24"/>
          <w:szCs w:val="24"/>
          <w:lang w:val="en-US"/>
        </w:rPr>
        <w:t xml:space="preserve"> </w:t>
      </w:r>
      <w:proofErr w:type="gramStart"/>
      <w:r w:rsidRPr="009D5565">
        <w:rPr>
          <w:rFonts w:asciiTheme="majorBidi" w:hAnsiTheme="majorBidi" w:cstheme="majorBidi"/>
          <w:sz w:val="24"/>
          <w:szCs w:val="24"/>
          <w:lang w:val="en-US"/>
        </w:rPr>
        <w:t>Sehingga, hasil penelitian disimpulkan tidak ada hubungan yang signifikan antara tingkat pendidikan dengan pengetahuan ibu hamil tentang hubungan seksual saat kehamilan ditunju</w:t>
      </w:r>
      <w:r>
        <w:rPr>
          <w:rFonts w:asciiTheme="majorBidi" w:hAnsiTheme="majorBidi" w:cstheme="majorBidi"/>
          <w:sz w:val="24"/>
          <w:szCs w:val="24"/>
          <w:lang w:val="en-US"/>
        </w:rPr>
        <w:t>kkan dengan hasil Frekuensi Harapan 1,303.</w:t>
      </w:r>
      <w:proofErr w:type="gramEnd"/>
    </w:p>
    <w:p w:rsidR="009248F6" w:rsidRDefault="009248F6" w:rsidP="009248F6">
      <w:pPr>
        <w:spacing w:line="276" w:lineRule="auto"/>
        <w:jc w:val="both"/>
        <w:rPr>
          <w:rFonts w:asciiTheme="majorBidi" w:hAnsiTheme="majorBidi" w:cstheme="majorBidi"/>
          <w:b/>
          <w:bCs/>
          <w:sz w:val="24"/>
          <w:szCs w:val="24"/>
          <w:lang w:val="en-US"/>
        </w:rPr>
      </w:pPr>
      <w:r w:rsidRPr="009248F6">
        <w:rPr>
          <w:rFonts w:asciiTheme="majorBidi" w:hAnsiTheme="majorBidi" w:cstheme="majorBidi"/>
          <w:b/>
          <w:bCs/>
          <w:sz w:val="24"/>
          <w:szCs w:val="24"/>
          <w:lang w:val="en-US"/>
        </w:rPr>
        <w:t>DAFTAR PUSTAKA</w:t>
      </w:r>
    </w:p>
    <w:p w:rsidR="009248F6" w:rsidRDefault="009248F6" w:rsidP="009248F6">
      <w:pPr>
        <w:pStyle w:val="ListParagraph"/>
        <w:numPr>
          <w:ilvl w:val="0"/>
          <w:numId w:val="3"/>
        </w:numPr>
        <w:tabs>
          <w:tab w:val="left" w:pos="0"/>
        </w:tabs>
        <w:spacing w:line="360" w:lineRule="auto"/>
        <w:ind w:left="284" w:hanging="284"/>
        <w:jc w:val="both"/>
        <w:rPr>
          <w:rFonts w:asciiTheme="majorBidi" w:hAnsiTheme="majorBidi" w:cstheme="majorBidi"/>
          <w:sz w:val="24"/>
          <w:szCs w:val="24"/>
        </w:rPr>
      </w:pPr>
      <w:r w:rsidRPr="009248F6">
        <w:rPr>
          <w:rFonts w:asciiTheme="majorBidi" w:hAnsiTheme="majorBidi" w:cstheme="majorBidi"/>
          <w:i/>
          <w:iCs/>
          <w:sz w:val="24"/>
          <w:szCs w:val="24"/>
        </w:rPr>
        <w:t xml:space="preserve">A Health Handbook </w:t>
      </w:r>
      <w:proofErr w:type="gramStart"/>
      <w:r w:rsidRPr="009248F6">
        <w:rPr>
          <w:rFonts w:asciiTheme="majorBidi" w:hAnsiTheme="majorBidi" w:cstheme="majorBidi"/>
          <w:i/>
          <w:iCs/>
          <w:sz w:val="24"/>
          <w:szCs w:val="24"/>
        </w:rPr>
        <w:t>For</w:t>
      </w:r>
      <w:proofErr w:type="gramEnd"/>
      <w:r w:rsidRPr="009248F6">
        <w:rPr>
          <w:rFonts w:asciiTheme="majorBidi" w:hAnsiTheme="majorBidi" w:cstheme="majorBidi"/>
          <w:i/>
          <w:iCs/>
          <w:sz w:val="24"/>
          <w:szCs w:val="24"/>
        </w:rPr>
        <w:t xml:space="preserve"> Women With Disabilities</w:t>
      </w:r>
      <w:r w:rsidRPr="009248F6">
        <w:rPr>
          <w:rFonts w:asciiTheme="majorBidi" w:hAnsiTheme="majorBidi" w:cstheme="majorBidi"/>
          <w:sz w:val="24"/>
          <w:szCs w:val="24"/>
        </w:rPr>
        <w:t>. (2012). Diunduh dari www.hesperian.org pada tanggal 10 Februari 2022 pukul 17.39</w:t>
      </w:r>
    </w:p>
    <w:p w:rsidR="009248F6" w:rsidRDefault="009248F6" w:rsidP="009248F6">
      <w:pPr>
        <w:pStyle w:val="ListParagraph"/>
        <w:numPr>
          <w:ilvl w:val="0"/>
          <w:numId w:val="3"/>
        </w:numPr>
        <w:tabs>
          <w:tab w:val="left" w:pos="0"/>
        </w:tabs>
        <w:spacing w:line="360" w:lineRule="auto"/>
        <w:ind w:left="284" w:hanging="284"/>
        <w:jc w:val="both"/>
        <w:rPr>
          <w:rFonts w:asciiTheme="majorBidi" w:hAnsiTheme="majorBidi" w:cstheme="majorBidi"/>
          <w:sz w:val="24"/>
          <w:szCs w:val="24"/>
        </w:rPr>
      </w:pPr>
      <w:r w:rsidRPr="009248F6">
        <w:rPr>
          <w:rFonts w:asciiTheme="majorBidi" w:hAnsiTheme="majorBidi" w:cstheme="majorBidi"/>
          <w:sz w:val="24"/>
          <w:szCs w:val="24"/>
        </w:rPr>
        <w:t xml:space="preserve">Arikunto, S. (2016). </w:t>
      </w:r>
      <w:r w:rsidRPr="009248F6">
        <w:rPr>
          <w:rFonts w:asciiTheme="majorBidi" w:hAnsiTheme="majorBidi" w:cstheme="majorBidi"/>
          <w:i/>
          <w:iCs/>
          <w:sz w:val="24"/>
          <w:szCs w:val="24"/>
        </w:rPr>
        <w:t>Prosedur Penelitian Suatu Pendekatan Praktik</w:t>
      </w:r>
      <w:r w:rsidRPr="009248F6">
        <w:rPr>
          <w:rFonts w:asciiTheme="majorBidi" w:hAnsiTheme="majorBidi" w:cstheme="majorBidi"/>
          <w:sz w:val="24"/>
          <w:szCs w:val="24"/>
        </w:rPr>
        <w:t>. Jakarta: Rhineka Cipta</w:t>
      </w:r>
    </w:p>
    <w:p w:rsidR="009248F6" w:rsidRDefault="009248F6" w:rsidP="009248F6">
      <w:pPr>
        <w:pStyle w:val="ListParagraph"/>
        <w:numPr>
          <w:ilvl w:val="0"/>
          <w:numId w:val="3"/>
        </w:numPr>
        <w:tabs>
          <w:tab w:val="left" w:pos="0"/>
        </w:tabs>
        <w:spacing w:line="360" w:lineRule="auto"/>
        <w:ind w:left="284" w:hanging="284"/>
        <w:jc w:val="both"/>
        <w:rPr>
          <w:rFonts w:asciiTheme="majorBidi" w:hAnsiTheme="majorBidi" w:cstheme="majorBidi"/>
          <w:sz w:val="24"/>
          <w:szCs w:val="24"/>
        </w:rPr>
      </w:pPr>
      <w:r w:rsidRPr="009248F6">
        <w:rPr>
          <w:rFonts w:asciiTheme="majorBidi" w:hAnsiTheme="majorBidi" w:cstheme="majorBidi"/>
          <w:sz w:val="24"/>
          <w:szCs w:val="24"/>
        </w:rPr>
        <w:t>BKKBN. (2016).</w:t>
      </w:r>
      <w:r w:rsidRPr="009248F6">
        <w:rPr>
          <w:rFonts w:asciiTheme="majorBidi" w:hAnsiTheme="majorBidi" w:cstheme="majorBidi"/>
          <w:i/>
          <w:iCs/>
          <w:sz w:val="24"/>
          <w:szCs w:val="24"/>
        </w:rPr>
        <w:t xml:space="preserve"> Anak Indonesia Rentan Pornografi.</w:t>
      </w:r>
      <w:r w:rsidRPr="009248F6">
        <w:rPr>
          <w:rFonts w:asciiTheme="majorBidi" w:hAnsiTheme="majorBidi" w:cstheme="majorBidi"/>
          <w:sz w:val="24"/>
          <w:szCs w:val="24"/>
        </w:rPr>
        <w:t xml:space="preserve"> http</w:t>
      </w:r>
      <w:r>
        <w:rPr>
          <w:rFonts w:asciiTheme="majorBidi" w:hAnsiTheme="majorBidi" w:cstheme="majorBidi"/>
          <w:sz w:val="24"/>
          <w:szCs w:val="24"/>
        </w:rPr>
        <w:t>://www.bkkbn.go.id Bobak, I.M.,</w:t>
      </w:r>
    </w:p>
    <w:p w:rsidR="009248F6" w:rsidRDefault="009248F6" w:rsidP="009248F6">
      <w:pPr>
        <w:pStyle w:val="ListParagraph"/>
        <w:numPr>
          <w:ilvl w:val="0"/>
          <w:numId w:val="3"/>
        </w:numPr>
        <w:tabs>
          <w:tab w:val="left" w:pos="0"/>
        </w:tabs>
        <w:spacing w:line="360" w:lineRule="auto"/>
        <w:ind w:left="284" w:hanging="284"/>
        <w:jc w:val="both"/>
        <w:rPr>
          <w:rFonts w:asciiTheme="majorBidi" w:hAnsiTheme="majorBidi" w:cstheme="majorBidi"/>
          <w:sz w:val="24"/>
          <w:szCs w:val="24"/>
        </w:rPr>
      </w:pPr>
      <w:r w:rsidRPr="009248F6">
        <w:rPr>
          <w:rFonts w:asciiTheme="majorBidi" w:hAnsiTheme="majorBidi" w:cstheme="majorBidi"/>
          <w:sz w:val="24"/>
          <w:szCs w:val="24"/>
        </w:rPr>
        <w:t xml:space="preserve">Lowdermilk, D.L., &amp; Jensen, M.D. (2004). </w:t>
      </w:r>
      <w:r w:rsidRPr="009248F6">
        <w:rPr>
          <w:rFonts w:asciiTheme="majorBidi" w:hAnsiTheme="majorBidi" w:cstheme="majorBidi"/>
          <w:i/>
          <w:iCs/>
          <w:sz w:val="24"/>
          <w:szCs w:val="24"/>
        </w:rPr>
        <w:t>Buku Ajar keperawatan Maternitas</w:t>
      </w:r>
      <w:r w:rsidRPr="009248F6">
        <w:rPr>
          <w:rFonts w:asciiTheme="majorBidi" w:hAnsiTheme="majorBidi" w:cstheme="majorBidi"/>
          <w:sz w:val="24"/>
          <w:szCs w:val="24"/>
        </w:rPr>
        <w:t>. Ed. 4. Jakarta: EGC.</w:t>
      </w:r>
    </w:p>
    <w:p w:rsidR="009248F6" w:rsidRDefault="009248F6" w:rsidP="009248F6">
      <w:pPr>
        <w:pStyle w:val="ListParagraph"/>
        <w:numPr>
          <w:ilvl w:val="0"/>
          <w:numId w:val="3"/>
        </w:numPr>
        <w:tabs>
          <w:tab w:val="left" w:pos="0"/>
        </w:tabs>
        <w:spacing w:line="360" w:lineRule="auto"/>
        <w:ind w:left="284" w:hanging="284"/>
        <w:jc w:val="both"/>
        <w:rPr>
          <w:rFonts w:asciiTheme="majorBidi" w:hAnsiTheme="majorBidi" w:cstheme="majorBidi"/>
          <w:sz w:val="24"/>
          <w:szCs w:val="24"/>
        </w:rPr>
      </w:pPr>
      <w:r w:rsidRPr="009248F6">
        <w:rPr>
          <w:rFonts w:asciiTheme="majorBidi" w:hAnsiTheme="majorBidi" w:cstheme="majorBidi"/>
          <w:sz w:val="24"/>
          <w:szCs w:val="24"/>
        </w:rPr>
        <w:t xml:space="preserve">Budiarti, Astrida. (2010). </w:t>
      </w:r>
      <w:r w:rsidRPr="009248F6">
        <w:rPr>
          <w:rFonts w:asciiTheme="majorBidi" w:hAnsiTheme="majorBidi" w:cstheme="majorBidi"/>
          <w:i/>
          <w:iCs/>
          <w:sz w:val="24"/>
          <w:szCs w:val="24"/>
        </w:rPr>
        <w:t>Studi Fenomenologi: Pengalaman Seksualitas Perempuan Selama Masa Kehamilan di Surabaya.</w:t>
      </w:r>
      <w:r w:rsidRPr="009248F6">
        <w:rPr>
          <w:rFonts w:asciiTheme="majorBidi" w:hAnsiTheme="majorBidi" w:cstheme="majorBidi"/>
          <w:sz w:val="24"/>
          <w:szCs w:val="24"/>
        </w:rPr>
        <w:t xml:space="preserve"> Tesis Fakultas Ilmu </w:t>
      </w:r>
      <w:r w:rsidRPr="009248F6">
        <w:rPr>
          <w:rFonts w:asciiTheme="majorBidi" w:hAnsiTheme="majorBidi" w:cstheme="majorBidi"/>
          <w:sz w:val="24"/>
          <w:szCs w:val="24"/>
        </w:rPr>
        <w:lastRenderedPageBreak/>
        <w:t>Keperawatan Program Magister Keperawatan.</w:t>
      </w:r>
    </w:p>
    <w:p w:rsidR="009248F6" w:rsidRDefault="009248F6" w:rsidP="009248F6">
      <w:pPr>
        <w:pStyle w:val="ListParagraph"/>
        <w:numPr>
          <w:ilvl w:val="0"/>
          <w:numId w:val="3"/>
        </w:numPr>
        <w:tabs>
          <w:tab w:val="left" w:pos="0"/>
        </w:tabs>
        <w:spacing w:line="360" w:lineRule="auto"/>
        <w:ind w:left="284" w:hanging="284"/>
        <w:jc w:val="both"/>
        <w:rPr>
          <w:rFonts w:asciiTheme="majorBidi" w:hAnsiTheme="majorBidi" w:cstheme="majorBidi"/>
          <w:sz w:val="24"/>
          <w:szCs w:val="24"/>
        </w:rPr>
      </w:pPr>
      <w:r w:rsidRPr="009248F6">
        <w:rPr>
          <w:rFonts w:asciiTheme="majorBidi" w:hAnsiTheme="majorBidi" w:cstheme="majorBidi"/>
          <w:sz w:val="24"/>
          <w:szCs w:val="24"/>
        </w:rPr>
        <w:t xml:space="preserve">Budiarto, Eko. (2013). </w:t>
      </w:r>
      <w:r w:rsidRPr="009248F6">
        <w:rPr>
          <w:rFonts w:asciiTheme="majorBidi" w:hAnsiTheme="majorBidi" w:cstheme="majorBidi"/>
          <w:i/>
          <w:iCs/>
          <w:sz w:val="24"/>
          <w:szCs w:val="24"/>
        </w:rPr>
        <w:t>Metodologi Penelitian Kedokteran: sebuah pengantar.</w:t>
      </w:r>
      <w:r w:rsidRPr="009248F6">
        <w:rPr>
          <w:rFonts w:asciiTheme="majorBidi" w:hAnsiTheme="majorBidi" w:cstheme="majorBidi"/>
          <w:sz w:val="24"/>
          <w:szCs w:val="24"/>
        </w:rPr>
        <w:t>Jakarta: EGC.</w:t>
      </w:r>
    </w:p>
    <w:p w:rsidR="009248F6" w:rsidRDefault="009248F6" w:rsidP="009248F6">
      <w:pPr>
        <w:pStyle w:val="ListParagraph"/>
        <w:numPr>
          <w:ilvl w:val="0"/>
          <w:numId w:val="3"/>
        </w:numPr>
        <w:tabs>
          <w:tab w:val="left" w:pos="0"/>
        </w:tabs>
        <w:spacing w:line="360" w:lineRule="auto"/>
        <w:ind w:left="284" w:hanging="284"/>
        <w:jc w:val="both"/>
        <w:rPr>
          <w:rFonts w:asciiTheme="majorBidi" w:hAnsiTheme="majorBidi" w:cstheme="majorBidi"/>
          <w:sz w:val="24"/>
          <w:szCs w:val="24"/>
        </w:rPr>
      </w:pPr>
      <w:r w:rsidRPr="009248F6">
        <w:rPr>
          <w:rFonts w:asciiTheme="majorBidi" w:hAnsiTheme="majorBidi" w:cstheme="majorBidi"/>
          <w:sz w:val="24"/>
          <w:szCs w:val="24"/>
        </w:rPr>
        <w:t xml:space="preserve">Cedli, Lussi Giovani. (2012). Fungsi </w:t>
      </w:r>
      <w:r w:rsidRPr="009248F6">
        <w:rPr>
          <w:rFonts w:asciiTheme="majorBidi" w:hAnsiTheme="majorBidi" w:cstheme="majorBidi"/>
          <w:i/>
          <w:iCs/>
          <w:sz w:val="24"/>
          <w:szCs w:val="24"/>
        </w:rPr>
        <w:t>Seksual Suami Selama Masa Kehamilan Pasangan.</w:t>
      </w:r>
      <w:r w:rsidRPr="009248F6">
        <w:rPr>
          <w:rFonts w:asciiTheme="majorBidi" w:hAnsiTheme="majorBidi" w:cstheme="majorBidi"/>
          <w:sz w:val="24"/>
          <w:szCs w:val="24"/>
        </w:rPr>
        <w:t xml:space="preserve"> Skripsi Universitas Indonesia Fakultas Ilmu Keperawatan.</w:t>
      </w:r>
    </w:p>
    <w:p w:rsidR="009248F6" w:rsidRDefault="009248F6" w:rsidP="009248F6">
      <w:pPr>
        <w:pStyle w:val="ListParagraph"/>
        <w:numPr>
          <w:ilvl w:val="0"/>
          <w:numId w:val="3"/>
        </w:numPr>
        <w:tabs>
          <w:tab w:val="left" w:pos="0"/>
        </w:tabs>
        <w:spacing w:line="360" w:lineRule="auto"/>
        <w:ind w:left="284" w:hanging="284"/>
        <w:jc w:val="both"/>
        <w:rPr>
          <w:rFonts w:asciiTheme="majorBidi" w:hAnsiTheme="majorBidi" w:cstheme="majorBidi"/>
          <w:sz w:val="24"/>
          <w:szCs w:val="24"/>
        </w:rPr>
      </w:pPr>
      <w:r w:rsidRPr="009248F6">
        <w:rPr>
          <w:rFonts w:asciiTheme="majorBidi" w:hAnsiTheme="majorBidi" w:cstheme="majorBidi"/>
          <w:sz w:val="24"/>
          <w:szCs w:val="24"/>
        </w:rPr>
        <w:t xml:space="preserve">Emilia, </w:t>
      </w:r>
      <w:proofErr w:type="gramStart"/>
      <w:r w:rsidRPr="009248F6">
        <w:rPr>
          <w:rFonts w:asciiTheme="majorBidi" w:hAnsiTheme="majorBidi" w:cstheme="majorBidi"/>
          <w:sz w:val="24"/>
          <w:szCs w:val="24"/>
        </w:rPr>
        <w:t>dr</w:t>
      </w:r>
      <w:proofErr w:type="gramEnd"/>
      <w:r w:rsidRPr="009248F6">
        <w:rPr>
          <w:rFonts w:asciiTheme="majorBidi" w:hAnsiTheme="majorBidi" w:cstheme="majorBidi"/>
          <w:sz w:val="24"/>
          <w:szCs w:val="24"/>
        </w:rPr>
        <w:t xml:space="preserve">. Ova &amp; Harry Freitag, S. Gz, Dietisien. </w:t>
      </w:r>
      <w:r w:rsidRPr="009248F6">
        <w:rPr>
          <w:rFonts w:asciiTheme="majorBidi" w:hAnsiTheme="majorBidi" w:cstheme="majorBidi"/>
          <w:i/>
          <w:iCs/>
          <w:sz w:val="24"/>
          <w:szCs w:val="24"/>
        </w:rPr>
        <w:t>Tetap Bugar dan Energik Selama Hamil</w:t>
      </w:r>
      <w:r w:rsidRPr="009248F6">
        <w:rPr>
          <w:rFonts w:asciiTheme="majorBidi" w:hAnsiTheme="majorBidi" w:cstheme="majorBidi"/>
          <w:sz w:val="24"/>
          <w:szCs w:val="24"/>
        </w:rPr>
        <w:t>. Agro Medika.</w:t>
      </w:r>
    </w:p>
    <w:p w:rsidR="009248F6" w:rsidRDefault="009248F6" w:rsidP="009248F6">
      <w:pPr>
        <w:pStyle w:val="ListParagraph"/>
        <w:numPr>
          <w:ilvl w:val="0"/>
          <w:numId w:val="3"/>
        </w:numPr>
        <w:tabs>
          <w:tab w:val="left" w:pos="0"/>
        </w:tabs>
        <w:spacing w:line="360" w:lineRule="auto"/>
        <w:ind w:left="284" w:hanging="284"/>
        <w:jc w:val="both"/>
        <w:rPr>
          <w:rFonts w:asciiTheme="majorBidi" w:hAnsiTheme="majorBidi" w:cstheme="majorBidi"/>
          <w:sz w:val="24"/>
          <w:szCs w:val="24"/>
        </w:rPr>
      </w:pPr>
      <w:r w:rsidRPr="009248F6">
        <w:rPr>
          <w:rFonts w:asciiTheme="majorBidi" w:hAnsiTheme="majorBidi" w:cstheme="majorBidi"/>
          <w:sz w:val="24"/>
          <w:szCs w:val="24"/>
        </w:rPr>
        <w:t xml:space="preserve">Hapsari, Vike </w:t>
      </w:r>
      <w:proofErr w:type="gramStart"/>
      <w:r w:rsidRPr="009248F6">
        <w:rPr>
          <w:rFonts w:asciiTheme="majorBidi" w:hAnsiTheme="majorBidi" w:cstheme="majorBidi"/>
          <w:sz w:val="24"/>
          <w:szCs w:val="24"/>
        </w:rPr>
        <w:t>Dwi</w:t>
      </w:r>
      <w:proofErr w:type="gramEnd"/>
      <w:r w:rsidRPr="009248F6">
        <w:rPr>
          <w:rFonts w:asciiTheme="majorBidi" w:hAnsiTheme="majorBidi" w:cstheme="majorBidi"/>
          <w:sz w:val="24"/>
          <w:szCs w:val="24"/>
        </w:rPr>
        <w:t xml:space="preserve"> &amp; Sari Sudarmiati. (2011). </w:t>
      </w:r>
      <w:r w:rsidRPr="009248F6">
        <w:rPr>
          <w:rFonts w:asciiTheme="majorBidi" w:hAnsiTheme="majorBidi" w:cstheme="majorBidi"/>
          <w:i/>
          <w:iCs/>
          <w:sz w:val="24"/>
          <w:szCs w:val="24"/>
        </w:rPr>
        <w:t>Pengalaman Seksualitas Ibu Hamil Di Puskesmas Pondok Aren Tangerang</w:t>
      </w:r>
      <w:r w:rsidRPr="009248F6">
        <w:rPr>
          <w:rFonts w:asciiTheme="majorBidi" w:hAnsiTheme="majorBidi" w:cstheme="majorBidi"/>
          <w:sz w:val="24"/>
          <w:szCs w:val="24"/>
        </w:rPr>
        <w:t>. Vol 6, 76-85. Program Studi Ilmu Keperawatan Fakultas Kedokteran Universitas Diponegoro Semarang</w:t>
      </w:r>
    </w:p>
    <w:p w:rsidR="009248F6" w:rsidRDefault="009248F6" w:rsidP="003B0F79">
      <w:pPr>
        <w:pStyle w:val="ListParagraph"/>
        <w:numPr>
          <w:ilvl w:val="0"/>
          <w:numId w:val="3"/>
        </w:numPr>
        <w:tabs>
          <w:tab w:val="left" w:pos="0"/>
        </w:tabs>
        <w:spacing w:line="360" w:lineRule="auto"/>
        <w:ind w:left="426" w:hanging="426"/>
        <w:jc w:val="both"/>
        <w:rPr>
          <w:rFonts w:asciiTheme="majorBidi" w:hAnsiTheme="majorBidi" w:cstheme="majorBidi"/>
          <w:sz w:val="24"/>
          <w:szCs w:val="24"/>
        </w:rPr>
      </w:pPr>
      <w:r w:rsidRPr="009248F6">
        <w:rPr>
          <w:rFonts w:asciiTheme="majorBidi" w:hAnsiTheme="majorBidi" w:cstheme="majorBidi"/>
          <w:sz w:val="24"/>
          <w:szCs w:val="24"/>
        </w:rPr>
        <w:t xml:space="preserve">Hasbullah. (2016). </w:t>
      </w:r>
      <w:r w:rsidRPr="009248F6">
        <w:rPr>
          <w:rFonts w:asciiTheme="majorBidi" w:hAnsiTheme="majorBidi" w:cstheme="majorBidi"/>
          <w:i/>
          <w:iCs/>
          <w:sz w:val="24"/>
          <w:szCs w:val="24"/>
        </w:rPr>
        <w:t>Dasar-dasar ilmu pendidikan. Ed 5</w:t>
      </w:r>
      <w:r w:rsidRPr="009248F6">
        <w:rPr>
          <w:rFonts w:asciiTheme="majorBidi" w:hAnsiTheme="majorBidi" w:cstheme="majorBidi"/>
          <w:sz w:val="24"/>
          <w:szCs w:val="24"/>
        </w:rPr>
        <w:t>. Jakarta: PT. Raja Grafindo Persada</w:t>
      </w:r>
    </w:p>
    <w:p w:rsidR="009248F6" w:rsidRDefault="009248F6" w:rsidP="003B0F79">
      <w:pPr>
        <w:pStyle w:val="ListParagraph"/>
        <w:numPr>
          <w:ilvl w:val="0"/>
          <w:numId w:val="3"/>
        </w:numPr>
        <w:tabs>
          <w:tab w:val="left" w:pos="0"/>
        </w:tabs>
        <w:spacing w:line="360" w:lineRule="auto"/>
        <w:ind w:left="426" w:hanging="426"/>
        <w:jc w:val="both"/>
        <w:rPr>
          <w:rFonts w:asciiTheme="majorBidi" w:hAnsiTheme="majorBidi" w:cstheme="majorBidi"/>
          <w:sz w:val="24"/>
          <w:szCs w:val="24"/>
        </w:rPr>
      </w:pPr>
      <w:r w:rsidRPr="009248F6">
        <w:rPr>
          <w:rFonts w:asciiTheme="majorBidi" w:hAnsiTheme="majorBidi" w:cstheme="majorBidi"/>
          <w:sz w:val="24"/>
          <w:szCs w:val="24"/>
        </w:rPr>
        <w:t>Hidayat, Aziz Alimul (2018</w:t>
      </w:r>
      <w:r w:rsidRPr="009248F6">
        <w:rPr>
          <w:rFonts w:asciiTheme="majorBidi" w:hAnsiTheme="majorBidi" w:cstheme="majorBidi"/>
          <w:i/>
          <w:iCs/>
          <w:sz w:val="24"/>
          <w:szCs w:val="24"/>
        </w:rPr>
        <w:t>). Metode Pendidikan Keperawatan dan Tekhnik Analisa Data</w:t>
      </w:r>
      <w:r w:rsidRPr="009248F6">
        <w:rPr>
          <w:rFonts w:asciiTheme="majorBidi" w:hAnsiTheme="majorBidi" w:cstheme="majorBidi"/>
          <w:sz w:val="24"/>
          <w:szCs w:val="24"/>
        </w:rPr>
        <w:t>. Jakarta: Salemba Medika</w:t>
      </w:r>
    </w:p>
    <w:p w:rsidR="009248F6" w:rsidRDefault="009248F6" w:rsidP="003B0F79">
      <w:pPr>
        <w:pStyle w:val="ListParagraph"/>
        <w:numPr>
          <w:ilvl w:val="0"/>
          <w:numId w:val="3"/>
        </w:numPr>
        <w:tabs>
          <w:tab w:val="left" w:pos="0"/>
        </w:tabs>
        <w:spacing w:line="360" w:lineRule="auto"/>
        <w:ind w:left="426" w:hanging="426"/>
        <w:jc w:val="both"/>
        <w:rPr>
          <w:rFonts w:asciiTheme="majorBidi" w:hAnsiTheme="majorBidi" w:cstheme="majorBidi"/>
          <w:sz w:val="24"/>
          <w:szCs w:val="24"/>
        </w:rPr>
      </w:pPr>
      <w:r w:rsidRPr="009248F6">
        <w:rPr>
          <w:rFonts w:asciiTheme="majorBidi" w:hAnsiTheme="majorBidi" w:cstheme="majorBidi"/>
          <w:sz w:val="24"/>
          <w:szCs w:val="24"/>
        </w:rPr>
        <w:t xml:space="preserve">Imron M &amp; Munif A. (2010). </w:t>
      </w:r>
      <w:r w:rsidRPr="009248F6">
        <w:rPr>
          <w:rFonts w:asciiTheme="majorBidi" w:hAnsiTheme="majorBidi" w:cstheme="majorBidi"/>
          <w:i/>
          <w:iCs/>
          <w:sz w:val="24"/>
          <w:szCs w:val="24"/>
        </w:rPr>
        <w:t xml:space="preserve">Metodologi Penelitian bidang Kesehatanbahan </w:t>
      </w:r>
      <w:proofErr w:type="gramStart"/>
      <w:r w:rsidRPr="009248F6">
        <w:rPr>
          <w:rFonts w:asciiTheme="majorBidi" w:hAnsiTheme="majorBidi" w:cstheme="majorBidi"/>
          <w:i/>
          <w:iCs/>
          <w:sz w:val="24"/>
          <w:szCs w:val="24"/>
        </w:rPr>
        <w:t>ajar</w:t>
      </w:r>
      <w:proofErr w:type="gramEnd"/>
      <w:r w:rsidRPr="009248F6">
        <w:rPr>
          <w:rFonts w:asciiTheme="majorBidi" w:hAnsiTheme="majorBidi" w:cstheme="majorBidi"/>
          <w:i/>
          <w:iCs/>
          <w:sz w:val="24"/>
          <w:szCs w:val="24"/>
        </w:rPr>
        <w:t xml:space="preserve"> untuk mahasiswa</w:t>
      </w:r>
      <w:r w:rsidRPr="009248F6">
        <w:rPr>
          <w:rFonts w:asciiTheme="majorBidi" w:hAnsiTheme="majorBidi" w:cstheme="majorBidi"/>
          <w:sz w:val="24"/>
          <w:szCs w:val="24"/>
        </w:rPr>
        <w:t>. Jakarta: Sagung Seto</w:t>
      </w:r>
    </w:p>
    <w:p w:rsidR="009248F6" w:rsidRDefault="009248F6" w:rsidP="003B0F79">
      <w:pPr>
        <w:pStyle w:val="ListParagraph"/>
        <w:numPr>
          <w:ilvl w:val="0"/>
          <w:numId w:val="3"/>
        </w:numPr>
        <w:tabs>
          <w:tab w:val="left" w:pos="0"/>
        </w:tabs>
        <w:spacing w:line="360" w:lineRule="auto"/>
        <w:ind w:left="426" w:hanging="426"/>
        <w:jc w:val="both"/>
        <w:rPr>
          <w:rFonts w:asciiTheme="majorBidi" w:hAnsiTheme="majorBidi" w:cstheme="majorBidi"/>
          <w:sz w:val="24"/>
          <w:szCs w:val="24"/>
        </w:rPr>
      </w:pPr>
      <w:r w:rsidRPr="009248F6">
        <w:rPr>
          <w:rFonts w:asciiTheme="majorBidi" w:hAnsiTheme="majorBidi" w:cstheme="majorBidi"/>
          <w:sz w:val="24"/>
          <w:szCs w:val="24"/>
        </w:rPr>
        <w:t xml:space="preserve">Kresno, Sudarti. (2016). </w:t>
      </w:r>
      <w:r w:rsidRPr="009248F6">
        <w:rPr>
          <w:rFonts w:asciiTheme="majorBidi" w:hAnsiTheme="majorBidi" w:cstheme="majorBidi"/>
          <w:i/>
          <w:iCs/>
          <w:sz w:val="24"/>
          <w:szCs w:val="24"/>
        </w:rPr>
        <w:t>Aplikasi dan Metodologi Penelitian Kesehatan</w:t>
      </w:r>
      <w:r w:rsidRPr="009248F6">
        <w:rPr>
          <w:rFonts w:asciiTheme="majorBidi" w:hAnsiTheme="majorBidi" w:cstheme="majorBidi"/>
          <w:sz w:val="24"/>
          <w:szCs w:val="24"/>
        </w:rPr>
        <w:t>. Jakarta: FKM UI</w:t>
      </w:r>
    </w:p>
    <w:p w:rsidR="009248F6" w:rsidRDefault="009248F6" w:rsidP="003B0F79">
      <w:pPr>
        <w:pStyle w:val="ListParagraph"/>
        <w:numPr>
          <w:ilvl w:val="0"/>
          <w:numId w:val="3"/>
        </w:numPr>
        <w:tabs>
          <w:tab w:val="left" w:pos="0"/>
        </w:tabs>
        <w:spacing w:line="360" w:lineRule="auto"/>
        <w:ind w:left="426" w:hanging="426"/>
        <w:jc w:val="both"/>
        <w:rPr>
          <w:rFonts w:asciiTheme="majorBidi" w:hAnsiTheme="majorBidi" w:cstheme="majorBidi"/>
          <w:sz w:val="24"/>
          <w:szCs w:val="24"/>
        </w:rPr>
      </w:pPr>
      <w:r w:rsidRPr="009248F6">
        <w:rPr>
          <w:rFonts w:asciiTheme="majorBidi" w:hAnsiTheme="majorBidi" w:cstheme="majorBidi"/>
          <w:sz w:val="24"/>
          <w:szCs w:val="24"/>
        </w:rPr>
        <w:t xml:space="preserve">Kurniawati, Siti (2013). </w:t>
      </w:r>
      <w:r w:rsidRPr="009248F6">
        <w:rPr>
          <w:rFonts w:asciiTheme="majorBidi" w:hAnsiTheme="majorBidi" w:cstheme="majorBidi"/>
          <w:i/>
          <w:iCs/>
          <w:sz w:val="24"/>
          <w:szCs w:val="24"/>
        </w:rPr>
        <w:t xml:space="preserve">Tingkat Pengetahuan Ibu Hamil Trimester 3 </w:t>
      </w:r>
      <w:r w:rsidRPr="009248F6">
        <w:rPr>
          <w:rFonts w:asciiTheme="majorBidi" w:hAnsiTheme="majorBidi" w:cstheme="majorBidi"/>
          <w:i/>
          <w:iCs/>
          <w:sz w:val="24"/>
          <w:szCs w:val="24"/>
        </w:rPr>
        <w:lastRenderedPageBreak/>
        <w:t>tetang Hubungan Seksual Selama Kehamilan di BPS Suratini Soewarno Surakarta.</w:t>
      </w:r>
      <w:r w:rsidRPr="009248F6">
        <w:rPr>
          <w:rFonts w:asciiTheme="majorBidi" w:hAnsiTheme="majorBidi" w:cstheme="majorBidi"/>
          <w:sz w:val="24"/>
          <w:szCs w:val="24"/>
        </w:rPr>
        <w:t xml:space="preserve"> KTI DIII Kebidanan Stikes Kusuma Husada.</w:t>
      </w:r>
    </w:p>
    <w:p w:rsidR="009248F6" w:rsidRDefault="009248F6" w:rsidP="003B0F79">
      <w:pPr>
        <w:pStyle w:val="ListParagraph"/>
        <w:numPr>
          <w:ilvl w:val="0"/>
          <w:numId w:val="3"/>
        </w:numPr>
        <w:tabs>
          <w:tab w:val="left" w:pos="0"/>
        </w:tabs>
        <w:spacing w:line="360" w:lineRule="auto"/>
        <w:ind w:left="426" w:hanging="426"/>
        <w:jc w:val="both"/>
        <w:rPr>
          <w:rFonts w:asciiTheme="majorBidi" w:hAnsiTheme="majorBidi" w:cstheme="majorBidi"/>
          <w:sz w:val="24"/>
          <w:szCs w:val="24"/>
        </w:rPr>
      </w:pPr>
      <w:r w:rsidRPr="009248F6">
        <w:rPr>
          <w:rFonts w:asciiTheme="majorBidi" w:hAnsiTheme="majorBidi" w:cstheme="majorBidi"/>
          <w:sz w:val="24"/>
          <w:szCs w:val="24"/>
        </w:rPr>
        <w:t xml:space="preserve">Kuswandani, Ana Budi. (2011). MAYO CLINIC: </w:t>
      </w:r>
      <w:r w:rsidRPr="009248F6">
        <w:rPr>
          <w:rFonts w:asciiTheme="majorBidi" w:hAnsiTheme="majorBidi" w:cstheme="majorBidi"/>
          <w:i/>
          <w:iCs/>
          <w:sz w:val="24"/>
          <w:szCs w:val="24"/>
        </w:rPr>
        <w:t>Kehamilan yang Sehat</w:t>
      </w:r>
      <w:r w:rsidRPr="009248F6">
        <w:rPr>
          <w:rFonts w:asciiTheme="majorBidi" w:hAnsiTheme="majorBidi" w:cstheme="majorBidi"/>
          <w:sz w:val="24"/>
          <w:szCs w:val="24"/>
        </w:rPr>
        <w:t>. Jakarta: PT. Mitra Media Publisher.</w:t>
      </w:r>
    </w:p>
    <w:p w:rsidR="009248F6" w:rsidRDefault="009248F6" w:rsidP="003B0F79">
      <w:pPr>
        <w:pStyle w:val="ListParagraph"/>
        <w:numPr>
          <w:ilvl w:val="0"/>
          <w:numId w:val="3"/>
        </w:numPr>
        <w:tabs>
          <w:tab w:val="left" w:pos="0"/>
        </w:tabs>
        <w:spacing w:line="360" w:lineRule="auto"/>
        <w:ind w:left="426" w:hanging="426"/>
        <w:jc w:val="both"/>
        <w:rPr>
          <w:rFonts w:asciiTheme="majorBidi" w:hAnsiTheme="majorBidi" w:cstheme="majorBidi"/>
          <w:sz w:val="24"/>
          <w:szCs w:val="24"/>
        </w:rPr>
      </w:pPr>
      <w:r w:rsidRPr="009248F6">
        <w:rPr>
          <w:rFonts w:asciiTheme="majorBidi" w:hAnsiTheme="majorBidi" w:cstheme="majorBidi"/>
          <w:sz w:val="24"/>
          <w:szCs w:val="24"/>
        </w:rPr>
        <w:t>Macdougall, Dr. Jane. Alih bahasa Dr Nina Irawati .</w:t>
      </w:r>
      <w:r w:rsidRPr="009248F6">
        <w:rPr>
          <w:rFonts w:asciiTheme="majorBidi" w:hAnsiTheme="majorBidi" w:cstheme="majorBidi"/>
          <w:i/>
          <w:iCs/>
          <w:sz w:val="24"/>
          <w:szCs w:val="24"/>
        </w:rPr>
        <w:t>Kehamilan Minggu Demi Minggu</w:t>
      </w:r>
      <w:proofErr w:type="gramStart"/>
      <w:r w:rsidRPr="009248F6">
        <w:rPr>
          <w:rFonts w:asciiTheme="majorBidi" w:hAnsiTheme="majorBidi" w:cstheme="majorBidi"/>
          <w:sz w:val="24"/>
          <w:szCs w:val="24"/>
        </w:rPr>
        <w:t>,.</w:t>
      </w:r>
      <w:proofErr w:type="gramEnd"/>
      <w:r w:rsidRPr="009248F6">
        <w:rPr>
          <w:rFonts w:asciiTheme="majorBidi" w:hAnsiTheme="majorBidi" w:cstheme="majorBidi"/>
          <w:sz w:val="24"/>
          <w:szCs w:val="24"/>
        </w:rPr>
        <w:t xml:space="preserve"> </w:t>
      </w:r>
      <w:proofErr w:type="gramStart"/>
      <w:r w:rsidRPr="009248F6">
        <w:rPr>
          <w:rFonts w:asciiTheme="majorBidi" w:hAnsiTheme="majorBidi" w:cstheme="majorBidi"/>
          <w:sz w:val="24"/>
          <w:szCs w:val="24"/>
        </w:rPr>
        <w:t>Erlangga .</w:t>
      </w:r>
      <w:proofErr w:type="gramEnd"/>
      <w:r w:rsidRPr="009248F6">
        <w:rPr>
          <w:rFonts w:asciiTheme="majorBidi" w:hAnsiTheme="majorBidi" w:cstheme="majorBidi"/>
          <w:sz w:val="24"/>
          <w:szCs w:val="24"/>
        </w:rPr>
        <w:t xml:space="preserve"> 2013</w:t>
      </w:r>
    </w:p>
    <w:p w:rsidR="009248F6" w:rsidRDefault="009248F6" w:rsidP="003B0F79">
      <w:pPr>
        <w:pStyle w:val="ListParagraph"/>
        <w:numPr>
          <w:ilvl w:val="0"/>
          <w:numId w:val="3"/>
        </w:numPr>
        <w:tabs>
          <w:tab w:val="left" w:pos="0"/>
        </w:tabs>
        <w:spacing w:line="360" w:lineRule="auto"/>
        <w:ind w:left="426" w:hanging="426"/>
        <w:jc w:val="both"/>
        <w:rPr>
          <w:rFonts w:asciiTheme="majorBidi" w:hAnsiTheme="majorBidi" w:cstheme="majorBidi"/>
          <w:sz w:val="24"/>
          <w:szCs w:val="24"/>
        </w:rPr>
      </w:pPr>
      <w:r w:rsidRPr="009248F6">
        <w:rPr>
          <w:rFonts w:asciiTheme="majorBidi" w:hAnsiTheme="majorBidi" w:cstheme="majorBidi"/>
          <w:sz w:val="24"/>
          <w:szCs w:val="24"/>
        </w:rPr>
        <w:t>Manuaba, Dr. Ida Ayu Chandranita., dr. Ida bagus gde Fajar Manuaba</w:t>
      </w:r>
      <w:proofErr w:type="gramStart"/>
      <w:r w:rsidRPr="009248F6">
        <w:rPr>
          <w:rFonts w:asciiTheme="majorBidi" w:hAnsiTheme="majorBidi" w:cstheme="majorBidi"/>
          <w:sz w:val="24"/>
          <w:szCs w:val="24"/>
        </w:rPr>
        <w:t>,.</w:t>
      </w:r>
      <w:proofErr w:type="gramEnd"/>
      <w:r w:rsidRPr="009248F6">
        <w:rPr>
          <w:rFonts w:asciiTheme="majorBidi" w:hAnsiTheme="majorBidi" w:cstheme="majorBidi"/>
          <w:sz w:val="24"/>
          <w:szCs w:val="24"/>
        </w:rPr>
        <w:t xml:space="preserve"> &amp; Prof. Manuaba. (2011). </w:t>
      </w:r>
      <w:r w:rsidRPr="009248F6">
        <w:rPr>
          <w:rFonts w:asciiTheme="majorBidi" w:hAnsiTheme="majorBidi" w:cstheme="majorBidi"/>
          <w:i/>
          <w:iCs/>
          <w:sz w:val="24"/>
          <w:szCs w:val="24"/>
        </w:rPr>
        <w:t>Memahami Kesehatan Reproduksi Wanita</w:t>
      </w:r>
      <w:r w:rsidRPr="009248F6">
        <w:rPr>
          <w:rFonts w:asciiTheme="majorBidi" w:hAnsiTheme="majorBidi" w:cstheme="majorBidi"/>
          <w:sz w:val="24"/>
          <w:szCs w:val="24"/>
        </w:rPr>
        <w:t>. Ed.2. Jakarta: EGC.</w:t>
      </w:r>
    </w:p>
    <w:p w:rsidR="009248F6" w:rsidRDefault="009248F6" w:rsidP="003B0F79">
      <w:pPr>
        <w:pStyle w:val="ListParagraph"/>
        <w:numPr>
          <w:ilvl w:val="0"/>
          <w:numId w:val="3"/>
        </w:numPr>
        <w:tabs>
          <w:tab w:val="left" w:pos="0"/>
        </w:tabs>
        <w:spacing w:line="360" w:lineRule="auto"/>
        <w:ind w:left="426" w:hanging="426"/>
        <w:jc w:val="both"/>
        <w:rPr>
          <w:rFonts w:asciiTheme="majorBidi" w:hAnsiTheme="majorBidi" w:cstheme="majorBidi"/>
          <w:sz w:val="24"/>
          <w:szCs w:val="24"/>
        </w:rPr>
      </w:pPr>
      <w:r w:rsidRPr="009248F6">
        <w:rPr>
          <w:rFonts w:asciiTheme="majorBidi" w:hAnsiTheme="majorBidi" w:cstheme="majorBidi"/>
          <w:sz w:val="24"/>
          <w:szCs w:val="24"/>
        </w:rPr>
        <w:t xml:space="preserve">Marshall, Connie. (2009). </w:t>
      </w:r>
      <w:r w:rsidRPr="009248F6">
        <w:rPr>
          <w:rFonts w:asciiTheme="majorBidi" w:hAnsiTheme="majorBidi" w:cstheme="majorBidi"/>
          <w:i/>
          <w:iCs/>
          <w:sz w:val="24"/>
          <w:szCs w:val="24"/>
        </w:rPr>
        <w:t>Calon Ayah: Membantu Ayah Memahami dan Menjadi Bagian dari Pengalaman Kehamilan.</w:t>
      </w:r>
      <w:r w:rsidRPr="009248F6">
        <w:rPr>
          <w:rFonts w:asciiTheme="majorBidi" w:hAnsiTheme="majorBidi" w:cstheme="majorBidi"/>
          <w:sz w:val="24"/>
          <w:szCs w:val="24"/>
        </w:rPr>
        <w:t xml:space="preserve"> Jakarta: Arcan.</w:t>
      </w:r>
    </w:p>
    <w:p w:rsidR="009248F6" w:rsidRDefault="009248F6" w:rsidP="003B0F79">
      <w:pPr>
        <w:pStyle w:val="ListParagraph"/>
        <w:numPr>
          <w:ilvl w:val="0"/>
          <w:numId w:val="3"/>
        </w:numPr>
        <w:tabs>
          <w:tab w:val="left" w:pos="0"/>
        </w:tabs>
        <w:spacing w:line="360" w:lineRule="auto"/>
        <w:ind w:left="426" w:hanging="426"/>
        <w:jc w:val="both"/>
        <w:rPr>
          <w:rFonts w:asciiTheme="majorBidi" w:hAnsiTheme="majorBidi" w:cstheme="majorBidi"/>
          <w:sz w:val="24"/>
          <w:szCs w:val="24"/>
        </w:rPr>
      </w:pPr>
      <w:r w:rsidRPr="009248F6">
        <w:rPr>
          <w:rFonts w:asciiTheme="majorBidi" w:hAnsiTheme="majorBidi" w:cstheme="majorBidi"/>
          <w:sz w:val="24"/>
          <w:szCs w:val="24"/>
        </w:rPr>
        <w:t xml:space="preserve">Murkoff, Heidi. (2016). </w:t>
      </w:r>
      <w:r w:rsidRPr="009248F6">
        <w:rPr>
          <w:rFonts w:asciiTheme="majorBidi" w:hAnsiTheme="majorBidi" w:cstheme="majorBidi"/>
          <w:i/>
          <w:iCs/>
          <w:sz w:val="24"/>
          <w:szCs w:val="24"/>
        </w:rPr>
        <w:t xml:space="preserve">Kehamilan </w:t>
      </w:r>
      <w:proofErr w:type="gramStart"/>
      <w:r w:rsidRPr="009248F6">
        <w:rPr>
          <w:rFonts w:asciiTheme="majorBidi" w:hAnsiTheme="majorBidi" w:cstheme="majorBidi"/>
          <w:i/>
          <w:iCs/>
          <w:sz w:val="24"/>
          <w:szCs w:val="24"/>
        </w:rPr>
        <w:t>apa</w:t>
      </w:r>
      <w:proofErr w:type="gramEnd"/>
      <w:r w:rsidRPr="009248F6">
        <w:rPr>
          <w:rFonts w:asciiTheme="majorBidi" w:hAnsiTheme="majorBidi" w:cstheme="majorBidi"/>
          <w:i/>
          <w:iCs/>
          <w:sz w:val="24"/>
          <w:szCs w:val="24"/>
        </w:rPr>
        <w:t xml:space="preserve"> yang anda hadapi bulan per bulan. Ed.3</w:t>
      </w:r>
      <w:r w:rsidRPr="009248F6">
        <w:rPr>
          <w:rFonts w:asciiTheme="majorBidi" w:hAnsiTheme="majorBidi" w:cstheme="majorBidi"/>
          <w:sz w:val="24"/>
          <w:szCs w:val="24"/>
        </w:rPr>
        <w:t>.Jakarta: ARCAN.</w:t>
      </w:r>
    </w:p>
    <w:p w:rsidR="009248F6" w:rsidRDefault="009248F6" w:rsidP="009248F6">
      <w:pPr>
        <w:pStyle w:val="ListParagraph"/>
        <w:numPr>
          <w:ilvl w:val="0"/>
          <w:numId w:val="3"/>
        </w:numPr>
        <w:tabs>
          <w:tab w:val="left" w:pos="0"/>
        </w:tabs>
        <w:spacing w:line="360" w:lineRule="auto"/>
        <w:ind w:left="426" w:hanging="426"/>
        <w:jc w:val="both"/>
        <w:rPr>
          <w:rFonts w:asciiTheme="majorBidi" w:hAnsiTheme="majorBidi" w:cstheme="majorBidi"/>
          <w:sz w:val="24"/>
          <w:szCs w:val="24"/>
        </w:rPr>
      </w:pPr>
      <w:r w:rsidRPr="009248F6">
        <w:rPr>
          <w:rFonts w:asciiTheme="majorBidi" w:hAnsiTheme="majorBidi" w:cstheme="majorBidi"/>
          <w:sz w:val="24"/>
          <w:szCs w:val="24"/>
        </w:rPr>
        <w:t>Notoatmodjo, S. (2017). Pendidikan dan Perilaku Kesehatan. Jakarta: Rhineka Cipta.</w:t>
      </w:r>
    </w:p>
    <w:p w:rsidR="009248F6" w:rsidRDefault="009248F6" w:rsidP="009248F6">
      <w:pPr>
        <w:pStyle w:val="ListParagraph"/>
        <w:numPr>
          <w:ilvl w:val="0"/>
          <w:numId w:val="3"/>
        </w:numPr>
        <w:tabs>
          <w:tab w:val="left" w:pos="0"/>
        </w:tabs>
        <w:spacing w:line="360" w:lineRule="auto"/>
        <w:ind w:left="426" w:hanging="426"/>
        <w:jc w:val="both"/>
        <w:rPr>
          <w:rFonts w:asciiTheme="majorBidi" w:hAnsiTheme="majorBidi" w:cstheme="majorBidi"/>
          <w:sz w:val="24"/>
          <w:szCs w:val="24"/>
        </w:rPr>
      </w:pPr>
      <w:r w:rsidRPr="009248F6">
        <w:rPr>
          <w:rFonts w:asciiTheme="majorBidi" w:hAnsiTheme="majorBidi" w:cstheme="majorBidi"/>
          <w:sz w:val="24"/>
          <w:szCs w:val="24"/>
        </w:rPr>
        <w:t xml:space="preserve">Notoatmodjo, S. (2010). </w:t>
      </w:r>
      <w:r w:rsidRPr="009248F6">
        <w:rPr>
          <w:rFonts w:asciiTheme="majorBidi" w:hAnsiTheme="majorBidi" w:cstheme="majorBidi"/>
          <w:i/>
          <w:iCs/>
          <w:sz w:val="24"/>
          <w:szCs w:val="24"/>
        </w:rPr>
        <w:t>Metode Penelitian Kesehatan Edisi Revisi.</w:t>
      </w:r>
      <w:r w:rsidRPr="009248F6">
        <w:rPr>
          <w:rFonts w:asciiTheme="majorBidi" w:hAnsiTheme="majorBidi" w:cstheme="majorBidi"/>
          <w:sz w:val="24"/>
          <w:szCs w:val="24"/>
        </w:rPr>
        <w:t xml:space="preserve"> Jakarta: Rhineka Cipta</w:t>
      </w:r>
    </w:p>
    <w:p w:rsidR="009248F6" w:rsidRPr="009248F6" w:rsidRDefault="009248F6" w:rsidP="009248F6">
      <w:pPr>
        <w:pStyle w:val="ListParagraph"/>
        <w:numPr>
          <w:ilvl w:val="0"/>
          <w:numId w:val="3"/>
        </w:numPr>
        <w:tabs>
          <w:tab w:val="left" w:pos="0"/>
        </w:tabs>
        <w:spacing w:line="360" w:lineRule="auto"/>
        <w:ind w:left="426" w:hanging="426"/>
        <w:jc w:val="both"/>
        <w:rPr>
          <w:rFonts w:asciiTheme="majorBidi" w:hAnsiTheme="majorBidi" w:cstheme="majorBidi"/>
          <w:sz w:val="24"/>
          <w:szCs w:val="24"/>
        </w:rPr>
      </w:pPr>
      <w:r w:rsidRPr="009248F6">
        <w:rPr>
          <w:rFonts w:asciiTheme="majorBidi" w:hAnsiTheme="majorBidi" w:cstheme="majorBidi"/>
          <w:sz w:val="24"/>
          <w:szCs w:val="24"/>
        </w:rPr>
        <w:t>Nursalam dan Effendi F. (2018</w:t>
      </w:r>
      <w:r w:rsidRPr="009248F6">
        <w:rPr>
          <w:rFonts w:asciiTheme="majorBidi" w:hAnsiTheme="majorBidi" w:cstheme="majorBidi"/>
          <w:i/>
          <w:iCs/>
          <w:sz w:val="24"/>
          <w:szCs w:val="24"/>
        </w:rPr>
        <w:t>). Pendidikan dalam Keperawatan</w:t>
      </w:r>
      <w:r w:rsidRPr="009248F6">
        <w:rPr>
          <w:rFonts w:asciiTheme="majorBidi" w:hAnsiTheme="majorBidi" w:cstheme="majorBidi"/>
          <w:sz w:val="24"/>
          <w:szCs w:val="24"/>
        </w:rPr>
        <w:t>. Jakarta: Salemba Medika.</w:t>
      </w:r>
    </w:p>
    <w:p w:rsidR="0034555F" w:rsidRDefault="0034555F" w:rsidP="009248F6">
      <w:pPr>
        <w:tabs>
          <w:tab w:val="left" w:pos="0"/>
        </w:tabs>
        <w:spacing w:line="360" w:lineRule="auto"/>
        <w:jc w:val="both"/>
        <w:rPr>
          <w:rFonts w:asciiTheme="majorBidi" w:hAnsiTheme="majorBidi" w:cstheme="majorBidi"/>
          <w:sz w:val="24"/>
          <w:szCs w:val="24"/>
        </w:rPr>
        <w:sectPr w:rsidR="0034555F" w:rsidSect="0034555F">
          <w:type w:val="continuous"/>
          <w:pgSz w:w="12242" w:h="18711" w:code="512"/>
          <w:pgMar w:top="1440" w:right="1440" w:bottom="1440" w:left="1440" w:header="720" w:footer="720" w:gutter="0"/>
          <w:cols w:num="2" w:space="720"/>
          <w:docGrid w:linePitch="360"/>
        </w:sectPr>
      </w:pPr>
    </w:p>
    <w:p w:rsidR="009248F6" w:rsidRPr="009D5565" w:rsidRDefault="009248F6" w:rsidP="009248F6">
      <w:pPr>
        <w:tabs>
          <w:tab w:val="left" w:pos="0"/>
        </w:tabs>
        <w:spacing w:line="360" w:lineRule="auto"/>
        <w:jc w:val="both"/>
        <w:rPr>
          <w:rFonts w:asciiTheme="majorBidi" w:hAnsiTheme="majorBidi" w:cstheme="majorBidi"/>
          <w:sz w:val="24"/>
          <w:szCs w:val="24"/>
        </w:rPr>
      </w:pPr>
    </w:p>
    <w:p w:rsidR="009248F6" w:rsidRPr="009248F6" w:rsidRDefault="009248F6" w:rsidP="009248F6">
      <w:pPr>
        <w:spacing w:line="276" w:lineRule="auto"/>
        <w:jc w:val="both"/>
        <w:rPr>
          <w:rFonts w:asciiTheme="majorBidi" w:hAnsiTheme="majorBidi" w:cstheme="majorBidi"/>
          <w:b/>
          <w:bCs/>
          <w:sz w:val="24"/>
          <w:szCs w:val="24"/>
          <w:lang w:val="en-US"/>
        </w:rPr>
      </w:pPr>
    </w:p>
    <w:p w:rsidR="009248F6" w:rsidRPr="009248F6" w:rsidRDefault="009248F6" w:rsidP="009248F6">
      <w:pPr>
        <w:spacing w:line="276" w:lineRule="auto"/>
        <w:ind w:firstLine="426"/>
        <w:jc w:val="both"/>
        <w:rPr>
          <w:rFonts w:asciiTheme="majorBidi" w:hAnsiTheme="majorBidi" w:cstheme="majorBidi"/>
          <w:sz w:val="24"/>
          <w:szCs w:val="24"/>
          <w:lang w:val="en-US"/>
        </w:rPr>
      </w:pPr>
      <w:bookmarkStart w:id="0" w:name="_GoBack"/>
      <w:bookmarkEnd w:id="0"/>
    </w:p>
    <w:sectPr w:rsidR="009248F6" w:rsidRPr="009248F6" w:rsidSect="00856F1B">
      <w:type w:val="continuous"/>
      <w:pgSz w:w="12242" w:h="18711" w:code="512"/>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DAC" w:rsidRDefault="00FF5DAC" w:rsidP="002C4AE2">
      <w:pPr>
        <w:spacing w:after="0" w:line="240" w:lineRule="auto"/>
      </w:pPr>
      <w:r>
        <w:separator/>
      </w:r>
    </w:p>
  </w:endnote>
  <w:endnote w:type="continuationSeparator" w:id="0">
    <w:p w:rsidR="00FF5DAC" w:rsidRDefault="00FF5DAC" w:rsidP="002C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DAC" w:rsidRDefault="00FF5DAC" w:rsidP="002C4AE2">
      <w:pPr>
        <w:spacing w:after="0" w:line="240" w:lineRule="auto"/>
      </w:pPr>
      <w:r>
        <w:separator/>
      </w:r>
    </w:p>
  </w:footnote>
  <w:footnote w:type="continuationSeparator" w:id="0">
    <w:p w:rsidR="00FF5DAC" w:rsidRDefault="00FF5DAC" w:rsidP="002C4A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E43D9"/>
    <w:multiLevelType w:val="hybridMultilevel"/>
    <w:tmpl w:val="9C3AC8CE"/>
    <w:lvl w:ilvl="0" w:tplc="FC4EE4EA">
      <w:start w:val="1"/>
      <w:numFmt w:val="upp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
    <w:nsid w:val="4125788E"/>
    <w:multiLevelType w:val="hybridMultilevel"/>
    <w:tmpl w:val="C09A5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436850"/>
    <w:multiLevelType w:val="hybridMultilevel"/>
    <w:tmpl w:val="3A74F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1530E3"/>
    <w:multiLevelType w:val="hybridMultilevel"/>
    <w:tmpl w:val="62921A3A"/>
    <w:lvl w:ilvl="0" w:tplc="5BCAB6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263EF0"/>
    <w:multiLevelType w:val="hybridMultilevel"/>
    <w:tmpl w:val="F78EC13C"/>
    <w:lvl w:ilvl="0" w:tplc="D5A0F3BC">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D031E"/>
    <w:rsid w:val="0000204D"/>
    <w:rsid w:val="000023AA"/>
    <w:rsid w:val="000641DC"/>
    <w:rsid w:val="000921F1"/>
    <w:rsid w:val="000B413B"/>
    <w:rsid w:val="0016158A"/>
    <w:rsid w:val="001651A7"/>
    <w:rsid w:val="001C1635"/>
    <w:rsid w:val="001F57EF"/>
    <w:rsid w:val="00211E8F"/>
    <w:rsid w:val="00247C8F"/>
    <w:rsid w:val="002C4AE2"/>
    <w:rsid w:val="002D031E"/>
    <w:rsid w:val="003226B7"/>
    <w:rsid w:val="0034555F"/>
    <w:rsid w:val="003A2969"/>
    <w:rsid w:val="003A5EBD"/>
    <w:rsid w:val="003B0F79"/>
    <w:rsid w:val="004524FD"/>
    <w:rsid w:val="00505670"/>
    <w:rsid w:val="006D3929"/>
    <w:rsid w:val="007903C3"/>
    <w:rsid w:val="00792468"/>
    <w:rsid w:val="007A559B"/>
    <w:rsid w:val="007C674A"/>
    <w:rsid w:val="00856F1B"/>
    <w:rsid w:val="008D275C"/>
    <w:rsid w:val="00912D2D"/>
    <w:rsid w:val="009248F6"/>
    <w:rsid w:val="00976F45"/>
    <w:rsid w:val="00A379CB"/>
    <w:rsid w:val="00B06858"/>
    <w:rsid w:val="00B17CE2"/>
    <w:rsid w:val="00DF7B36"/>
    <w:rsid w:val="00E62663"/>
    <w:rsid w:val="00F1750A"/>
    <w:rsid w:val="00FD4958"/>
    <w:rsid w:val="00FF5D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31E"/>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031E"/>
    <w:rPr>
      <w:color w:val="0000FF" w:themeColor="hyperlink"/>
      <w:u w:val="single"/>
    </w:rPr>
  </w:style>
  <w:style w:type="character" w:styleId="PlaceholderText">
    <w:name w:val="Placeholder Text"/>
    <w:basedOn w:val="DefaultParagraphFont"/>
    <w:uiPriority w:val="99"/>
    <w:semiHidden/>
    <w:rsid w:val="00792468"/>
    <w:rPr>
      <w:color w:val="808080"/>
    </w:rPr>
  </w:style>
  <w:style w:type="paragraph" w:styleId="BalloonText">
    <w:name w:val="Balloon Text"/>
    <w:basedOn w:val="Normal"/>
    <w:link w:val="BalloonTextChar"/>
    <w:uiPriority w:val="99"/>
    <w:semiHidden/>
    <w:unhideWhenUsed/>
    <w:rsid w:val="007924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468"/>
    <w:rPr>
      <w:rFonts w:ascii="Tahoma" w:hAnsi="Tahoma" w:cs="Tahoma"/>
      <w:sz w:val="16"/>
      <w:szCs w:val="16"/>
      <w:lang w:val="en-ID"/>
    </w:rPr>
  </w:style>
  <w:style w:type="paragraph" w:styleId="ListParagraph">
    <w:name w:val="List Paragraph"/>
    <w:basedOn w:val="Normal"/>
    <w:uiPriority w:val="1"/>
    <w:qFormat/>
    <w:rsid w:val="009248F6"/>
    <w:pPr>
      <w:ind w:left="720"/>
      <w:contextualSpacing/>
    </w:pPr>
  </w:style>
  <w:style w:type="table" w:styleId="TableGrid">
    <w:name w:val="Table Grid"/>
    <w:basedOn w:val="TableNormal"/>
    <w:uiPriority w:val="59"/>
    <w:rsid w:val="009248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C4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AE2"/>
    <w:rPr>
      <w:lang w:val="en-ID"/>
    </w:rPr>
  </w:style>
  <w:style w:type="paragraph" w:styleId="Footer">
    <w:name w:val="footer"/>
    <w:basedOn w:val="Normal"/>
    <w:link w:val="FooterChar"/>
    <w:uiPriority w:val="99"/>
    <w:unhideWhenUsed/>
    <w:rsid w:val="002C4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AE2"/>
    <w:rPr>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524599">
      <w:bodyDiv w:val="1"/>
      <w:marLeft w:val="0"/>
      <w:marRight w:val="0"/>
      <w:marTop w:val="0"/>
      <w:marBottom w:val="0"/>
      <w:divBdr>
        <w:top w:val="none" w:sz="0" w:space="0" w:color="auto"/>
        <w:left w:val="none" w:sz="0" w:space="0" w:color="auto"/>
        <w:bottom w:val="none" w:sz="0" w:space="0" w:color="auto"/>
        <w:right w:val="none" w:sz="0" w:space="0" w:color="auto"/>
      </w:divBdr>
    </w:div>
    <w:div w:id="674959501">
      <w:bodyDiv w:val="1"/>
      <w:marLeft w:val="0"/>
      <w:marRight w:val="0"/>
      <w:marTop w:val="0"/>
      <w:marBottom w:val="0"/>
      <w:divBdr>
        <w:top w:val="none" w:sz="0" w:space="0" w:color="auto"/>
        <w:left w:val="none" w:sz="0" w:space="0" w:color="auto"/>
        <w:bottom w:val="none" w:sz="0" w:space="0" w:color="auto"/>
        <w:right w:val="none" w:sz="0" w:space="0" w:color="auto"/>
      </w:divBdr>
    </w:div>
    <w:div w:id="692806589">
      <w:bodyDiv w:val="1"/>
      <w:marLeft w:val="0"/>
      <w:marRight w:val="0"/>
      <w:marTop w:val="0"/>
      <w:marBottom w:val="0"/>
      <w:divBdr>
        <w:top w:val="none" w:sz="0" w:space="0" w:color="auto"/>
        <w:left w:val="none" w:sz="0" w:space="0" w:color="auto"/>
        <w:bottom w:val="none" w:sz="0" w:space="0" w:color="auto"/>
        <w:right w:val="none" w:sz="0" w:space="0" w:color="auto"/>
      </w:divBdr>
    </w:div>
    <w:div w:id="955017373">
      <w:bodyDiv w:val="1"/>
      <w:marLeft w:val="0"/>
      <w:marRight w:val="0"/>
      <w:marTop w:val="0"/>
      <w:marBottom w:val="0"/>
      <w:divBdr>
        <w:top w:val="none" w:sz="0" w:space="0" w:color="auto"/>
        <w:left w:val="none" w:sz="0" w:space="0" w:color="auto"/>
        <w:bottom w:val="none" w:sz="0" w:space="0" w:color="auto"/>
        <w:right w:val="none" w:sz="0" w:space="0" w:color="auto"/>
      </w:divBdr>
    </w:div>
    <w:div w:id="1004284425">
      <w:bodyDiv w:val="1"/>
      <w:marLeft w:val="0"/>
      <w:marRight w:val="0"/>
      <w:marTop w:val="0"/>
      <w:marBottom w:val="0"/>
      <w:divBdr>
        <w:top w:val="none" w:sz="0" w:space="0" w:color="auto"/>
        <w:left w:val="none" w:sz="0" w:space="0" w:color="auto"/>
        <w:bottom w:val="none" w:sz="0" w:space="0" w:color="auto"/>
        <w:right w:val="none" w:sz="0" w:space="0" w:color="auto"/>
      </w:divBdr>
    </w:div>
    <w:div w:id="125188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ursy_01@yahoo.co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4CDA0-8E88-49F4-B53E-B59ED823F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9</Pages>
  <Words>3340</Words>
  <Characters>19041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wilma</dc:creator>
  <cp:lastModifiedBy>ASUS</cp:lastModifiedBy>
  <cp:revision>4</cp:revision>
  <dcterms:created xsi:type="dcterms:W3CDTF">2022-05-21T14:21:00Z</dcterms:created>
  <dcterms:modified xsi:type="dcterms:W3CDTF">2022-07-01T08:41:00Z</dcterms:modified>
</cp:coreProperties>
</file>