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46726B" w14:textId="77777777" w:rsidR="00C34814" w:rsidRPr="00822BBB" w:rsidRDefault="00435B87">
      <w:pPr>
        <w:pStyle w:val="Title"/>
        <w:spacing w:after="0" w:line="360" w:lineRule="auto"/>
        <w:rPr>
          <w:rFonts w:ascii="Times New Roman" w:eastAsia="Times New Roman" w:hAnsi="Times New Roman" w:cs="Times New Roman"/>
          <w:b/>
          <w:sz w:val="36"/>
          <w:szCs w:val="36"/>
        </w:rPr>
      </w:pPr>
      <w:bookmarkStart w:id="0" w:name="_gjdgxs" w:colFirst="0" w:colLast="0"/>
      <w:bookmarkEnd w:id="0"/>
      <w:r w:rsidRPr="00822BBB">
        <w:rPr>
          <w:rFonts w:ascii="Times New Roman" w:eastAsia="Times New Roman" w:hAnsi="Times New Roman" w:cs="Times New Roman"/>
          <w:b/>
          <w:sz w:val="36"/>
          <w:szCs w:val="36"/>
        </w:rPr>
        <w:t>Open Access in Indonesia</w:t>
      </w:r>
    </w:p>
    <w:p w14:paraId="40A01F14" w14:textId="77777777" w:rsidR="00C34814" w:rsidRPr="00822BBB" w:rsidRDefault="00C34814"/>
    <w:p w14:paraId="59D5228D" w14:textId="77777777" w:rsidR="00C34814" w:rsidRPr="00822BBB" w:rsidRDefault="00435B87">
      <w:pPr>
        <w:spacing w:line="360" w:lineRule="auto"/>
        <w:rPr>
          <w:rFonts w:ascii="Times New Roman" w:eastAsia="Times New Roman" w:hAnsi="Times New Roman" w:cs="Times New Roman"/>
          <w:sz w:val="24"/>
          <w:szCs w:val="24"/>
        </w:rPr>
      </w:pPr>
      <w:proofErr w:type="spellStart"/>
      <w:r w:rsidRPr="00822BBB">
        <w:t>Dasapta</w:t>
      </w:r>
      <w:proofErr w:type="spellEnd"/>
      <w:r w:rsidRPr="00822BBB">
        <w:t xml:space="preserve"> Erwin </w:t>
      </w:r>
      <w:proofErr w:type="spellStart"/>
      <w:r w:rsidRPr="00822BBB">
        <w:t>Irawan</w:t>
      </w:r>
      <w:proofErr w:type="spellEnd"/>
      <w:r w:rsidRPr="00822BBB">
        <w:t xml:space="preserve"> (</w:t>
      </w:r>
      <w:hyperlink r:id="rId6">
        <w:r w:rsidRPr="00822BBB">
          <w:rPr>
            <w:rFonts w:ascii="Times New Roman" w:eastAsia="Times New Roman" w:hAnsi="Times New Roman" w:cs="Times New Roman"/>
            <w:color w:val="1155CC"/>
            <w:sz w:val="24"/>
            <w:szCs w:val="24"/>
            <w:u w:val="single"/>
          </w:rPr>
          <w:t>ORCID)</w:t>
        </w:r>
      </w:hyperlink>
      <w:r w:rsidRPr="00822BBB">
        <w:rPr>
          <w:rFonts w:ascii="Times New Roman" w:eastAsia="Times New Roman" w:hAnsi="Times New Roman" w:cs="Times New Roman"/>
          <w:sz w:val="24"/>
          <w:szCs w:val="24"/>
        </w:rPr>
        <w:t xml:space="preserve">[1], </w:t>
      </w:r>
      <w:proofErr w:type="spellStart"/>
      <w:r w:rsidRPr="00822BBB">
        <w:rPr>
          <w:rFonts w:ascii="Times New Roman" w:eastAsia="Times New Roman" w:hAnsi="Times New Roman" w:cs="Times New Roman"/>
          <w:sz w:val="24"/>
          <w:szCs w:val="24"/>
        </w:rPr>
        <w:t>Juneman</w:t>
      </w:r>
      <w:proofErr w:type="spellEnd"/>
      <w:r w:rsidRPr="00822BBB">
        <w:rPr>
          <w:rFonts w:ascii="Times New Roman" w:eastAsia="Times New Roman" w:hAnsi="Times New Roman" w:cs="Times New Roman"/>
          <w:sz w:val="24"/>
          <w:szCs w:val="24"/>
        </w:rPr>
        <w:t xml:space="preserve"> Abraham (</w:t>
      </w:r>
      <w:hyperlink r:id="rId7">
        <w:r w:rsidRPr="00822BBB">
          <w:rPr>
            <w:rFonts w:ascii="Times New Roman" w:eastAsia="Times New Roman" w:hAnsi="Times New Roman" w:cs="Times New Roman"/>
            <w:color w:val="1155CC"/>
            <w:sz w:val="24"/>
            <w:szCs w:val="24"/>
            <w:u w:val="single"/>
          </w:rPr>
          <w:t>ORCID)</w:t>
        </w:r>
      </w:hyperlink>
      <w:r w:rsidRPr="00822BBB">
        <w:rPr>
          <w:rFonts w:ascii="Times New Roman" w:eastAsia="Times New Roman" w:hAnsi="Times New Roman" w:cs="Times New Roman"/>
          <w:sz w:val="24"/>
          <w:szCs w:val="24"/>
        </w:rPr>
        <w:t xml:space="preserve">[2], </w:t>
      </w:r>
      <w:proofErr w:type="spellStart"/>
      <w:r w:rsidRPr="00822BBB">
        <w:rPr>
          <w:rFonts w:ascii="Times New Roman" w:eastAsia="Times New Roman" w:hAnsi="Times New Roman" w:cs="Times New Roman"/>
          <w:sz w:val="24"/>
          <w:szCs w:val="24"/>
        </w:rPr>
        <w:t>Rizqy</w:t>
      </w:r>
      <w:proofErr w:type="spellEnd"/>
      <w:r w:rsidRPr="00822BBB">
        <w:rPr>
          <w:rFonts w:ascii="Times New Roman" w:eastAsia="Times New Roman" w:hAnsi="Times New Roman" w:cs="Times New Roman"/>
          <w:sz w:val="24"/>
          <w:szCs w:val="24"/>
        </w:rPr>
        <w:t xml:space="preserve"> Amelia Zein (</w:t>
      </w:r>
      <w:hyperlink r:id="rId8">
        <w:r w:rsidRPr="00822BBB">
          <w:rPr>
            <w:rFonts w:ascii="Times New Roman" w:eastAsia="Times New Roman" w:hAnsi="Times New Roman" w:cs="Times New Roman"/>
            <w:color w:val="1155CC"/>
            <w:sz w:val="24"/>
            <w:szCs w:val="24"/>
            <w:u w:val="single"/>
          </w:rPr>
          <w:t>ORCID)</w:t>
        </w:r>
      </w:hyperlink>
      <w:r w:rsidRPr="00822BBB">
        <w:rPr>
          <w:rFonts w:ascii="Times New Roman" w:eastAsia="Times New Roman" w:hAnsi="Times New Roman" w:cs="Times New Roman"/>
          <w:sz w:val="24"/>
          <w:szCs w:val="24"/>
        </w:rPr>
        <w:t xml:space="preserve">[3], Ilham </w:t>
      </w:r>
      <w:proofErr w:type="spellStart"/>
      <w:r w:rsidRPr="00822BBB">
        <w:rPr>
          <w:rFonts w:ascii="Times New Roman" w:eastAsia="Times New Roman" w:hAnsi="Times New Roman" w:cs="Times New Roman"/>
          <w:sz w:val="24"/>
          <w:szCs w:val="24"/>
        </w:rPr>
        <w:t>Akhsanu</w:t>
      </w:r>
      <w:proofErr w:type="spellEnd"/>
      <w:r w:rsidRPr="00822BBB">
        <w:rPr>
          <w:rFonts w:ascii="Times New Roman" w:eastAsia="Times New Roman" w:hAnsi="Times New Roman" w:cs="Times New Roman"/>
          <w:sz w:val="24"/>
          <w:szCs w:val="24"/>
        </w:rPr>
        <w:t xml:space="preserve"> </w:t>
      </w:r>
      <w:proofErr w:type="spellStart"/>
      <w:r w:rsidRPr="00822BBB">
        <w:rPr>
          <w:rFonts w:ascii="Times New Roman" w:eastAsia="Times New Roman" w:hAnsi="Times New Roman" w:cs="Times New Roman"/>
          <w:sz w:val="24"/>
          <w:szCs w:val="24"/>
        </w:rPr>
        <w:t>Ridlo</w:t>
      </w:r>
      <w:proofErr w:type="spellEnd"/>
      <w:r w:rsidRPr="00822BBB">
        <w:rPr>
          <w:rFonts w:ascii="Times New Roman" w:eastAsia="Times New Roman" w:hAnsi="Times New Roman" w:cs="Times New Roman"/>
          <w:sz w:val="24"/>
          <w:szCs w:val="24"/>
        </w:rPr>
        <w:t xml:space="preserve"> (</w:t>
      </w:r>
      <w:hyperlink r:id="rId9">
        <w:r w:rsidRPr="00822BBB">
          <w:rPr>
            <w:rFonts w:ascii="Times New Roman" w:eastAsia="Times New Roman" w:hAnsi="Times New Roman" w:cs="Times New Roman"/>
            <w:color w:val="1155CC"/>
            <w:sz w:val="24"/>
            <w:szCs w:val="24"/>
            <w:u w:val="single"/>
          </w:rPr>
          <w:t>ORCID)</w:t>
        </w:r>
      </w:hyperlink>
      <w:r w:rsidRPr="00822BBB">
        <w:rPr>
          <w:rFonts w:ascii="Times New Roman" w:eastAsia="Times New Roman" w:hAnsi="Times New Roman" w:cs="Times New Roman"/>
          <w:sz w:val="24"/>
          <w:szCs w:val="24"/>
        </w:rPr>
        <w:t xml:space="preserve">[4], Eric </w:t>
      </w:r>
      <w:proofErr w:type="spellStart"/>
      <w:r w:rsidRPr="00822BBB">
        <w:rPr>
          <w:rFonts w:ascii="Times New Roman" w:eastAsia="Times New Roman" w:hAnsi="Times New Roman" w:cs="Times New Roman"/>
          <w:sz w:val="24"/>
          <w:szCs w:val="24"/>
        </w:rPr>
        <w:t>Kunto</w:t>
      </w:r>
      <w:proofErr w:type="spellEnd"/>
      <w:r w:rsidRPr="00822BBB">
        <w:rPr>
          <w:rFonts w:ascii="Times New Roman" w:eastAsia="Times New Roman" w:hAnsi="Times New Roman" w:cs="Times New Roman"/>
          <w:sz w:val="24"/>
          <w:szCs w:val="24"/>
        </w:rPr>
        <w:t xml:space="preserve"> </w:t>
      </w:r>
      <w:proofErr w:type="spellStart"/>
      <w:r w:rsidRPr="00822BBB">
        <w:rPr>
          <w:rFonts w:ascii="Times New Roman" w:eastAsia="Times New Roman" w:hAnsi="Times New Roman" w:cs="Times New Roman"/>
          <w:sz w:val="24"/>
          <w:szCs w:val="24"/>
        </w:rPr>
        <w:t>Aribowo</w:t>
      </w:r>
      <w:proofErr w:type="spellEnd"/>
      <w:r w:rsidRPr="00822BBB">
        <w:rPr>
          <w:rFonts w:ascii="Times New Roman" w:eastAsia="Times New Roman" w:hAnsi="Times New Roman" w:cs="Times New Roman"/>
          <w:sz w:val="24"/>
          <w:szCs w:val="24"/>
        </w:rPr>
        <w:t xml:space="preserve"> (</w:t>
      </w:r>
      <w:hyperlink r:id="rId10">
        <w:r w:rsidRPr="00822BBB">
          <w:rPr>
            <w:rFonts w:ascii="Times New Roman" w:eastAsia="Times New Roman" w:hAnsi="Times New Roman" w:cs="Times New Roman"/>
            <w:color w:val="1155CC"/>
            <w:sz w:val="24"/>
            <w:szCs w:val="24"/>
            <w:u w:val="single"/>
          </w:rPr>
          <w:t>ORCID)</w:t>
        </w:r>
      </w:hyperlink>
      <w:r w:rsidRPr="00822BBB">
        <w:rPr>
          <w:rFonts w:ascii="Times New Roman" w:eastAsia="Times New Roman" w:hAnsi="Times New Roman" w:cs="Times New Roman"/>
          <w:sz w:val="24"/>
          <w:szCs w:val="24"/>
        </w:rPr>
        <w:t>[4]</w:t>
      </w:r>
    </w:p>
    <w:p w14:paraId="609B555C" w14:textId="5906519C" w:rsidR="00C34814" w:rsidRPr="00822BBB" w:rsidRDefault="00435B87">
      <w:pPr>
        <w:spacing w:line="360" w:lineRule="auto"/>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[1] Applied Geology Research Group, Faculty of Earth Sciences and Technology, Institut Teknologi Bandung, Bandung, </w:t>
      </w:r>
      <w:r w:rsidR="00371692" w:rsidRPr="00822BBB">
        <w:rPr>
          <w:rFonts w:ascii="Times New Roman" w:eastAsia="Times New Roman" w:hAnsi="Times New Roman" w:cs="Times New Roman"/>
          <w:sz w:val="24"/>
          <w:szCs w:val="24"/>
        </w:rPr>
        <w:t xml:space="preserve">Indonesia, </w:t>
      </w:r>
      <w:hyperlink r:id="rId11" w:history="1">
        <w:r w:rsidR="00371692" w:rsidRPr="00822BBB">
          <w:rPr>
            <w:rStyle w:val="Hyperlink"/>
            <w:rFonts w:ascii="Times New Roman" w:eastAsia="Times New Roman" w:hAnsi="Times New Roman" w:cs="Times New Roman"/>
            <w:sz w:val="24"/>
            <w:szCs w:val="24"/>
          </w:rPr>
          <w:t>r-win@office.itb.ac.id</w:t>
        </w:r>
      </w:hyperlink>
      <w:r w:rsidRPr="00822BBB">
        <w:rPr>
          <w:rFonts w:ascii="Times New Roman" w:eastAsia="Times New Roman" w:hAnsi="Times New Roman" w:cs="Times New Roman"/>
          <w:sz w:val="24"/>
          <w:szCs w:val="24"/>
        </w:rPr>
        <w:t xml:space="preserve"> </w:t>
      </w:r>
    </w:p>
    <w:p w14:paraId="422697F8" w14:textId="376690F2" w:rsidR="00C34814" w:rsidRPr="00822BBB" w:rsidRDefault="00435B87">
      <w:pPr>
        <w:spacing w:line="360" w:lineRule="auto"/>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[2] Psychology Department, Faculty of Humanities, Bina Nusantara University, Jakarta, </w:t>
      </w:r>
      <w:r w:rsidR="00371692" w:rsidRPr="00822BBB">
        <w:rPr>
          <w:rFonts w:ascii="Times New Roman" w:eastAsia="Times New Roman" w:hAnsi="Times New Roman" w:cs="Times New Roman"/>
          <w:sz w:val="24"/>
          <w:szCs w:val="24"/>
        </w:rPr>
        <w:t xml:space="preserve">Indonesia, </w:t>
      </w:r>
      <w:hyperlink r:id="rId12" w:history="1">
        <w:r w:rsidR="00371692" w:rsidRPr="00822BBB">
          <w:rPr>
            <w:rStyle w:val="Hyperlink"/>
            <w:rFonts w:ascii="Times New Roman" w:eastAsia="Times New Roman" w:hAnsi="Times New Roman" w:cs="Times New Roman"/>
            <w:sz w:val="24"/>
            <w:szCs w:val="24"/>
          </w:rPr>
          <w:t>juneman@binus.ac.id</w:t>
        </w:r>
      </w:hyperlink>
      <w:r w:rsidRPr="00822BBB">
        <w:rPr>
          <w:rFonts w:ascii="Times New Roman" w:eastAsia="Times New Roman" w:hAnsi="Times New Roman" w:cs="Times New Roman"/>
          <w:sz w:val="24"/>
          <w:szCs w:val="24"/>
        </w:rPr>
        <w:t xml:space="preserve"> </w:t>
      </w:r>
    </w:p>
    <w:p w14:paraId="5DA0CDFF" w14:textId="71FCE299" w:rsidR="00C34814" w:rsidRPr="00822BBB" w:rsidRDefault="00435B87">
      <w:pPr>
        <w:spacing w:line="360" w:lineRule="auto"/>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[3] Department of Personality and Social Psychology, Universitas </w:t>
      </w:r>
      <w:proofErr w:type="spellStart"/>
      <w:r w:rsidRPr="00822BBB">
        <w:rPr>
          <w:rFonts w:ascii="Times New Roman" w:eastAsia="Times New Roman" w:hAnsi="Times New Roman" w:cs="Times New Roman"/>
          <w:sz w:val="24"/>
          <w:szCs w:val="24"/>
        </w:rPr>
        <w:t>Airlangga</w:t>
      </w:r>
      <w:proofErr w:type="spellEnd"/>
      <w:r w:rsidRPr="00822BBB">
        <w:rPr>
          <w:rFonts w:ascii="Times New Roman" w:eastAsia="Times New Roman" w:hAnsi="Times New Roman" w:cs="Times New Roman"/>
          <w:sz w:val="24"/>
          <w:szCs w:val="24"/>
        </w:rPr>
        <w:t>, Surabaya,</w:t>
      </w:r>
      <w:r w:rsidR="00371692" w:rsidRPr="00822BBB">
        <w:rPr>
          <w:rFonts w:ascii="Times New Roman" w:eastAsia="Times New Roman" w:hAnsi="Times New Roman" w:cs="Times New Roman"/>
          <w:sz w:val="24"/>
          <w:szCs w:val="24"/>
        </w:rPr>
        <w:t xml:space="preserve"> Indonesia,</w:t>
      </w:r>
      <w:r w:rsidRPr="00822BBB">
        <w:rPr>
          <w:rFonts w:ascii="Times New Roman" w:eastAsia="Times New Roman" w:hAnsi="Times New Roman" w:cs="Times New Roman"/>
          <w:sz w:val="24"/>
          <w:szCs w:val="24"/>
        </w:rPr>
        <w:t xml:space="preserve"> </w:t>
      </w:r>
      <w:hyperlink r:id="rId13">
        <w:r w:rsidRPr="00822BBB">
          <w:rPr>
            <w:rFonts w:ascii="Times New Roman" w:eastAsia="Times New Roman" w:hAnsi="Times New Roman" w:cs="Times New Roman"/>
            <w:color w:val="0000FF"/>
            <w:sz w:val="24"/>
            <w:szCs w:val="24"/>
            <w:u w:val="single"/>
          </w:rPr>
          <w:t>amelia.zein@psikologi.unair.ac.id</w:t>
        </w:r>
      </w:hyperlink>
      <w:r w:rsidRPr="00822BBB">
        <w:rPr>
          <w:rFonts w:ascii="Times New Roman" w:eastAsia="Times New Roman" w:hAnsi="Times New Roman" w:cs="Times New Roman"/>
          <w:sz w:val="24"/>
          <w:szCs w:val="24"/>
        </w:rPr>
        <w:t xml:space="preserve"> </w:t>
      </w:r>
    </w:p>
    <w:p w14:paraId="7D0BA5B8" w14:textId="25C62EF1" w:rsidR="00C34814" w:rsidRPr="00822BBB" w:rsidRDefault="00435B87">
      <w:pPr>
        <w:spacing w:line="360" w:lineRule="auto"/>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[4] Department of Health Policy and Administration, Universitas </w:t>
      </w:r>
      <w:proofErr w:type="spellStart"/>
      <w:r w:rsidRPr="00822BBB">
        <w:rPr>
          <w:rFonts w:ascii="Times New Roman" w:eastAsia="Times New Roman" w:hAnsi="Times New Roman" w:cs="Times New Roman"/>
          <w:sz w:val="24"/>
          <w:szCs w:val="24"/>
        </w:rPr>
        <w:t>Airlangga</w:t>
      </w:r>
      <w:proofErr w:type="spellEnd"/>
      <w:r w:rsidRPr="00822BBB">
        <w:rPr>
          <w:rFonts w:ascii="Times New Roman" w:eastAsia="Times New Roman" w:hAnsi="Times New Roman" w:cs="Times New Roman"/>
          <w:sz w:val="24"/>
          <w:szCs w:val="24"/>
        </w:rPr>
        <w:t>, Surabaya,</w:t>
      </w:r>
      <w:r w:rsidR="00371692" w:rsidRPr="00822BBB">
        <w:rPr>
          <w:rFonts w:ascii="Times New Roman" w:eastAsia="Times New Roman" w:hAnsi="Times New Roman" w:cs="Times New Roman"/>
          <w:sz w:val="24"/>
          <w:szCs w:val="24"/>
        </w:rPr>
        <w:t xml:space="preserve"> Indonesia,</w:t>
      </w:r>
      <w:r w:rsidRPr="00822BBB">
        <w:rPr>
          <w:rFonts w:ascii="Times New Roman" w:eastAsia="Times New Roman" w:hAnsi="Times New Roman" w:cs="Times New Roman"/>
          <w:sz w:val="24"/>
          <w:szCs w:val="24"/>
        </w:rPr>
        <w:t xml:space="preserve"> </w:t>
      </w:r>
      <w:hyperlink r:id="rId14">
        <w:r w:rsidRPr="00822BBB">
          <w:rPr>
            <w:rFonts w:ascii="Times New Roman" w:eastAsia="Times New Roman" w:hAnsi="Times New Roman" w:cs="Times New Roman"/>
            <w:color w:val="0000FF"/>
            <w:sz w:val="24"/>
            <w:szCs w:val="24"/>
            <w:u w:val="single"/>
          </w:rPr>
          <w:t>ilham.ridlo@fkm.unair.ac.id</w:t>
        </w:r>
      </w:hyperlink>
      <w:r w:rsidRPr="00822BBB">
        <w:rPr>
          <w:rFonts w:ascii="Times New Roman" w:eastAsia="Times New Roman" w:hAnsi="Times New Roman" w:cs="Times New Roman"/>
          <w:sz w:val="24"/>
          <w:szCs w:val="24"/>
        </w:rPr>
        <w:t xml:space="preserve"> </w:t>
      </w:r>
    </w:p>
    <w:p w14:paraId="42E18E3D" w14:textId="5F1F14F5" w:rsidR="00C34814" w:rsidRPr="00822BBB" w:rsidRDefault="00435B87">
      <w:pPr>
        <w:spacing w:line="360" w:lineRule="auto"/>
        <w:rPr>
          <w:rFonts w:ascii="Times New Roman" w:eastAsia="Times New Roman" w:hAnsi="Times New Roman" w:cs="Times New Roman"/>
          <w:sz w:val="24"/>
          <w:szCs w:val="24"/>
        </w:rPr>
      </w:pPr>
      <w:bookmarkStart w:id="1" w:name="_30j0zll" w:colFirst="0" w:colLast="0"/>
      <w:bookmarkEnd w:id="1"/>
      <w:r w:rsidRPr="00822BBB">
        <w:rPr>
          <w:rFonts w:ascii="Times New Roman" w:eastAsia="Times New Roman" w:hAnsi="Times New Roman" w:cs="Times New Roman"/>
          <w:sz w:val="24"/>
          <w:szCs w:val="24"/>
        </w:rPr>
        <w:t xml:space="preserve">[5] Faculty of Teacher Training and Education, Universitas </w:t>
      </w:r>
      <w:proofErr w:type="spellStart"/>
      <w:r w:rsidRPr="00822BBB">
        <w:rPr>
          <w:rFonts w:ascii="Times New Roman" w:eastAsia="Times New Roman" w:hAnsi="Times New Roman" w:cs="Times New Roman"/>
          <w:sz w:val="24"/>
          <w:szCs w:val="24"/>
        </w:rPr>
        <w:t>Widya</w:t>
      </w:r>
      <w:proofErr w:type="spellEnd"/>
      <w:r w:rsidRPr="00822BBB">
        <w:rPr>
          <w:rFonts w:ascii="Times New Roman" w:eastAsia="Times New Roman" w:hAnsi="Times New Roman" w:cs="Times New Roman"/>
          <w:sz w:val="24"/>
          <w:szCs w:val="24"/>
        </w:rPr>
        <w:t xml:space="preserve"> Dharma, </w:t>
      </w:r>
      <w:proofErr w:type="spellStart"/>
      <w:r w:rsidRPr="00822BBB">
        <w:rPr>
          <w:rFonts w:ascii="Times New Roman" w:eastAsia="Times New Roman" w:hAnsi="Times New Roman" w:cs="Times New Roman"/>
          <w:sz w:val="24"/>
          <w:szCs w:val="24"/>
        </w:rPr>
        <w:t>Klaten</w:t>
      </w:r>
      <w:proofErr w:type="spellEnd"/>
      <w:r w:rsidRPr="00822BBB">
        <w:rPr>
          <w:rFonts w:ascii="Times New Roman" w:eastAsia="Times New Roman" w:hAnsi="Times New Roman" w:cs="Times New Roman"/>
          <w:sz w:val="24"/>
          <w:szCs w:val="24"/>
        </w:rPr>
        <w:t>,</w:t>
      </w:r>
      <w:r w:rsidR="00371692" w:rsidRPr="00822BBB">
        <w:rPr>
          <w:rFonts w:ascii="Times New Roman" w:eastAsia="Times New Roman" w:hAnsi="Times New Roman" w:cs="Times New Roman"/>
          <w:sz w:val="24"/>
          <w:szCs w:val="24"/>
        </w:rPr>
        <w:t xml:space="preserve"> Indonesia,</w:t>
      </w:r>
      <w:r w:rsidRPr="00822BBB">
        <w:rPr>
          <w:rFonts w:ascii="Times New Roman" w:eastAsia="Times New Roman" w:hAnsi="Times New Roman" w:cs="Times New Roman"/>
          <w:sz w:val="24"/>
          <w:szCs w:val="24"/>
        </w:rPr>
        <w:t xml:space="preserve"> </w:t>
      </w:r>
      <w:hyperlink r:id="rId15">
        <w:r w:rsidRPr="00822BBB">
          <w:rPr>
            <w:rFonts w:ascii="Times New Roman" w:eastAsia="Times New Roman" w:hAnsi="Times New Roman" w:cs="Times New Roman"/>
            <w:color w:val="0000FF"/>
            <w:sz w:val="24"/>
            <w:szCs w:val="24"/>
            <w:u w:val="single"/>
          </w:rPr>
          <w:t>eric.kunto.a@mail.ugm.ac.id</w:t>
        </w:r>
      </w:hyperlink>
      <w:r w:rsidRPr="00822BBB">
        <w:rPr>
          <w:rFonts w:ascii="Times New Roman" w:eastAsia="Times New Roman" w:hAnsi="Times New Roman" w:cs="Times New Roman"/>
          <w:sz w:val="24"/>
          <w:szCs w:val="24"/>
        </w:rPr>
        <w:t xml:space="preserve"> </w:t>
      </w:r>
    </w:p>
    <w:p w14:paraId="621A8084" w14:textId="77777777" w:rsidR="00C34814" w:rsidRPr="00822BBB" w:rsidRDefault="00C34814">
      <w:pPr>
        <w:spacing w:line="360" w:lineRule="auto"/>
        <w:rPr>
          <w:rFonts w:ascii="Times New Roman" w:eastAsia="Times New Roman" w:hAnsi="Times New Roman" w:cs="Times New Roman"/>
          <w:sz w:val="24"/>
          <w:szCs w:val="24"/>
        </w:rPr>
      </w:pPr>
    </w:p>
    <w:p w14:paraId="2DC1374C" w14:textId="77777777" w:rsidR="00C34814" w:rsidRPr="00822BBB" w:rsidRDefault="00435B87">
      <w:pPr>
        <w:pStyle w:val="Heading1"/>
        <w:spacing w:before="0" w:after="0" w:line="360" w:lineRule="auto"/>
        <w:rPr>
          <w:rFonts w:ascii="Times New Roman" w:eastAsia="Times New Roman" w:hAnsi="Times New Roman" w:cs="Times New Roman"/>
          <w:b/>
          <w:sz w:val="28"/>
          <w:szCs w:val="28"/>
        </w:rPr>
      </w:pPr>
      <w:bookmarkStart w:id="2" w:name="_1fob9te" w:colFirst="0" w:colLast="0"/>
      <w:bookmarkEnd w:id="2"/>
      <w:r w:rsidRPr="00822BBB">
        <w:rPr>
          <w:rFonts w:ascii="Times New Roman" w:eastAsia="Times New Roman" w:hAnsi="Times New Roman" w:cs="Times New Roman"/>
          <w:b/>
          <w:sz w:val="28"/>
          <w:szCs w:val="28"/>
        </w:rPr>
        <w:t>Abstract</w:t>
      </w:r>
    </w:p>
    <w:p w14:paraId="6873354D" w14:textId="77777777"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0"/>
          <w:szCs w:val="20"/>
        </w:rPr>
        <w:t>Despite the absence of funding pressures that explicitly mandate a shift to Open Access, Indonesia is a leader in Open Access publication. Yet Indonesia subscribes to a non-profit model of Open Access, which differs from that promoted by Plan-S. The penetration of bibliometric systems of academic performance assessment is pushing Indonesian scholars away from local non-profit model of Open Access to a model based on high publication charges. This briefing considers whether Plan-S promotes or undermines the ability of Indonesian scholars to develop systems of Open Access adapted to local resource constraints and research needs.</w:t>
      </w:r>
    </w:p>
    <w:p w14:paraId="26D0AAE2" w14:textId="77777777" w:rsidR="00C34814" w:rsidRPr="00822BBB" w:rsidRDefault="00435B87">
      <w:pPr>
        <w:spacing w:line="360" w:lineRule="auto"/>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Key words: open access, Indonesia, publishing system, research output</w:t>
      </w:r>
    </w:p>
    <w:p w14:paraId="2E3866C3" w14:textId="77777777" w:rsidR="00C34814" w:rsidRPr="00822BBB" w:rsidRDefault="00C34814">
      <w:pPr>
        <w:spacing w:line="360" w:lineRule="auto"/>
        <w:rPr>
          <w:rFonts w:ascii="Times New Roman" w:eastAsia="Times New Roman" w:hAnsi="Times New Roman" w:cs="Times New Roman"/>
          <w:sz w:val="24"/>
          <w:szCs w:val="24"/>
        </w:rPr>
      </w:pPr>
    </w:p>
    <w:p w14:paraId="44CB0554" w14:textId="77777777" w:rsidR="00C34814" w:rsidRPr="00822BBB" w:rsidRDefault="00435B87">
      <w:pPr>
        <w:pStyle w:val="Heading1"/>
        <w:spacing w:before="0" w:after="0" w:line="360" w:lineRule="auto"/>
        <w:rPr>
          <w:rFonts w:ascii="Times New Roman" w:eastAsia="Times New Roman" w:hAnsi="Times New Roman" w:cs="Times New Roman"/>
          <w:b/>
          <w:sz w:val="28"/>
          <w:szCs w:val="28"/>
        </w:rPr>
      </w:pPr>
      <w:bookmarkStart w:id="3" w:name="_3znysh7" w:colFirst="0" w:colLast="0"/>
      <w:bookmarkEnd w:id="3"/>
      <w:r w:rsidRPr="00822BBB">
        <w:rPr>
          <w:rFonts w:ascii="Times New Roman" w:eastAsia="Times New Roman" w:hAnsi="Times New Roman" w:cs="Times New Roman"/>
          <w:b/>
          <w:sz w:val="24"/>
          <w:szCs w:val="24"/>
        </w:rPr>
        <w:t>INTRODUCTION</w:t>
      </w:r>
      <w:r w:rsidRPr="00822BBB">
        <w:rPr>
          <w:rFonts w:ascii="Times New Roman" w:eastAsia="Times New Roman" w:hAnsi="Times New Roman" w:cs="Times New Roman"/>
          <w:b/>
          <w:sz w:val="28"/>
          <w:szCs w:val="28"/>
        </w:rPr>
        <w:t xml:space="preserve"> </w:t>
      </w:r>
    </w:p>
    <w:p w14:paraId="3B985416" w14:textId="22262388" w:rsidR="00C34814" w:rsidRPr="00822BBB" w:rsidRDefault="00435B87">
      <w:pPr>
        <w:widowControl w:val="0"/>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Indonesia is a leading proponent of OA, ranking 2nd behind the United Kingdom for the number of Open Access journals listed in Directory of Open Access Journals (DOAJ) (Morrison, </w:t>
      </w:r>
      <w:r w:rsidR="002A1598" w:rsidRPr="00822BBB">
        <w:rPr>
          <w:rFonts w:ascii="Times New Roman" w:eastAsia="Times New Roman" w:hAnsi="Times New Roman" w:cs="Times New Roman"/>
          <w:sz w:val="24"/>
          <w:szCs w:val="24"/>
        </w:rPr>
        <w:t>2019</w:t>
      </w:r>
      <w:r w:rsidRPr="00822BBB">
        <w:rPr>
          <w:rFonts w:ascii="Times New Roman" w:eastAsia="Times New Roman" w:hAnsi="Times New Roman" w:cs="Times New Roman"/>
          <w:sz w:val="24"/>
          <w:szCs w:val="24"/>
        </w:rPr>
        <w:t xml:space="preserve">; Van </w:t>
      </w:r>
      <w:proofErr w:type="spellStart"/>
      <w:r w:rsidRPr="00822BBB">
        <w:rPr>
          <w:rFonts w:ascii="Times New Roman" w:eastAsia="Times New Roman" w:hAnsi="Times New Roman" w:cs="Times New Roman"/>
          <w:sz w:val="24"/>
          <w:szCs w:val="24"/>
        </w:rPr>
        <w:t>Noorden</w:t>
      </w:r>
      <w:proofErr w:type="spellEnd"/>
      <w:r w:rsidRPr="00822BBB">
        <w:rPr>
          <w:rFonts w:ascii="Times New Roman" w:eastAsia="Times New Roman" w:hAnsi="Times New Roman" w:cs="Times New Roman"/>
          <w:sz w:val="24"/>
          <w:szCs w:val="24"/>
        </w:rPr>
        <w:t>, 2019)</w:t>
      </w:r>
      <w:r w:rsidR="00447A3F">
        <w:rPr>
          <w:rFonts w:ascii="Times New Roman" w:eastAsia="Times New Roman" w:hAnsi="Times New Roman" w:cs="Times New Roman"/>
          <w:sz w:val="24"/>
          <w:szCs w:val="24"/>
        </w:rPr>
        <w:t xml:space="preserve"> and in 2020 it publishes the most open access</w:t>
      </w:r>
      <w:r w:rsidR="00925BA1">
        <w:rPr>
          <w:rFonts w:ascii="Times New Roman" w:eastAsia="Times New Roman" w:hAnsi="Times New Roman" w:cs="Times New Roman"/>
          <w:sz w:val="24"/>
          <w:szCs w:val="24"/>
        </w:rPr>
        <w:t xml:space="preserve"> journals in the world </w:t>
      </w:r>
      <w:r w:rsidR="00925BA1">
        <w:rPr>
          <w:rFonts w:ascii="Times New Roman" w:eastAsia="Times New Roman" w:hAnsi="Times New Roman" w:cs="Times New Roman"/>
          <w:sz w:val="24"/>
          <w:szCs w:val="24"/>
        </w:rPr>
        <w:fldChar w:fldCharType="begin"/>
      </w:r>
      <w:r w:rsidR="00925BA1">
        <w:rPr>
          <w:rFonts w:ascii="Times New Roman" w:eastAsia="Times New Roman" w:hAnsi="Times New Roman" w:cs="Times New Roman"/>
          <w:sz w:val="24"/>
          <w:szCs w:val="24"/>
        </w:rPr>
        <w:instrText xml:space="preserve"> ADDIN ZOTERO_ITEM CSL_CITATION {"citationID":"PHOyzDIp","properties":{"formattedCitation":"(Irawan et al., 2020)","plainCitation":"(Irawan et al., 2020)","noteIndex":0},"citationItems":[{"id":64,"uris":["http://zotero.org/users/local/BcHFRnZW/items/QE7YN9RS"],"uri":["http://zotero.org/users/local/BcHFRnZW/items/QE7YN9RS"],"itemData":{"id":64,"type":"article-magazine","note":"container-title: Conversation","title":"Indonesia publishes the most open-access journals in the world: what it means for local research","URL":"https://theconversation.com/indonesia-publishes-the-most-open-access-journals-in-the-world-what-it-means-for-local-research-147421","author":[{"family":"Irawan","given":"Dasapta Erwin"},{"family":"Priadi","given":"Bambang"},{"family":"Muharlisiani","given":"Lusy Tunik"},{"family":"Onie","given":"Sandersan"},{"family":"Rusnalasari","given":"Zulidyana Dwi"}],"issued":{"date-parts":[["2020",11]]}}}],"schema":"https://github.com/citation-style-language/schema/raw/master/csl-citation.json"} </w:instrText>
      </w:r>
      <w:r w:rsidR="00925BA1">
        <w:rPr>
          <w:rFonts w:ascii="Times New Roman" w:eastAsia="Times New Roman" w:hAnsi="Times New Roman" w:cs="Times New Roman"/>
          <w:sz w:val="24"/>
          <w:szCs w:val="24"/>
        </w:rPr>
        <w:fldChar w:fldCharType="separate"/>
      </w:r>
      <w:r w:rsidR="00925BA1">
        <w:rPr>
          <w:rFonts w:ascii="Times New Roman" w:eastAsia="Times New Roman" w:hAnsi="Times New Roman" w:cs="Times New Roman"/>
          <w:noProof/>
          <w:sz w:val="24"/>
          <w:szCs w:val="24"/>
        </w:rPr>
        <w:t>(Irawan et al., 2020)</w:t>
      </w:r>
      <w:r w:rsidR="00925BA1">
        <w:rPr>
          <w:rFonts w:ascii="Times New Roman" w:eastAsia="Times New Roman" w:hAnsi="Times New Roman" w:cs="Times New Roman"/>
          <w:sz w:val="24"/>
          <w:szCs w:val="24"/>
        </w:rPr>
        <w:fldChar w:fldCharType="end"/>
      </w:r>
      <w:r w:rsidR="00925BA1">
        <w:rPr>
          <w:rFonts w:ascii="Times New Roman" w:eastAsia="Times New Roman" w:hAnsi="Times New Roman" w:cs="Times New Roman"/>
          <w:sz w:val="24"/>
          <w:szCs w:val="24"/>
        </w:rPr>
        <w:t>.</w:t>
      </w:r>
      <w:r w:rsidR="00447A3F">
        <w:rPr>
          <w:rFonts w:ascii="Times New Roman" w:eastAsia="Times New Roman" w:hAnsi="Times New Roman" w:cs="Times New Roman"/>
          <w:sz w:val="24"/>
          <w:szCs w:val="24"/>
        </w:rPr>
        <w:t xml:space="preserve"> </w:t>
      </w:r>
      <w:r w:rsidRPr="00822BBB">
        <w:rPr>
          <w:rFonts w:ascii="Times New Roman" w:eastAsia="Times New Roman" w:hAnsi="Times New Roman" w:cs="Times New Roman"/>
          <w:sz w:val="24"/>
          <w:szCs w:val="24"/>
        </w:rPr>
        <w:t xml:space="preserve">Many would be surprised to note that the publication of Open Access (OA) journals in countries of the Global South, such as Indonesia and Brazil, is significantly higher than many prominent OECD countries, such as the United States and Germany. A recent article in </w:t>
      </w:r>
      <w:r w:rsidRPr="00822BBB">
        <w:rPr>
          <w:rFonts w:ascii="Times New Roman" w:eastAsia="Times New Roman" w:hAnsi="Times New Roman" w:cs="Times New Roman"/>
          <w:i/>
          <w:sz w:val="24"/>
          <w:szCs w:val="24"/>
        </w:rPr>
        <w:t>Nature</w:t>
      </w:r>
      <w:r w:rsidRPr="00822BBB">
        <w:rPr>
          <w:rFonts w:ascii="Times New Roman" w:eastAsia="Times New Roman" w:hAnsi="Times New Roman" w:cs="Times New Roman"/>
          <w:sz w:val="24"/>
          <w:szCs w:val="24"/>
        </w:rPr>
        <w:t xml:space="preserve"> claimed that ‘Indonesia may be the world’s OA leader’, observing that in 2017, 74% of articles published with an Indonesian-affiliated author were open access, compared to only 60% in the UK, and a global average of 41% (</w:t>
      </w:r>
      <w:proofErr w:type="spellStart"/>
      <w:r w:rsidRPr="00822BBB">
        <w:rPr>
          <w:rFonts w:ascii="Times New Roman" w:eastAsia="Times New Roman" w:hAnsi="Times New Roman" w:cs="Times New Roman"/>
          <w:sz w:val="24"/>
          <w:szCs w:val="24"/>
        </w:rPr>
        <w:t>Pashaei</w:t>
      </w:r>
      <w:proofErr w:type="spellEnd"/>
      <w:r w:rsidRPr="00822BBB">
        <w:rPr>
          <w:rFonts w:ascii="Times New Roman" w:eastAsia="Times New Roman" w:hAnsi="Times New Roman" w:cs="Times New Roman"/>
          <w:sz w:val="24"/>
          <w:szCs w:val="24"/>
        </w:rPr>
        <w:t xml:space="preserve"> and Morrison, 2019a; Van </w:t>
      </w:r>
      <w:proofErr w:type="spellStart"/>
      <w:r w:rsidRPr="00822BBB">
        <w:rPr>
          <w:rFonts w:ascii="Times New Roman" w:eastAsia="Times New Roman" w:hAnsi="Times New Roman" w:cs="Times New Roman"/>
          <w:sz w:val="24"/>
          <w:szCs w:val="24"/>
        </w:rPr>
        <w:t>Noorden</w:t>
      </w:r>
      <w:proofErr w:type="spellEnd"/>
      <w:r w:rsidRPr="00822BBB">
        <w:rPr>
          <w:rFonts w:ascii="Times New Roman" w:eastAsia="Times New Roman" w:hAnsi="Times New Roman" w:cs="Times New Roman"/>
          <w:sz w:val="24"/>
          <w:szCs w:val="24"/>
        </w:rPr>
        <w:t xml:space="preserve">, </w:t>
      </w:r>
      <w:r w:rsidRPr="00822BBB">
        <w:rPr>
          <w:rFonts w:ascii="Times New Roman" w:eastAsia="Times New Roman" w:hAnsi="Times New Roman" w:cs="Times New Roman"/>
          <w:sz w:val="24"/>
          <w:szCs w:val="24"/>
        </w:rPr>
        <w:lastRenderedPageBreak/>
        <w:t>2019). However, most Indonesian journals are embedded in universities and rely on institutional funding, giving rise to an OA model that does not rely on article processing charges (APCs) or subscription fees (</w:t>
      </w:r>
      <w:proofErr w:type="spellStart"/>
      <w:r w:rsidRPr="00822BBB">
        <w:rPr>
          <w:rFonts w:ascii="Times New Roman" w:eastAsia="Times New Roman" w:hAnsi="Times New Roman" w:cs="Times New Roman"/>
          <w:sz w:val="24"/>
          <w:szCs w:val="24"/>
        </w:rPr>
        <w:t>Copiello</w:t>
      </w:r>
      <w:proofErr w:type="spellEnd"/>
      <w:r w:rsidRPr="00822BBB">
        <w:rPr>
          <w:rFonts w:ascii="Times New Roman" w:eastAsia="Times New Roman" w:hAnsi="Times New Roman" w:cs="Times New Roman"/>
          <w:sz w:val="24"/>
          <w:szCs w:val="24"/>
        </w:rPr>
        <w:t xml:space="preserve">, 2020; THE, 2019).  This is similar to the OA model in many other parts of the Global South, such as Latin America, representing a non-profit approach to OA that is more equitable and sustainable for resource-constrained low and middle-income countries. </w:t>
      </w:r>
    </w:p>
    <w:p w14:paraId="5DDEB166" w14:textId="77777777" w:rsidR="00C34814" w:rsidRPr="00822BBB" w:rsidRDefault="00C34814">
      <w:pPr>
        <w:widowControl w:val="0"/>
        <w:spacing w:line="360" w:lineRule="auto"/>
        <w:jc w:val="both"/>
        <w:rPr>
          <w:rFonts w:ascii="Times New Roman" w:eastAsia="Times New Roman" w:hAnsi="Times New Roman" w:cs="Times New Roman"/>
          <w:sz w:val="24"/>
          <w:szCs w:val="24"/>
        </w:rPr>
      </w:pPr>
    </w:p>
    <w:p w14:paraId="434874FD" w14:textId="39E62A36" w:rsidR="00C34814" w:rsidRPr="00822BBB" w:rsidRDefault="00435B87">
      <w:pPr>
        <w:widowControl w:val="0"/>
        <w:spacing w:line="360" w:lineRule="auto"/>
        <w:jc w:val="both"/>
        <w:rPr>
          <w:rFonts w:ascii="Times New Roman" w:eastAsia="Times New Roman" w:hAnsi="Times New Roman" w:cs="Times New Roman"/>
          <w:sz w:val="24"/>
          <w:szCs w:val="24"/>
        </w:rPr>
      </w:pPr>
      <w:bookmarkStart w:id="4" w:name="_2et92p0" w:colFirst="0" w:colLast="0"/>
      <w:bookmarkEnd w:id="4"/>
      <w:r w:rsidRPr="00822BBB">
        <w:rPr>
          <w:rFonts w:ascii="Times New Roman" w:eastAsia="Times New Roman" w:hAnsi="Times New Roman" w:cs="Times New Roman"/>
          <w:sz w:val="24"/>
          <w:szCs w:val="24"/>
        </w:rPr>
        <w:t xml:space="preserve">While a free-to-publish </w:t>
      </w:r>
      <w:proofErr w:type="gramStart"/>
      <w:r w:rsidRPr="00822BBB">
        <w:rPr>
          <w:rFonts w:ascii="Times New Roman" w:eastAsia="Times New Roman" w:hAnsi="Times New Roman" w:cs="Times New Roman"/>
          <w:sz w:val="24"/>
          <w:szCs w:val="24"/>
        </w:rPr>
        <w:t>OA</w:t>
      </w:r>
      <w:proofErr w:type="gramEnd"/>
      <w:r w:rsidRPr="00822BBB">
        <w:rPr>
          <w:rFonts w:ascii="Times New Roman" w:eastAsia="Times New Roman" w:hAnsi="Times New Roman" w:cs="Times New Roman"/>
          <w:sz w:val="24"/>
          <w:szCs w:val="24"/>
        </w:rPr>
        <w:t xml:space="preserve"> culture is deeply embedded in the Indonesian research ecosystem (</w:t>
      </w:r>
      <w:proofErr w:type="spellStart"/>
      <w:r w:rsidRPr="00822BBB">
        <w:rPr>
          <w:rFonts w:ascii="Times New Roman" w:eastAsia="Times New Roman" w:hAnsi="Times New Roman" w:cs="Times New Roman"/>
          <w:sz w:val="24"/>
          <w:szCs w:val="24"/>
        </w:rPr>
        <w:t>Irawan</w:t>
      </w:r>
      <w:proofErr w:type="spellEnd"/>
      <w:r w:rsidRPr="00822BBB">
        <w:rPr>
          <w:rFonts w:ascii="Times New Roman" w:eastAsia="Times New Roman" w:hAnsi="Times New Roman" w:cs="Times New Roman"/>
          <w:sz w:val="24"/>
          <w:szCs w:val="24"/>
        </w:rPr>
        <w:t xml:space="preserve"> et al., 2018, </w:t>
      </w:r>
      <w:r w:rsidR="00371692" w:rsidRPr="00822BBB">
        <w:rPr>
          <w:rFonts w:ascii="Times New Roman" w:eastAsia="Times New Roman" w:hAnsi="Times New Roman" w:cs="Times New Roman"/>
          <w:sz w:val="24"/>
          <w:szCs w:val="24"/>
        </w:rPr>
        <w:t>2020a</w:t>
      </w:r>
      <w:r w:rsidRPr="00822BBB">
        <w:rPr>
          <w:rFonts w:ascii="Times New Roman" w:eastAsia="Times New Roman" w:hAnsi="Times New Roman" w:cs="Times New Roman"/>
          <w:sz w:val="24"/>
          <w:szCs w:val="24"/>
        </w:rPr>
        <w:t>), new institutional pressures by the Indonesian state are pushing Indonesian academics toward publishing in top journals</w:t>
      </w:r>
      <w:r w:rsidR="00371692" w:rsidRPr="00822BBB">
        <w:rPr>
          <w:rFonts w:ascii="Times New Roman" w:eastAsia="Times New Roman" w:hAnsi="Times New Roman" w:cs="Times New Roman"/>
          <w:sz w:val="24"/>
          <w:szCs w:val="24"/>
        </w:rPr>
        <w:t xml:space="preserve"> (Matthias, 2018)</w:t>
      </w:r>
      <w:r w:rsidRPr="00822BBB">
        <w:rPr>
          <w:rFonts w:ascii="Times New Roman" w:eastAsia="Times New Roman" w:hAnsi="Times New Roman" w:cs="Times New Roman"/>
          <w:sz w:val="24"/>
          <w:szCs w:val="24"/>
        </w:rPr>
        <w:t xml:space="preserve"> where </w:t>
      </w:r>
      <w:r w:rsidR="00371692" w:rsidRPr="00822BBB">
        <w:rPr>
          <w:rFonts w:ascii="Times New Roman" w:eastAsia="Times New Roman" w:hAnsi="Times New Roman" w:cs="Times New Roman"/>
          <w:sz w:val="24"/>
          <w:szCs w:val="24"/>
        </w:rPr>
        <w:t xml:space="preserve">most </w:t>
      </w:r>
      <w:r w:rsidRPr="00822BBB">
        <w:rPr>
          <w:rFonts w:ascii="Times New Roman" w:eastAsia="Times New Roman" w:hAnsi="Times New Roman" w:cs="Times New Roman"/>
          <w:sz w:val="24"/>
          <w:szCs w:val="24"/>
        </w:rPr>
        <w:t xml:space="preserve">of them </w:t>
      </w:r>
      <w:r w:rsidR="00925BA1">
        <w:rPr>
          <w:rFonts w:ascii="Times New Roman" w:eastAsia="Times New Roman" w:hAnsi="Times New Roman" w:cs="Times New Roman"/>
          <w:sz w:val="24"/>
          <w:szCs w:val="24"/>
        </w:rPr>
        <w:t xml:space="preserve">directly or directly in favor of </w:t>
      </w:r>
      <w:r w:rsidRPr="00822BBB">
        <w:rPr>
          <w:rFonts w:ascii="Times New Roman" w:eastAsia="Times New Roman" w:hAnsi="Times New Roman" w:cs="Times New Roman"/>
          <w:sz w:val="24"/>
          <w:szCs w:val="24"/>
        </w:rPr>
        <w:t>pay-to-publish OA models</w:t>
      </w:r>
      <w:r w:rsidR="00925BA1">
        <w:rPr>
          <w:rFonts w:ascii="Times New Roman" w:eastAsia="Times New Roman" w:hAnsi="Times New Roman" w:cs="Times New Roman"/>
          <w:sz w:val="24"/>
          <w:szCs w:val="24"/>
        </w:rPr>
        <w:t>, especially those</w:t>
      </w:r>
      <w:r w:rsidRPr="00822BBB">
        <w:rPr>
          <w:rFonts w:ascii="Times New Roman" w:eastAsia="Times New Roman" w:hAnsi="Times New Roman" w:cs="Times New Roman"/>
          <w:sz w:val="24"/>
          <w:szCs w:val="24"/>
        </w:rPr>
        <w:t xml:space="preserve"> with </w:t>
      </w:r>
      <w:r w:rsidR="00371692" w:rsidRPr="00822BBB">
        <w:rPr>
          <w:rFonts w:ascii="Times New Roman" w:eastAsia="Times New Roman" w:hAnsi="Times New Roman" w:cs="Times New Roman"/>
          <w:sz w:val="24"/>
          <w:szCs w:val="24"/>
        </w:rPr>
        <w:t xml:space="preserve">progressively </w:t>
      </w:r>
      <w:r w:rsidRPr="00822BBB">
        <w:rPr>
          <w:rFonts w:ascii="Times New Roman" w:eastAsia="Times New Roman" w:hAnsi="Times New Roman" w:cs="Times New Roman"/>
          <w:sz w:val="24"/>
          <w:szCs w:val="24"/>
        </w:rPr>
        <w:t>expensive APCs. New regulations governing academic quality assessment and promotions based on international bibliometric standards are driving Indonesian scholars to seek publication in high impact international journals, where high APCs threaten to draw public resources out of the underfunded Indonesian research system in the service of private profits for corporate publishers. This briefing examines whether the benefits of Open Access for Indonesian researchers are advanced or undermined by a shift toward for-profit OA models promoted by Plan-S.</w:t>
      </w:r>
    </w:p>
    <w:p w14:paraId="4DBCED12" w14:textId="77777777" w:rsidR="00C34814" w:rsidRPr="00822BBB" w:rsidRDefault="00C34814">
      <w:pPr>
        <w:spacing w:line="360" w:lineRule="auto"/>
        <w:rPr>
          <w:rFonts w:ascii="Times New Roman" w:eastAsia="Times New Roman" w:hAnsi="Times New Roman" w:cs="Times New Roman"/>
          <w:sz w:val="24"/>
          <w:szCs w:val="24"/>
        </w:rPr>
      </w:pPr>
    </w:p>
    <w:p w14:paraId="63DF993D" w14:textId="77777777" w:rsidR="00C34814" w:rsidRPr="00822BBB" w:rsidRDefault="00435B87">
      <w:pPr>
        <w:pStyle w:val="Heading1"/>
        <w:spacing w:before="0" w:after="0" w:line="360" w:lineRule="auto"/>
        <w:jc w:val="both"/>
        <w:rPr>
          <w:rFonts w:ascii="Times New Roman" w:eastAsia="Times New Roman" w:hAnsi="Times New Roman" w:cs="Times New Roman"/>
          <w:b/>
          <w:sz w:val="24"/>
          <w:szCs w:val="24"/>
        </w:rPr>
      </w:pPr>
      <w:bookmarkStart w:id="5" w:name="_tyjcwt" w:colFirst="0" w:colLast="0"/>
      <w:bookmarkEnd w:id="5"/>
      <w:r w:rsidRPr="00822BBB">
        <w:rPr>
          <w:rFonts w:ascii="Times New Roman" w:eastAsia="Times New Roman" w:hAnsi="Times New Roman" w:cs="Times New Roman"/>
          <w:b/>
          <w:sz w:val="24"/>
          <w:szCs w:val="24"/>
        </w:rPr>
        <w:t>Open Access and Research Quality</w:t>
      </w:r>
    </w:p>
    <w:p w14:paraId="1406A0DD" w14:textId="734EED50" w:rsidR="00C34814" w:rsidRPr="00822BBB" w:rsidRDefault="00435B87">
      <w:pPr>
        <w:widowControl w:val="0"/>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Most Indonesian journals are managed by universities, research institutes, and professional associations, and almost all are OA. Indonesia has 1,598 journals listed in the </w:t>
      </w:r>
      <w:r w:rsidRPr="00553F25">
        <w:rPr>
          <w:rFonts w:ascii="Times New Roman" w:eastAsia="Times New Roman" w:hAnsi="Times New Roman" w:cs="Times New Roman"/>
          <w:i/>
          <w:iCs/>
          <w:sz w:val="24"/>
          <w:szCs w:val="24"/>
        </w:rPr>
        <w:t>DOAJ</w:t>
      </w:r>
      <w:r w:rsidRPr="00822BBB">
        <w:rPr>
          <w:rFonts w:ascii="Times New Roman" w:eastAsia="Times New Roman" w:hAnsi="Times New Roman" w:cs="Times New Roman"/>
          <w:sz w:val="24"/>
          <w:szCs w:val="24"/>
        </w:rPr>
        <w:t>, published in Arabic and Indonesian as well as in English (</w:t>
      </w:r>
      <w:proofErr w:type="spellStart"/>
      <w:r w:rsidRPr="00822BBB">
        <w:rPr>
          <w:rFonts w:ascii="Times New Roman" w:eastAsia="Times New Roman" w:hAnsi="Times New Roman" w:cs="Times New Roman"/>
          <w:sz w:val="24"/>
          <w:szCs w:val="24"/>
        </w:rPr>
        <w:t>Houissa</w:t>
      </w:r>
      <w:proofErr w:type="spellEnd"/>
      <w:r w:rsidRPr="00822BBB">
        <w:rPr>
          <w:rFonts w:ascii="Times New Roman" w:eastAsia="Times New Roman" w:hAnsi="Times New Roman" w:cs="Times New Roman"/>
          <w:sz w:val="24"/>
          <w:szCs w:val="24"/>
        </w:rPr>
        <w:t>, 2020).  A recent study shows that 75% of Indonesian journals do not charge any APC, and the remainder</w:t>
      </w:r>
      <w:r w:rsidR="00371692" w:rsidRPr="00822BBB">
        <w:rPr>
          <w:rFonts w:ascii="Times New Roman" w:eastAsia="Times New Roman" w:hAnsi="Times New Roman" w:cs="Times New Roman"/>
          <w:sz w:val="24"/>
          <w:szCs w:val="24"/>
        </w:rPr>
        <w:t>s</w:t>
      </w:r>
      <w:r w:rsidRPr="00822BBB">
        <w:rPr>
          <w:rFonts w:ascii="Times New Roman" w:eastAsia="Times New Roman" w:hAnsi="Times New Roman" w:cs="Times New Roman"/>
          <w:sz w:val="24"/>
          <w:szCs w:val="24"/>
        </w:rPr>
        <w:t xml:space="preserve"> charge very low fees, yielding an average APC of $79 (</w:t>
      </w:r>
      <w:r w:rsidR="00925BA1">
        <w:rPr>
          <w:rFonts w:ascii="Times New Roman" w:eastAsia="Times New Roman" w:hAnsi="Times New Roman" w:cs="Times New Roman"/>
          <w:sz w:val="24"/>
          <w:szCs w:val="24"/>
        </w:rPr>
        <w:t>Figure 1</w:t>
      </w:r>
      <w:r w:rsidRPr="00822BBB">
        <w:rPr>
          <w:rFonts w:ascii="Times New Roman" w:eastAsia="Times New Roman" w:hAnsi="Times New Roman" w:cs="Times New Roman"/>
          <w:sz w:val="24"/>
          <w:szCs w:val="24"/>
        </w:rPr>
        <w:t>), compared to an average of over $1,500 in the US and UK, and over $1,000 in other Western European countries (</w:t>
      </w:r>
      <w:proofErr w:type="spellStart"/>
      <w:r w:rsidRPr="00822BBB">
        <w:rPr>
          <w:rFonts w:ascii="Times New Roman" w:eastAsia="Times New Roman" w:hAnsi="Times New Roman" w:cs="Times New Roman"/>
          <w:sz w:val="24"/>
          <w:szCs w:val="24"/>
        </w:rPr>
        <w:t>Pashaei</w:t>
      </w:r>
      <w:proofErr w:type="spellEnd"/>
      <w:r w:rsidRPr="00822BBB">
        <w:rPr>
          <w:rFonts w:ascii="Times New Roman" w:eastAsia="Times New Roman" w:hAnsi="Times New Roman" w:cs="Times New Roman"/>
          <w:sz w:val="24"/>
          <w:szCs w:val="24"/>
        </w:rPr>
        <w:t xml:space="preserve"> and Morrison, 2019b). </w:t>
      </w:r>
    </w:p>
    <w:p w14:paraId="5D5600BF" w14:textId="77777777" w:rsidR="00C34814" w:rsidRPr="00822BBB" w:rsidRDefault="00C34814">
      <w:pPr>
        <w:widowControl w:val="0"/>
        <w:spacing w:line="360" w:lineRule="auto"/>
        <w:jc w:val="both"/>
        <w:rPr>
          <w:rFonts w:ascii="Times New Roman" w:eastAsia="Times New Roman" w:hAnsi="Times New Roman" w:cs="Times New Roman"/>
          <w:sz w:val="24"/>
          <w:szCs w:val="24"/>
        </w:rPr>
      </w:pPr>
    </w:p>
    <w:p w14:paraId="47677DA5" w14:textId="3B1B7699" w:rsidR="00C34814" w:rsidRPr="00822BBB" w:rsidRDefault="007A62E3">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7A1916B" wp14:editId="1E9FF017">
            <wp:extent cx="5768340" cy="7238365"/>
            <wp:effectExtent l="0" t="0" r="0" b="63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68340" cy="7238365"/>
                    </a:xfrm>
                    <a:prstGeom prst="rect">
                      <a:avLst/>
                    </a:prstGeom>
                  </pic:spPr>
                </pic:pic>
              </a:graphicData>
            </a:graphic>
          </wp:inline>
        </w:drawing>
      </w:r>
    </w:p>
    <w:p w14:paraId="3DE66A0D" w14:textId="02F61B59" w:rsidR="007A62E3" w:rsidRPr="00822BBB" w:rsidRDefault="007A62E3" w:rsidP="007A62E3">
      <w:pPr>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Pr="00822BBB">
        <w:rPr>
          <w:rFonts w:ascii="Times New Roman" w:eastAsia="Times New Roman" w:hAnsi="Times New Roman" w:cs="Times New Roman"/>
          <w:b/>
          <w:sz w:val="24"/>
          <w:szCs w:val="24"/>
        </w:rPr>
        <w:t xml:space="preserve"> Top 24 Countries by Number of Open Access Journals and Average APC (2019) (</w:t>
      </w:r>
      <w:r>
        <w:rPr>
          <w:rFonts w:ascii="Times New Roman" w:eastAsia="Times New Roman" w:hAnsi="Times New Roman" w:cs="Times New Roman"/>
          <w:b/>
          <w:sz w:val="24"/>
          <w:szCs w:val="24"/>
        </w:rPr>
        <w:t xml:space="preserve">Reproduced from </w:t>
      </w:r>
      <w:proofErr w:type="spellStart"/>
      <w:r w:rsidRPr="00822BBB">
        <w:rPr>
          <w:rFonts w:ascii="Times New Roman" w:eastAsia="Times New Roman" w:hAnsi="Times New Roman" w:cs="Times New Roman"/>
          <w:b/>
          <w:sz w:val="24"/>
          <w:szCs w:val="24"/>
        </w:rPr>
        <w:t>Pashaei</w:t>
      </w:r>
      <w:proofErr w:type="spellEnd"/>
      <w:r w:rsidRPr="00822BBB">
        <w:rPr>
          <w:rFonts w:ascii="Times New Roman" w:eastAsia="Times New Roman" w:hAnsi="Times New Roman" w:cs="Times New Roman"/>
          <w:b/>
          <w:sz w:val="24"/>
          <w:szCs w:val="24"/>
        </w:rPr>
        <w:t xml:space="preserve"> and Morrison, 2019b</w:t>
      </w:r>
      <w:r>
        <w:rPr>
          <w:rFonts w:ascii="Times New Roman" w:eastAsia="Times New Roman" w:hAnsi="Times New Roman" w:cs="Times New Roman"/>
          <w:b/>
          <w:sz w:val="24"/>
          <w:szCs w:val="24"/>
        </w:rPr>
        <w:t xml:space="preserve">, link </w:t>
      </w:r>
      <w:hyperlink r:id="rId17" w:history="1">
        <w:r w:rsidRPr="00A67886">
          <w:rPr>
            <w:rStyle w:val="Hyperlink"/>
            <w:rFonts w:ascii="Times New Roman" w:eastAsia="Times New Roman" w:hAnsi="Times New Roman" w:cs="Times New Roman"/>
            <w:b/>
            <w:sz w:val="24"/>
            <w:szCs w:val="24"/>
          </w:rPr>
          <w:t>https://www.datawrapper.de/_/0ftyj/</w:t>
        </w:r>
      </w:hyperlink>
      <w:r>
        <w:rPr>
          <w:rFonts w:ascii="Times New Roman" w:eastAsia="Times New Roman" w:hAnsi="Times New Roman" w:cs="Times New Roman"/>
          <w:b/>
          <w:sz w:val="24"/>
          <w:szCs w:val="24"/>
        </w:rPr>
        <w:t>)</w:t>
      </w:r>
    </w:p>
    <w:p w14:paraId="13F85335" w14:textId="77777777" w:rsidR="00C34814" w:rsidRPr="00822BBB" w:rsidRDefault="00C34814">
      <w:pPr>
        <w:widowControl w:val="0"/>
        <w:spacing w:line="360" w:lineRule="auto"/>
        <w:jc w:val="both"/>
        <w:rPr>
          <w:rFonts w:ascii="Times New Roman" w:eastAsia="Times New Roman" w:hAnsi="Times New Roman" w:cs="Times New Roman"/>
          <w:sz w:val="20"/>
          <w:szCs w:val="20"/>
        </w:rPr>
      </w:pPr>
    </w:p>
    <w:p w14:paraId="389CE488" w14:textId="44EBE86C" w:rsidR="00C34814" w:rsidRPr="00822BBB" w:rsidRDefault="00435B87">
      <w:pPr>
        <w:widowControl w:val="0"/>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Despite a high number of Open Access journals and low or no APCs, Indonesia performs relatively poor</w:t>
      </w:r>
      <w:r w:rsidR="00371692" w:rsidRPr="00822BBB">
        <w:rPr>
          <w:rFonts w:ascii="Times New Roman" w:eastAsia="Times New Roman" w:hAnsi="Times New Roman" w:cs="Times New Roman"/>
          <w:sz w:val="24"/>
          <w:szCs w:val="24"/>
        </w:rPr>
        <w:t>ly</w:t>
      </w:r>
      <w:r w:rsidRPr="00822BBB">
        <w:rPr>
          <w:rFonts w:ascii="Times New Roman" w:eastAsia="Times New Roman" w:hAnsi="Times New Roman" w:cs="Times New Roman"/>
          <w:sz w:val="24"/>
          <w:szCs w:val="24"/>
        </w:rPr>
        <w:t xml:space="preserve"> to neighboring ASEAN countries </w:t>
      </w:r>
      <w:r w:rsidR="00371692" w:rsidRPr="00822BBB">
        <w:rPr>
          <w:rFonts w:ascii="Times New Roman" w:eastAsia="Times New Roman" w:hAnsi="Times New Roman" w:cs="Times New Roman"/>
          <w:sz w:val="24"/>
          <w:szCs w:val="24"/>
        </w:rPr>
        <w:t>concerning</w:t>
      </w:r>
      <w:r w:rsidRPr="00822BBB">
        <w:rPr>
          <w:rFonts w:ascii="Times New Roman" w:eastAsia="Times New Roman" w:hAnsi="Times New Roman" w:cs="Times New Roman"/>
          <w:sz w:val="24"/>
          <w:szCs w:val="24"/>
        </w:rPr>
        <w:t xml:space="preserve"> publication in internationally </w:t>
      </w:r>
      <w:r w:rsidRPr="00822BBB">
        <w:rPr>
          <w:rFonts w:ascii="Times New Roman" w:eastAsia="Times New Roman" w:hAnsi="Times New Roman" w:cs="Times New Roman"/>
          <w:sz w:val="24"/>
          <w:szCs w:val="24"/>
        </w:rPr>
        <w:lastRenderedPageBreak/>
        <w:t>indexed journals which in this context is publishing in top journals.  As of 2017, the research performance of Indonesian scholars was ranked 57</w:t>
      </w:r>
      <w:r w:rsidRPr="00822BBB">
        <w:rPr>
          <w:rFonts w:ascii="Times New Roman" w:eastAsia="Times New Roman" w:hAnsi="Times New Roman" w:cs="Times New Roman"/>
          <w:sz w:val="24"/>
          <w:szCs w:val="24"/>
          <w:vertAlign w:val="superscript"/>
        </w:rPr>
        <w:t xml:space="preserve">th </w:t>
      </w:r>
      <w:r w:rsidRPr="00822BBB">
        <w:rPr>
          <w:rFonts w:ascii="Times New Roman" w:eastAsia="Times New Roman" w:hAnsi="Times New Roman" w:cs="Times New Roman"/>
          <w:sz w:val="24"/>
          <w:szCs w:val="24"/>
        </w:rPr>
        <w:t xml:space="preserve">in the </w:t>
      </w:r>
      <w:proofErr w:type="spellStart"/>
      <w:r w:rsidRPr="000D0038">
        <w:rPr>
          <w:rFonts w:ascii="Times New Roman" w:eastAsia="Times New Roman" w:hAnsi="Times New Roman" w:cs="Times New Roman"/>
          <w:i/>
          <w:iCs/>
          <w:sz w:val="24"/>
          <w:szCs w:val="24"/>
        </w:rPr>
        <w:t>SCImago</w:t>
      </w:r>
      <w:proofErr w:type="spellEnd"/>
      <w:r w:rsidRPr="00822BBB">
        <w:rPr>
          <w:rFonts w:ascii="Times New Roman" w:eastAsia="Times New Roman" w:hAnsi="Times New Roman" w:cs="Times New Roman"/>
          <w:sz w:val="24"/>
          <w:szCs w:val="24"/>
        </w:rPr>
        <w:t xml:space="preserve"> </w:t>
      </w:r>
      <w:r w:rsidR="000D0038">
        <w:rPr>
          <w:rFonts w:ascii="Times New Roman" w:eastAsia="Times New Roman" w:hAnsi="Times New Roman" w:cs="Times New Roman"/>
          <w:sz w:val="24"/>
          <w:szCs w:val="24"/>
        </w:rPr>
        <w:t>i</w:t>
      </w:r>
      <w:r w:rsidRPr="00822BBB">
        <w:rPr>
          <w:rFonts w:ascii="Times New Roman" w:eastAsia="Times New Roman" w:hAnsi="Times New Roman" w:cs="Times New Roman"/>
          <w:sz w:val="24"/>
          <w:szCs w:val="24"/>
        </w:rPr>
        <w:t>ndex (</w:t>
      </w:r>
      <w:proofErr w:type="spellStart"/>
      <w:r w:rsidRPr="00822BBB">
        <w:rPr>
          <w:rFonts w:ascii="Times New Roman" w:eastAsia="Times New Roman" w:hAnsi="Times New Roman" w:cs="Times New Roman"/>
          <w:sz w:val="24"/>
          <w:szCs w:val="24"/>
        </w:rPr>
        <w:t>Scimago</w:t>
      </w:r>
      <w:proofErr w:type="spellEnd"/>
      <w:r w:rsidR="00405FD8" w:rsidRPr="00822BBB">
        <w:rPr>
          <w:rFonts w:ascii="Times New Roman" w:eastAsia="Times New Roman" w:hAnsi="Times New Roman" w:cs="Times New Roman"/>
          <w:sz w:val="24"/>
          <w:szCs w:val="24"/>
        </w:rPr>
        <w:t xml:space="preserve"> Lab</w:t>
      </w:r>
      <w:r w:rsidRPr="00822BBB">
        <w:rPr>
          <w:rFonts w:ascii="Times New Roman" w:eastAsia="Times New Roman" w:hAnsi="Times New Roman" w:cs="Times New Roman"/>
          <w:sz w:val="24"/>
          <w:szCs w:val="24"/>
        </w:rPr>
        <w:t>, 2020), below Malaysia and Thailand, ranked 35</w:t>
      </w:r>
      <w:r w:rsidRPr="00822BBB">
        <w:rPr>
          <w:rFonts w:ascii="Times New Roman" w:eastAsia="Times New Roman" w:hAnsi="Times New Roman" w:cs="Times New Roman"/>
          <w:sz w:val="24"/>
          <w:szCs w:val="24"/>
          <w:vertAlign w:val="superscript"/>
        </w:rPr>
        <w:t xml:space="preserve"> </w:t>
      </w:r>
      <w:r w:rsidRPr="00822BBB">
        <w:rPr>
          <w:rFonts w:ascii="Times New Roman" w:eastAsia="Times New Roman" w:hAnsi="Times New Roman" w:cs="Times New Roman"/>
          <w:sz w:val="24"/>
          <w:szCs w:val="24"/>
        </w:rPr>
        <w:t>and 43 respectively.</w:t>
      </w:r>
      <w:r w:rsidRPr="00822BBB">
        <w:rPr>
          <w:rFonts w:ascii="Times New Roman" w:eastAsia="Times New Roman" w:hAnsi="Times New Roman" w:cs="Times New Roman"/>
          <w:color w:val="FF0000"/>
          <w:sz w:val="24"/>
          <w:szCs w:val="24"/>
        </w:rPr>
        <w:t xml:space="preserve"> </w:t>
      </w:r>
      <w:r w:rsidRPr="00822BBB">
        <w:rPr>
          <w:rFonts w:ascii="Times New Roman" w:eastAsia="Times New Roman" w:hAnsi="Times New Roman" w:cs="Times New Roman"/>
          <w:sz w:val="24"/>
          <w:szCs w:val="24"/>
        </w:rPr>
        <w:t>Since 2016, the Indonesian government has implemented a range of new metric-based measures to improve the academic ranking and visibility of Indonesian scholarly output.</w:t>
      </w:r>
    </w:p>
    <w:p w14:paraId="75F80BCC" w14:textId="77777777" w:rsidR="00C34814" w:rsidRPr="00822BBB" w:rsidRDefault="00C34814">
      <w:pPr>
        <w:spacing w:line="360" w:lineRule="auto"/>
        <w:jc w:val="both"/>
        <w:rPr>
          <w:rFonts w:ascii="Times New Roman" w:eastAsia="Times New Roman" w:hAnsi="Times New Roman" w:cs="Times New Roman"/>
          <w:sz w:val="24"/>
          <w:szCs w:val="24"/>
        </w:rPr>
      </w:pPr>
    </w:p>
    <w:p w14:paraId="47E97B82" w14:textId="1E0B0BB2"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However, questions arise as to whose access to knowledge is improved by these measures.  While Indonesian research is made more accessible to international scholars, pressures to engage with international OA publishing have had a less positive effect on research and publication opportunities for Indonesian scholars.  Openness should not be for the sake of openness itself but might involve underlying values which guide the practice of openness. A closer look at variations in models of Open Access and how they interact with bibliometric quality assessment systems, raises important questions about </w:t>
      </w:r>
      <w:r w:rsidR="000D0038" w:rsidRPr="00822BBB">
        <w:rPr>
          <w:rFonts w:ascii="Times New Roman" w:eastAsia="Times New Roman" w:hAnsi="Times New Roman" w:cs="Times New Roman"/>
          <w:sz w:val="24"/>
          <w:szCs w:val="24"/>
        </w:rPr>
        <w:t>whose entitlement</w:t>
      </w:r>
      <w:r w:rsidRPr="00822BBB">
        <w:rPr>
          <w:rFonts w:ascii="Times New Roman" w:eastAsia="Times New Roman" w:hAnsi="Times New Roman" w:cs="Times New Roman"/>
          <w:sz w:val="24"/>
          <w:szCs w:val="24"/>
        </w:rPr>
        <w:t xml:space="preserve"> Open Access is intended to promote. </w:t>
      </w:r>
    </w:p>
    <w:p w14:paraId="6334015E" w14:textId="77777777" w:rsidR="00C34814" w:rsidRPr="00822BBB" w:rsidRDefault="00C34814">
      <w:pPr>
        <w:spacing w:line="360" w:lineRule="auto"/>
        <w:ind w:firstLine="720"/>
        <w:jc w:val="both"/>
        <w:rPr>
          <w:rFonts w:ascii="Times New Roman" w:eastAsia="Times New Roman" w:hAnsi="Times New Roman" w:cs="Times New Roman"/>
          <w:sz w:val="24"/>
          <w:szCs w:val="24"/>
        </w:rPr>
      </w:pPr>
    </w:p>
    <w:p w14:paraId="5D255680" w14:textId="77777777" w:rsidR="00C34814" w:rsidRPr="00822BBB" w:rsidRDefault="00435B87">
      <w:pPr>
        <w:pStyle w:val="Heading1"/>
        <w:spacing w:before="0" w:after="0" w:line="360" w:lineRule="auto"/>
        <w:jc w:val="both"/>
        <w:rPr>
          <w:rFonts w:ascii="Times New Roman" w:eastAsia="Times New Roman" w:hAnsi="Times New Roman" w:cs="Times New Roman"/>
          <w:sz w:val="24"/>
          <w:szCs w:val="24"/>
        </w:rPr>
      </w:pPr>
      <w:bookmarkStart w:id="6" w:name="_3dy6vkm" w:colFirst="0" w:colLast="0"/>
      <w:bookmarkEnd w:id="6"/>
      <w:r w:rsidRPr="00822BBB">
        <w:rPr>
          <w:rFonts w:ascii="Times New Roman" w:eastAsia="Times New Roman" w:hAnsi="Times New Roman" w:cs="Times New Roman"/>
          <w:b/>
          <w:sz w:val="24"/>
          <w:szCs w:val="24"/>
        </w:rPr>
        <w:t>Non-Profit and For-Profit Models of OA</w:t>
      </w:r>
    </w:p>
    <w:p w14:paraId="7C746727" w14:textId="0F3A3FBE"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While often discussed under a single term, Open Access involves different models which have varied effects on the distribution of costs and benefits (</w:t>
      </w:r>
      <w:proofErr w:type="spellStart"/>
      <w:r w:rsidRPr="00822BBB">
        <w:rPr>
          <w:rFonts w:ascii="Times New Roman" w:eastAsia="Times New Roman" w:hAnsi="Times New Roman" w:cs="Times New Roman"/>
          <w:sz w:val="24"/>
          <w:szCs w:val="24"/>
        </w:rPr>
        <w:t>Irawan</w:t>
      </w:r>
      <w:proofErr w:type="spellEnd"/>
      <w:r w:rsidRPr="00822BBB">
        <w:rPr>
          <w:rFonts w:ascii="Times New Roman" w:eastAsia="Times New Roman" w:hAnsi="Times New Roman" w:cs="Times New Roman"/>
          <w:sz w:val="24"/>
          <w:szCs w:val="24"/>
        </w:rPr>
        <w:t xml:space="preserve"> et al., 2018, </w:t>
      </w:r>
      <w:r w:rsidR="00405FD8" w:rsidRPr="00822BBB">
        <w:rPr>
          <w:rFonts w:ascii="Times New Roman" w:eastAsia="Times New Roman" w:hAnsi="Times New Roman" w:cs="Times New Roman"/>
          <w:sz w:val="24"/>
          <w:szCs w:val="24"/>
        </w:rPr>
        <w:t>2020b</w:t>
      </w:r>
      <w:r w:rsidRPr="00822BBB">
        <w:rPr>
          <w:rFonts w:ascii="Times New Roman" w:eastAsia="Times New Roman" w:hAnsi="Times New Roman" w:cs="Times New Roman"/>
          <w:sz w:val="24"/>
          <w:szCs w:val="24"/>
        </w:rPr>
        <w:t xml:space="preserve">). These can broadly be categorized as non-profit and for-profit models.  A prominent example of the non-profit model is </w:t>
      </w:r>
      <w:proofErr w:type="spellStart"/>
      <w:r w:rsidRPr="005C0209">
        <w:rPr>
          <w:rFonts w:ascii="Times New Roman" w:eastAsia="Times New Roman" w:hAnsi="Times New Roman" w:cs="Times New Roman"/>
          <w:i/>
          <w:iCs/>
          <w:sz w:val="24"/>
          <w:szCs w:val="24"/>
        </w:rPr>
        <w:t>AmeliCA</w:t>
      </w:r>
      <w:proofErr w:type="spellEnd"/>
      <w:r w:rsidRPr="00822BBB">
        <w:rPr>
          <w:rFonts w:ascii="Times New Roman" w:eastAsia="Times New Roman" w:hAnsi="Times New Roman" w:cs="Times New Roman"/>
          <w:sz w:val="24"/>
          <w:szCs w:val="24"/>
        </w:rPr>
        <w:t>, based on a coalition of UNESCO with two Latin American-based scholarly organizations, which promotes a predominantly publicly funded tradition of Open Access (</w:t>
      </w:r>
      <w:proofErr w:type="spellStart"/>
      <w:r w:rsidRPr="00822BBB">
        <w:rPr>
          <w:rFonts w:ascii="Times New Roman" w:eastAsia="Times New Roman" w:hAnsi="Times New Roman" w:cs="Times New Roman"/>
          <w:sz w:val="24"/>
          <w:szCs w:val="24"/>
        </w:rPr>
        <w:t>AmeliCA</w:t>
      </w:r>
      <w:proofErr w:type="spellEnd"/>
      <w:r w:rsidRPr="00822BBB">
        <w:rPr>
          <w:rFonts w:ascii="Times New Roman" w:eastAsia="Times New Roman" w:hAnsi="Times New Roman" w:cs="Times New Roman"/>
          <w:sz w:val="24"/>
          <w:szCs w:val="24"/>
        </w:rPr>
        <w:t xml:space="preserve">, 2020).  Focused on the academic needs of the Global South, </w:t>
      </w:r>
      <w:proofErr w:type="spellStart"/>
      <w:r w:rsidRPr="00822BBB">
        <w:rPr>
          <w:rFonts w:ascii="Times New Roman" w:eastAsia="Times New Roman" w:hAnsi="Times New Roman" w:cs="Times New Roman"/>
          <w:sz w:val="24"/>
          <w:szCs w:val="24"/>
        </w:rPr>
        <w:t>AmeliCA</w:t>
      </w:r>
      <w:proofErr w:type="spellEnd"/>
      <w:r w:rsidRPr="00822BBB">
        <w:rPr>
          <w:rFonts w:ascii="Times New Roman" w:eastAsia="Times New Roman" w:hAnsi="Times New Roman" w:cs="Times New Roman"/>
          <w:sz w:val="24"/>
          <w:szCs w:val="24"/>
        </w:rPr>
        <w:t xml:space="preserve"> treats research as a common good, using digital platforms to promote non-profit open science, while emphasizing the importance of diversity rather than uniformity in publishing ecosystems (</w:t>
      </w:r>
      <w:proofErr w:type="spellStart"/>
      <w:r w:rsidRPr="00822BBB">
        <w:rPr>
          <w:rFonts w:ascii="Times New Roman" w:eastAsia="Times New Roman" w:hAnsi="Times New Roman" w:cs="Times New Roman"/>
          <w:sz w:val="24"/>
          <w:szCs w:val="24"/>
        </w:rPr>
        <w:t>Poynder</w:t>
      </w:r>
      <w:proofErr w:type="spellEnd"/>
      <w:r w:rsidRPr="00822BBB">
        <w:rPr>
          <w:rFonts w:ascii="Times New Roman" w:eastAsia="Times New Roman" w:hAnsi="Times New Roman" w:cs="Times New Roman"/>
          <w:sz w:val="24"/>
          <w:szCs w:val="24"/>
        </w:rPr>
        <w:t>, 2019</w:t>
      </w:r>
      <w:r w:rsidR="00405FD8" w:rsidRPr="00822BBB">
        <w:rPr>
          <w:rFonts w:ascii="Times New Roman" w:eastAsia="Times New Roman" w:hAnsi="Times New Roman" w:cs="Times New Roman"/>
          <w:sz w:val="24"/>
          <w:szCs w:val="24"/>
        </w:rPr>
        <w:t>a</w:t>
      </w:r>
      <w:r w:rsidRPr="00822BBB">
        <w:rPr>
          <w:rFonts w:ascii="Times New Roman" w:eastAsia="Times New Roman" w:hAnsi="Times New Roman" w:cs="Times New Roman"/>
          <w:sz w:val="24"/>
          <w:szCs w:val="24"/>
        </w:rPr>
        <w:t xml:space="preserve">, </w:t>
      </w:r>
      <w:r w:rsidR="00405FD8" w:rsidRPr="00822BBB">
        <w:rPr>
          <w:rFonts w:ascii="Times New Roman" w:eastAsia="Times New Roman" w:hAnsi="Times New Roman" w:cs="Times New Roman"/>
          <w:sz w:val="24"/>
          <w:szCs w:val="24"/>
        </w:rPr>
        <w:t>2019b</w:t>
      </w:r>
      <w:r w:rsidRPr="00822BBB">
        <w:rPr>
          <w:rFonts w:ascii="Times New Roman" w:eastAsia="Times New Roman" w:hAnsi="Times New Roman" w:cs="Times New Roman"/>
          <w:sz w:val="24"/>
          <w:szCs w:val="24"/>
        </w:rPr>
        <w:t xml:space="preserve">).  </w:t>
      </w:r>
      <w:proofErr w:type="spellStart"/>
      <w:r w:rsidRPr="00822BBB">
        <w:rPr>
          <w:rFonts w:ascii="Times New Roman" w:eastAsia="Times New Roman" w:hAnsi="Times New Roman" w:cs="Times New Roman"/>
          <w:sz w:val="24"/>
          <w:szCs w:val="24"/>
        </w:rPr>
        <w:t>AmeliCA</w:t>
      </w:r>
      <w:proofErr w:type="spellEnd"/>
      <w:r w:rsidRPr="00822BBB">
        <w:rPr>
          <w:rFonts w:ascii="Times New Roman" w:eastAsia="Times New Roman" w:hAnsi="Times New Roman" w:cs="Times New Roman"/>
          <w:sz w:val="24"/>
          <w:szCs w:val="24"/>
        </w:rPr>
        <w:t xml:space="preserve"> favors what is referred to as ‘Diamond’ Open Access, which involves the use of public funding to make academic publications free to publish and free to access, similar to the dominant form of Open Access publishing prevalent in Indonesia. </w:t>
      </w:r>
    </w:p>
    <w:p w14:paraId="18A650A3" w14:textId="77777777" w:rsidR="00C34814" w:rsidRPr="00822BBB" w:rsidRDefault="00C34814">
      <w:pPr>
        <w:spacing w:line="360" w:lineRule="auto"/>
        <w:jc w:val="both"/>
        <w:rPr>
          <w:rFonts w:ascii="Times New Roman" w:eastAsia="Times New Roman" w:hAnsi="Times New Roman" w:cs="Times New Roman"/>
          <w:sz w:val="24"/>
          <w:szCs w:val="24"/>
        </w:rPr>
      </w:pPr>
    </w:p>
    <w:p w14:paraId="3F702E4B" w14:textId="77777777" w:rsidR="00C34814" w:rsidRPr="00822BBB" w:rsidRDefault="00435B87">
      <w:pPr>
        <w:spacing w:line="360" w:lineRule="auto"/>
        <w:jc w:val="both"/>
        <w:rPr>
          <w:rFonts w:ascii="Times New Roman" w:eastAsia="Times New Roman" w:hAnsi="Times New Roman" w:cs="Times New Roman"/>
          <w:b/>
          <w:sz w:val="24"/>
          <w:szCs w:val="24"/>
        </w:rPr>
      </w:pPr>
      <w:bookmarkStart w:id="7" w:name="_1t3h5sf" w:colFirst="0" w:colLast="0"/>
      <w:bookmarkEnd w:id="7"/>
      <w:r w:rsidRPr="00822BBB">
        <w:rPr>
          <w:rFonts w:ascii="Times New Roman" w:eastAsia="Times New Roman" w:hAnsi="Times New Roman" w:cs="Times New Roman"/>
          <w:sz w:val="24"/>
          <w:szCs w:val="24"/>
        </w:rPr>
        <w:t>Plan-S, an initiative of a consortium of 24 European research funders, is focused on driving a rapid transition to Open Access in European higher education and publishing, promoting a largely for-profit model (</w:t>
      </w:r>
      <w:proofErr w:type="spellStart"/>
      <w:r w:rsidRPr="00822BBB">
        <w:rPr>
          <w:rFonts w:ascii="Times New Roman" w:eastAsia="Times New Roman" w:hAnsi="Times New Roman" w:cs="Times New Roman"/>
          <w:sz w:val="24"/>
          <w:szCs w:val="24"/>
        </w:rPr>
        <w:t>cOAlition</w:t>
      </w:r>
      <w:proofErr w:type="spellEnd"/>
      <w:r w:rsidRPr="00822BBB">
        <w:rPr>
          <w:rFonts w:ascii="Times New Roman" w:eastAsia="Times New Roman" w:hAnsi="Times New Roman" w:cs="Times New Roman"/>
          <w:sz w:val="24"/>
          <w:szCs w:val="24"/>
        </w:rPr>
        <w:t xml:space="preserve"> S, 2020).  Plan-S recognizes two main types of OA: Green OA, involving the deposit of free-to access versions of articles in institutional repositories, often with embargo periods; and Gold OA, which involves immediate, unrestricted access to published articles online, often associated with the payment of APCs. Efforts by Plan-S to </w:t>
      </w:r>
      <w:r w:rsidRPr="00822BBB">
        <w:rPr>
          <w:rFonts w:ascii="Times New Roman" w:eastAsia="Times New Roman" w:hAnsi="Times New Roman" w:cs="Times New Roman"/>
          <w:sz w:val="24"/>
          <w:szCs w:val="24"/>
        </w:rPr>
        <w:lastRenderedPageBreak/>
        <w:t xml:space="preserve">transition rapidly to Gold OA have raised concerns about a tendency to favor the interests of commercial publishers over the needs of scholars in the Global South, given the high cost of APCs to publish in many international journals. </w:t>
      </w:r>
    </w:p>
    <w:p w14:paraId="4DACCC1C" w14:textId="77777777" w:rsidR="00C34814" w:rsidRPr="00822BBB" w:rsidRDefault="00C34814">
      <w:pPr>
        <w:spacing w:line="360" w:lineRule="auto"/>
        <w:jc w:val="both"/>
        <w:rPr>
          <w:rFonts w:ascii="Times New Roman" w:eastAsia="Times New Roman" w:hAnsi="Times New Roman" w:cs="Times New Roman"/>
          <w:b/>
          <w:sz w:val="24"/>
          <w:szCs w:val="24"/>
        </w:rPr>
      </w:pPr>
    </w:p>
    <w:p w14:paraId="791F3858" w14:textId="77777777" w:rsidR="00C34814" w:rsidRPr="00822BBB" w:rsidRDefault="00435B87">
      <w:pPr>
        <w:spacing w:line="360" w:lineRule="auto"/>
        <w:jc w:val="both"/>
        <w:rPr>
          <w:rFonts w:ascii="Times New Roman" w:eastAsia="Times New Roman" w:hAnsi="Times New Roman" w:cs="Times New Roman"/>
          <w:b/>
          <w:sz w:val="24"/>
          <w:szCs w:val="24"/>
        </w:rPr>
      </w:pPr>
      <w:r w:rsidRPr="00822BBB">
        <w:rPr>
          <w:rFonts w:ascii="Times New Roman" w:eastAsia="Times New Roman" w:hAnsi="Times New Roman" w:cs="Times New Roman"/>
          <w:b/>
          <w:sz w:val="24"/>
          <w:szCs w:val="24"/>
        </w:rPr>
        <w:t>Reshaping OA Ecosystems in Indonesia</w:t>
      </w:r>
    </w:p>
    <w:p w14:paraId="3DC17092" w14:textId="7DF150C4" w:rsidR="00C34814" w:rsidRPr="00822BBB" w:rsidRDefault="00435B87">
      <w:pPr>
        <w:spacing w:line="360" w:lineRule="auto"/>
        <w:jc w:val="both"/>
        <w:rPr>
          <w:rFonts w:ascii="Times New Roman" w:eastAsia="Times New Roman" w:hAnsi="Times New Roman" w:cs="Times New Roman"/>
          <w:sz w:val="24"/>
          <w:szCs w:val="24"/>
        </w:rPr>
      </w:pPr>
      <w:bookmarkStart w:id="8" w:name="_4d34og8" w:colFirst="0" w:colLast="0"/>
      <w:bookmarkEnd w:id="8"/>
      <w:r w:rsidRPr="00822BBB">
        <w:rPr>
          <w:rFonts w:ascii="Times New Roman" w:eastAsia="Times New Roman" w:hAnsi="Times New Roman" w:cs="Times New Roman"/>
          <w:sz w:val="24"/>
          <w:szCs w:val="24"/>
        </w:rPr>
        <w:t xml:space="preserve">Recent changes in Indonesia’s academic quality assessment regime illustrate the tensions between the established local OA ecosystem and the new pressures generated by for-profit models of OA. Released in </w:t>
      </w:r>
      <w:r w:rsidR="006B65CB" w:rsidRPr="00822BBB">
        <w:rPr>
          <w:rFonts w:ascii="Times New Roman" w:eastAsia="Times New Roman" w:hAnsi="Times New Roman" w:cs="Times New Roman"/>
          <w:sz w:val="24"/>
          <w:szCs w:val="24"/>
        </w:rPr>
        <w:t>2017</w:t>
      </w:r>
      <w:r w:rsidRPr="00822BBB">
        <w:rPr>
          <w:rFonts w:ascii="Times New Roman" w:eastAsia="Times New Roman" w:hAnsi="Times New Roman" w:cs="Times New Roman"/>
          <w:sz w:val="24"/>
          <w:szCs w:val="24"/>
        </w:rPr>
        <w:t xml:space="preserve">, The </w:t>
      </w:r>
      <w:r w:rsidR="006B65CB" w:rsidRPr="00822BBB">
        <w:rPr>
          <w:rFonts w:ascii="Times New Roman" w:eastAsia="Times New Roman" w:hAnsi="Times New Roman" w:cs="Times New Roman"/>
          <w:sz w:val="24"/>
          <w:szCs w:val="24"/>
        </w:rPr>
        <w:t xml:space="preserve">Indonesian </w:t>
      </w:r>
      <w:r w:rsidRPr="00822BBB">
        <w:rPr>
          <w:rFonts w:ascii="Times New Roman" w:eastAsia="Times New Roman" w:hAnsi="Times New Roman" w:cs="Times New Roman"/>
          <w:sz w:val="24"/>
          <w:szCs w:val="24"/>
        </w:rPr>
        <w:t>Ministry of Research, Technology and Higher Education introduced</w:t>
      </w:r>
      <w:r w:rsidR="006B65CB" w:rsidRPr="00822BBB">
        <w:rPr>
          <w:rFonts w:ascii="Times New Roman" w:eastAsia="Times New Roman" w:hAnsi="Times New Roman" w:cs="Times New Roman"/>
          <w:sz w:val="24"/>
          <w:szCs w:val="24"/>
        </w:rPr>
        <w:t xml:space="preserve"> </w:t>
      </w:r>
      <w:r w:rsidR="006B65CB" w:rsidRPr="00822BBB">
        <w:rPr>
          <w:rFonts w:ascii="Times New Roman" w:eastAsia="Times New Roman" w:hAnsi="Times New Roman" w:cs="Times New Roman"/>
          <w:i/>
          <w:iCs/>
          <w:sz w:val="24"/>
          <w:szCs w:val="24"/>
        </w:rPr>
        <w:t xml:space="preserve">Science and Technology Index (SINTA) </w:t>
      </w:r>
      <w:r w:rsidR="006B65CB" w:rsidRPr="00822BBB">
        <w:rPr>
          <w:rFonts w:ascii="Times New Roman" w:eastAsia="Times New Roman" w:hAnsi="Times New Roman" w:cs="Times New Roman"/>
          <w:sz w:val="24"/>
          <w:szCs w:val="24"/>
        </w:rPr>
        <w:t>(</w:t>
      </w:r>
      <w:proofErr w:type="spellStart"/>
      <w:r w:rsidR="006B65CB" w:rsidRPr="00822BBB">
        <w:rPr>
          <w:rFonts w:ascii="Times New Roman" w:eastAsia="Times New Roman" w:hAnsi="Times New Roman" w:cs="Times New Roman"/>
          <w:sz w:val="24"/>
          <w:szCs w:val="24"/>
        </w:rPr>
        <w:t>Ditjen</w:t>
      </w:r>
      <w:proofErr w:type="spellEnd"/>
      <w:r w:rsidR="006B65CB" w:rsidRPr="00822BBB">
        <w:rPr>
          <w:rFonts w:ascii="Times New Roman" w:eastAsia="Times New Roman" w:hAnsi="Times New Roman" w:cs="Times New Roman"/>
          <w:sz w:val="24"/>
          <w:szCs w:val="24"/>
        </w:rPr>
        <w:t xml:space="preserve"> </w:t>
      </w:r>
      <w:proofErr w:type="spellStart"/>
      <w:r w:rsidR="006B65CB" w:rsidRPr="00822BBB">
        <w:rPr>
          <w:rFonts w:ascii="Times New Roman" w:eastAsia="Times New Roman" w:hAnsi="Times New Roman" w:cs="Times New Roman"/>
          <w:sz w:val="24"/>
          <w:szCs w:val="24"/>
        </w:rPr>
        <w:t>Penguatan</w:t>
      </w:r>
      <w:proofErr w:type="spellEnd"/>
      <w:r w:rsidR="006B65CB" w:rsidRPr="00822BBB">
        <w:rPr>
          <w:rFonts w:ascii="Times New Roman" w:eastAsia="Times New Roman" w:hAnsi="Times New Roman" w:cs="Times New Roman"/>
          <w:sz w:val="24"/>
          <w:szCs w:val="24"/>
        </w:rPr>
        <w:t xml:space="preserve"> </w:t>
      </w:r>
      <w:proofErr w:type="spellStart"/>
      <w:r w:rsidR="006B65CB" w:rsidRPr="00822BBB">
        <w:rPr>
          <w:rFonts w:ascii="Times New Roman" w:eastAsia="Times New Roman" w:hAnsi="Times New Roman" w:cs="Times New Roman"/>
          <w:sz w:val="24"/>
          <w:szCs w:val="24"/>
        </w:rPr>
        <w:t>Riset</w:t>
      </w:r>
      <w:proofErr w:type="spellEnd"/>
      <w:r w:rsidR="006B65CB" w:rsidRPr="00822BBB">
        <w:rPr>
          <w:rFonts w:ascii="Times New Roman" w:eastAsia="Times New Roman" w:hAnsi="Times New Roman" w:cs="Times New Roman"/>
          <w:sz w:val="24"/>
          <w:szCs w:val="24"/>
        </w:rPr>
        <w:t xml:space="preserve"> dan </w:t>
      </w:r>
      <w:proofErr w:type="spellStart"/>
      <w:r w:rsidR="006B65CB" w:rsidRPr="00822BBB">
        <w:rPr>
          <w:rFonts w:ascii="Times New Roman" w:eastAsia="Times New Roman" w:hAnsi="Times New Roman" w:cs="Times New Roman"/>
          <w:sz w:val="24"/>
          <w:szCs w:val="24"/>
        </w:rPr>
        <w:t>Pengembangan</w:t>
      </w:r>
      <w:proofErr w:type="spellEnd"/>
      <w:r w:rsidR="006B65CB" w:rsidRPr="00822BBB">
        <w:rPr>
          <w:rFonts w:ascii="Times New Roman" w:eastAsia="Times New Roman" w:hAnsi="Times New Roman" w:cs="Times New Roman"/>
          <w:sz w:val="24"/>
          <w:szCs w:val="24"/>
        </w:rPr>
        <w:t>, 2019) accompanied with</w:t>
      </w:r>
      <w:r w:rsidRPr="00822BBB">
        <w:rPr>
          <w:rFonts w:ascii="Times New Roman" w:eastAsia="Times New Roman" w:hAnsi="Times New Roman" w:cs="Times New Roman"/>
          <w:sz w:val="24"/>
          <w:szCs w:val="24"/>
        </w:rPr>
        <w:t xml:space="preserve"> new regulations to expand the rules for academic promotion and quality assessment including the introduction of </w:t>
      </w:r>
      <w:r w:rsidR="00520FFB" w:rsidRPr="00822BBB">
        <w:rPr>
          <w:rFonts w:ascii="Times New Roman" w:eastAsia="Times New Roman" w:hAnsi="Times New Roman" w:cs="Times New Roman"/>
          <w:sz w:val="24"/>
          <w:szCs w:val="24"/>
        </w:rPr>
        <w:t xml:space="preserve">SINTA-based </w:t>
      </w:r>
      <w:r w:rsidRPr="00822BBB">
        <w:rPr>
          <w:rFonts w:ascii="Times New Roman" w:eastAsia="Times New Roman" w:hAnsi="Times New Roman" w:cs="Times New Roman"/>
          <w:sz w:val="24"/>
          <w:szCs w:val="24"/>
        </w:rPr>
        <w:t>metric intended to improve Indonesia’s research performance (</w:t>
      </w:r>
      <w:proofErr w:type="spellStart"/>
      <w:r w:rsidRPr="00822BBB">
        <w:rPr>
          <w:rFonts w:ascii="Times New Roman" w:eastAsia="Times New Roman" w:hAnsi="Times New Roman" w:cs="Times New Roman"/>
          <w:sz w:val="24"/>
          <w:szCs w:val="24"/>
        </w:rPr>
        <w:t>LLDikti</w:t>
      </w:r>
      <w:proofErr w:type="spellEnd"/>
      <w:r w:rsidRPr="00822BBB">
        <w:rPr>
          <w:rFonts w:ascii="Times New Roman" w:eastAsia="Times New Roman" w:hAnsi="Times New Roman" w:cs="Times New Roman"/>
          <w:sz w:val="24"/>
          <w:szCs w:val="24"/>
        </w:rPr>
        <w:t xml:space="preserve"> Wilayah VIII, 2020). SINTA includes data from Scopus and Google Scholar publication indexes.  Publication in ‘reputable’ journals became a requirement for academic promotion, accompanied by harsh sanctions for failure, such as terminating professional allowances that can constitute a significant proportion of lecturers’ pay (Tim BKD </w:t>
      </w:r>
      <w:proofErr w:type="spellStart"/>
      <w:r w:rsidRPr="00822BBB">
        <w:rPr>
          <w:rFonts w:ascii="Times New Roman" w:eastAsia="Times New Roman" w:hAnsi="Times New Roman" w:cs="Times New Roman"/>
          <w:sz w:val="24"/>
          <w:szCs w:val="24"/>
        </w:rPr>
        <w:t>Ristekdikti</w:t>
      </w:r>
      <w:proofErr w:type="spellEnd"/>
      <w:r w:rsidRPr="00822BBB">
        <w:rPr>
          <w:rFonts w:ascii="Times New Roman" w:eastAsia="Times New Roman" w:hAnsi="Times New Roman" w:cs="Times New Roman"/>
          <w:sz w:val="24"/>
          <w:szCs w:val="24"/>
        </w:rPr>
        <w:t xml:space="preserve">, </w:t>
      </w:r>
      <w:r w:rsidR="009A3B3D" w:rsidRPr="00822BBB">
        <w:rPr>
          <w:rFonts w:ascii="Times New Roman" w:eastAsia="Times New Roman" w:hAnsi="Times New Roman" w:cs="Times New Roman"/>
          <w:sz w:val="24"/>
          <w:szCs w:val="24"/>
        </w:rPr>
        <w:t>2017</w:t>
      </w:r>
      <w:r w:rsidRPr="00822BBB">
        <w:rPr>
          <w:rFonts w:ascii="Times New Roman" w:eastAsia="Times New Roman" w:hAnsi="Times New Roman" w:cs="Times New Roman"/>
          <w:sz w:val="24"/>
          <w:szCs w:val="24"/>
        </w:rPr>
        <w:t>).</w:t>
      </w:r>
    </w:p>
    <w:p w14:paraId="41085A65" w14:textId="77777777" w:rsidR="00C34814" w:rsidRPr="00822BBB" w:rsidRDefault="00C34814">
      <w:pPr>
        <w:spacing w:line="360" w:lineRule="auto"/>
        <w:jc w:val="both"/>
        <w:rPr>
          <w:rFonts w:ascii="Times New Roman" w:eastAsia="Times New Roman" w:hAnsi="Times New Roman" w:cs="Times New Roman"/>
          <w:sz w:val="24"/>
          <w:szCs w:val="24"/>
        </w:rPr>
      </w:pPr>
    </w:p>
    <w:p w14:paraId="7880A7DC" w14:textId="629B29E1" w:rsidR="00C34814" w:rsidRPr="00822BBB" w:rsidRDefault="00435B87">
      <w:pPr>
        <w:spacing w:line="360" w:lineRule="auto"/>
        <w:jc w:val="both"/>
        <w:rPr>
          <w:rFonts w:ascii="Times New Roman" w:eastAsia="Times New Roman" w:hAnsi="Times New Roman" w:cs="Times New Roman"/>
          <w:sz w:val="24"/>
          <w:szCs w:val="24"/>
        </w:rPr>
      </w:pPr>
      <w:bookmarkStart w:id="9" w:name="_2s8eyo1" w:colFirst="0" w:colLast="0"/>
      <w:bookmarkEnd w:id="9"/>
      <w:r w:rsidRPr="00822BBB">
        <w:rPr>
          <w:rFonts w:ascii="Times New Roman" w:eastAsia="Times New Roman" w:hAnsi="Times New Roman" w:cs="Times New Roman"/>
          <w:sz w:val="24"/>
          <w:szCs w:val="24"/>
        </w:rPr>
        <w:t xml:space="preserve">Despite ample domestic OA journals in which to publish their work, Indonesian scholars are under pressure to publish in journals that appear in prestigious indexes, in pursuit of higher impact factor and citations to satisfy academic assessment criteria.  </w:t>
      </w:r>
      <w:r w:rsidRPr="00347C5F">
        <w:rPr>
          <w:rFonts w:ascii="Times New Roman" w:eastAsia="Times New Roman" w:hAnsi="Times New Roman" w:cs="Times New Roman"/>
          <w:i/>
          <w:iCs/>
          <w:sz w:val="24"/>
          <w:szCs w:val="24"/>
        </w:rPr>
        <w:t>Scopus</w:t>
      </w:r>
      <w:r w:rsidRPr="00822BBB">
        <w:rPr>
          <w:rFonts w:ascii="Times New Roman" w:eastAsia="Times New Roman" w:hAnsi="Times New Roman" w:cs="Times New Roman"/>
          <w:sz w:val="24"/>
          <w:szCs w:val="24"/>
        </w:rPr>
        <w:t xml:space="preserve"> and </w:t>
      </w:r>
      <w:r w:rsidRPr="00347C5F">
        <w:rPr>
          <w:rFonts w:ascii="Times New Roman" w:eastAsia="Times New Roman" w:hAnsi="Times New Roman" w:cs="Times New Roman"/>
          <w:i/>
          <w:iCs/>
          <w:sz w:val="24"/>
          <w:szCs w:val="24"/>
        </w:rPr>
        <w:t>Web of Science</w:t>
      </w:r>
      <w:r w:rsidRPr="00822BBB">
        <w:rPr>
          <w:rFonts w:ascii="Times New Roman" w:eastAsia="Times New Roman" w:hAnsi="Times New Roman" w:cs="Times New Roman"/>
          <w:sz w:val="24"/>
          <w:szCs w:val="24"/>
        </w:rPr>
        <w:t xml:space="preserve"> are classified by the government as more reputable than Indonesian publication indexes (</w:t>
      </w:r>
      <w:proofErr w:type="spellStart"/>
      <w:r w:rsidRPr="00822BBB">
        <w:rPr>
          <w:rFonts w:ascii="Times New Roman" w:eastAsia="Times New Roman" w:hAnsi="Times New Roman" w:cs="Times New Roman"/>
          <w:sz w:val="24"/>
          <w:szCs w:val="24"/>
        </w:rPr>
        <w:t>Irawan</w:t>
      </w:r>
      <w:proofErr w:type="spellEnd"/>
      <w:r w:rsidRPr="00822BBB">
        <w:rPr>
          <w:rFonts w:ascii="Times New Roman" w:eastAsia="Times New Roman" w:hAnsi="Times New Roman" w:cs="Times New Roman"/>
          <w:sz w:val="24"/>
          <w:szCs w:val="24"/>
        </w:rPr>
        <w:t xml:space="preserve"> et al., 2018).  Yet language barriers, as well as inadequate research funding and laboratory facilities make it difficult for many Indonesian scholars to gain access to highly ranked indexing platforms, such as Scopus, which does not index Indonesian-language journals (</w:t>
      </w:r>
      <w:proofErr w:type="spellStart"/>
      <w:r w:rsidRPr="00822BBB">
        <w:rPr>
          <w:rFonts w:ascii="Times New Roman" w:eastAsia="Times New Roman" w:hAnsi="Times New Roman" w:cs="Times New Roman"/>
          <w:sz w:val="24"/>
          <w:szCs w:val="24"/>
        </w:rPr>
        <w:t>Sofyani</w:t>
      </w:r>
      <w:proofErr w:type="spellEnd"/>
      <w:r w:rsidRPr="00822BBB">
        <w:rPr>
          <w:rFonts w:ascii="Times New Roman" w:eastAsia="Times New Roman" w:hAnsi="Times New Roman" w:cs="Times New Roman"/>
          <w:sz w:val="24"/>
          <w:szCs w:val="24"/>
        </w:rPr>
        <w:t xml:space="preserve"> et al., 2019). Scholars who succeed in publishing in highly ranked international journals draw constrained public research funding into financing the cost of high APCs.  A recent study shows that average APCs in Indonesian language journals amount to $43, while average APCs in English language journals is $1,096 (</w:t>
      </w:r>
      <w:proofErr w:type="spellStart"/>
      <w:r w:rsidRPr="00822BBB">
        <w:rPr>
          <w:rFonts w:ascii="Times New Roman" w:eastAsia="Times New Roman" w:hAnsi="Times New Roman" w:cs="Times New Roman"/>
          <w:sz w:val="24"/>
          <w:szCs w:val="24"/>
        </w:rPr>
        <w:t>Pashaei</w:t>
      </w:r>
      <w:proofErr w:type="spellEnd"/>
      <w:r w:rsidRPr="00822BBB">
        <w:rPr>
          <w:rFonts w:ascii="Times New Roman" w:eastAsia="Times New Roman" w:hAnsi="Times New Roman" w:cs="Times New Roman"/>
          <w:sz w:val="24"/>
          <w:szCs w:val="24"/>
        </w:rPr>
        <w:t xml:space="preserve"> and Morrison, 2019b). As quality assessment criteria pressure Indonesian researchers to publish in higher ranking English language journals listed in prestigious indexes, a growing share of state resources flow into paying high APCs to commercial publishers, rather than into improving local academic research facilities and research funding to improve research quality from below. </w:t>
      </w:r>
    </w:p>
    <w:p w14:paraId="7AB49496" w14:textId="77777777" w:rsidR="00C34814" w:rsidRPr="00822BBB" w:rsidRDefault="00C34814">
      <w:pPr>
        <w:spacing w:line="360" w:lineRule="auto"/>
        <w:jc w:val="both"/>
        <w:rPr>
          <w:rFonts w:ascii="Times New Roman" w:eastAsia="Times New Roman" w:hAnsi="Times New Roman" w:cs="Times New Roman"/>
          <w:sz w:val="24"/>
          <w:szCs w:val="24"/>
        </w:rPr>
      </w:pPr>
    </w:p>
    <w:p w14:paraId="7CB52D75" w14:textId="38734895"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lastRenderedPageBreak/>
        <w:t>Instead of strengthening OA practices in Indonesia, the focus on bibliometric performance assessment undermines the vibrant OA culture embedded in Indonesia’s research ecosystem, drawing research away from Indonesian OA journals, and public resources away from investment in improving research quality.  In the process, attention is distracted from alternative approaches to strengthening Indonesia’s existing non-profit OA ecosystem.  Indonesia already has a Law on the Openness of Public Information (</w:t>
      </w:r>
      <w:proofErr w:type="spellStart"/>
      <w:r w:rsidRPr="00822BBB">
        <w:rPr>
          <w:rFonts w:ascii="Times New Roman" w:eastAsia="Times New Roman" w:hAnsi="Times New Roman" w:cs="Times New Roman"/>
          <w:sz w:val="24"/>
          <w:szCs w:val="24"/>
        </w:rPr>
        <w:t>Undang-Undang</w:t>
      </w:r>
      <w:proofErr w:type="spellEnd"/>
      <w:r w:rsidRPr="00822BBB">
        <w:rPr>
          <w:rFonts w:ascii="Times New Roman" w:eastAsia="Times New Roman" w:hAnsi="Times New Roman" w:cs="Times New Roman"/>
          <w:sz w:val="24"/>
          <w:szCs w:val="24"/>
        </w:rPr>
        <w:t xml:space="preserve"> </w:t>
      </w:r>
      <w:proofErr w:type="spellStart"/>
      <w:r w:rsidRPr="00822BBB">
        <w:rPr>
          <w:rFonts w:ascii="Times New Roman" w:eastAsia="Times New Roman" w:hAnsi="Times New Roman" w:cs="Times New Roman"/>
          <w:sz w:val="24"/>
          <w:szCs w:val="24"/>
        </w:rPr>
        <w:t>Nomor</w:t>
      </w:r>
      <w:proofErr w:type="spellEnd"/>
      <w:r w:rsidRPr="00822BBB">
        <w:rPr>
          <w:rFonts w:ascii="Times New Roman" w:eastAsia="Times New Roman" w:hAnsi="Times New Roman" w:cs="Times New Roman"/>
          <w:sz w:val="24"/>
          <w:szCs w:val="24"/>
        </w:rPr>
        <w:t xml:space="preserve"> 14 </w:t>
      </w:r>
      <w:proofErr w:type="spellStart"/>
      <w:r w:rsidRPr="00822BBB">
        <w:rPr>
          <w:rFonts w:ascii="Times New Roman" w:eastAsia="Times New Roman" w:hAnsi="Times New Roman" w:cs="Times New Roman"/>
          <w:sz w:val="24"/>
          <w:szCs w:val="24"/>
        </w:rPr>
        <w:t>Tahun</w:t>
      </w:r>
      <w:proofErr w:type="spellEnd"/>
      <w:r w:rsidRPr="00822BBB">
        <w:rPr>
          <w:rFonts w:ascii="Times New Roman" w:eastAsia="Times New Roman" w:hAnsi="Times New Roman" w:cs="Times New Roman"/>
          <w:sz w:val="24"/>
          <w:szCs w:val="24"/>
        </w:rPr>
        <w:t xml:space="preserve"> 2008, </w:t>
      </w:r>
      <w:r w:rsidR="00405FD8" w:rsidRPr="00822BBB">
        <w:rPr>
          <w:rFonts w:ascii="Times New Roman" w:eastAsia="Times New Roman" w:hAnsi="Times New Roman" w:cs="Times New Roman"/>
          <w:sz w:val="24"/>
          <w:szCs w:val="24"/>
        </w:rPr>
        <w:t>2008</w:t>
      </w:r>
      <w:r w:rsidRPr="00822BBB">
        <w:rPr>
          <w:rFonts w:ascii="Times New Roman" w:eastAsia="Times New Roman" w:hAnsi="Times New Roman" w:cs="Times New Roman"/>
          <w:sz w:val="24"/>
          <w:szCs w:val="24"/>
        </w:rPr>
        <w:t>) and its derivatives, with</w:t>
      </w:r>
      <w:r w:rsidR="00FB1999">
        <w:rPr>
          <w:rFonts w:ascii="Times New Roman" w:eastAsia="Times New Roman" w:hAnsi="Times New Roman" w:cs="Times New Roman"/>
          <w:sz w:val="24"/>
          <w:szCs w:val="24"/>
        </w:rPr>
        <w:t xml:space="preserve"> </w:t>
      </w:r>
      <w:r w:rsidR="00FB1999" w:rsidRPr="00FB1999">
        <w:rPr>
          <w:rFonts w:ascii="Times New Roman" w:eastAsia="Times New Roman" w:hAnsi="Times New Roman" w:cs="Times New Roman"/>
          <w:sz w:val="24"/>
          <w:szCs w:val="24"/>
        </w:rPr>
        <w:t>One Data Initiative</w:t>
      </w:r>
      <w:r w:rsidR="00FB1999">
        <w:rPr>
          <w:rFonts w:ascii="Times New Roman" w:eastAsia="Times New Roman" w:hAnsi="Times New Roman" w:cs="Times New Roman"/>
          <w:sz w:val="24"/>
          <w:szCs w:val="24"/>
        </w:rPr>
        <w:t>,</w:t>
      </w:r>
      <w:r w:rsidRPr="00822BBB">
        <w:rPr>
          <w:rFonts w:ascii="Times New Roman" w:eastAsia="Times New Roman" w:hAnsi="Times New Roman" w:cs="Times New Roman"/>
          <w:sz w:val="24"/>
          <w:szCs w:val="24"/>
        </w:rPr>
        <w:t xml:space="preserve"> </w:t>
      </w:r>
      <w:r w:rsidRPr="00153156">
        <w:rPr>
          <w:rFonts w:ascii="Times New Roman" w:eastAsia="Times New Roman" w:hAnsi="Times New Roman" w:cs="Times New Roman"/>
          <w:i/>
          <w:iCs/>
          <w:sz w:val="24"/>
          <w:szCs w:val="24"/>
        </w:rPr>
        <w:t>Portal Satu Data Indonesia</w:t>
      </w:r>
      <w:r w:rsidRPr="00822BBB">
        <w:rPr>
          <w:rFonts w:ascii="Times New Roman" w:eastAsia="Times New Roman" w:hAnsi="Times New Roman" w:cs="Times New Roman"/>
          <w:sz w:val="24"/>
          <w:szCs w:val="24"/>
        </w:rPr>
        <w:t xml:space="preserve"> (Tim Satu Data Indonesia, 2020) as one of the initiatives that encourages open access to data held by government agencies, with wider importance for public accountability</w:t>
      </w:r>
      <w:r w:rsidRPr="00822BBB">
        <w:rPr>
          <w:rFonts w:ascii="Times New Roman" w:eastAsia="Times New Roman" w:hAnsi="Times New Roman" w:cs="Times New Roman"/>
        </w:rPr>
        <w:t xml:space="preserve"> </w:t>
      </w:r>
      <w:r w:rsidRPr="00822BBB">
        <w:rPr>
          <w:rFonts w:ascii="Times New Roman" w:eastAsia="Times New Roman" w:hAnsi="Times New Roman" w:cs="Times New Roman"/>
          <w:sz w:val="24"/>
          <w:szCs w:val="24"/>
        </w:rPr>
        <w:t xml:space="preserve">and local sensemaking of data.  </w:t>
      </w:r>
    </w:p>
    <w:p w14:paraId="580AAD11" w14:textId="0EED7C0A" w:rsidR="00D40FF2" w:rsidRDefault="00435B87">
      <w:pPr>
        <w:pStyle w:val="Heading2"/>
        <w:rPr>
          <w:b w:val="0"/>
          <w:sz w:val="24"/>
          <w:szCs w:val="24"/>
        </w:rPr>
      </w:pPr>
      <w:bookmarkStart w:id="10" w:name="_17dp8vu" w:colFirst="0" w:colLast="0"/>
      <w:bookmarkEnd w:id="10"/>
      <w:r w:rsidRPr="00822BBB">
        <w:rPr>
          <w:b w:val="0"/>
          <w:sz w:val="24"/>
          <w:szCs w:val="24"/>
        </w:rPr>
        <w:t xml:space="preserve">There are also efforts to develop systems of Green OA in Indonesia. Building on existing practices of depositing dissertations and other research output in university repositories, the Centre for Data and Scientific Information (PDDI) at the National Institute of Science (LIPI) – Indonesia’s largest research institution </w:t>
      </w:r>
      <w:r w:rsidR="00520FFB" w:rsidRPr="00822BBB">
        <w:rPr>
          <w:b w:val="0"/>
          <w:sz w:val="24"/>
          <w:szCs w:val="24"/>
        </w:rPr>
        <w:t>–</w:t>
      </w:r>
      <w:r w:rsidRPr="00822BBB">
        <w:rPr>
          <w:b w:val="0"/>
          <w:sz w:val="24"/>
          <w:szCs w:val="24"/>
        </w:rPr>
        <w:t xml:space="preserve"> has launched a </w:t>
      </w:r>
      <w:r w:rsidRPr="00347C5F">
        <w:rPr>
          <w:b w:val="0"/>
          <w:i/>
          <w:iCs/>
          <w:sz w:val="24"/>
          <w:szCs w:val="24"/>
        </w:rPr>
        <w:t>National Scientific Repository</w:t>
      </w:r>
      <w:r w:rsidRPr="00822BBB">
        <w:rPr>
          <w:b w:val="0"/>
          <w:sz w:val="24"/>
          <w:szCs w:val="24"/>
        </w:rPr>
        <w:t xml:space="preserve"> (RIN) to improve research transparency while strengthening free to publish forms of OA (</w:t>
      </w:r>
      <w:proofErr w:type="spellStart"/>
      <w:r w:rsidRPr="00822BBB">
        <w:rPr>
          <w:b w:val="0"/>
          <w:sz w:val="24"/>
          <w:szCs w:val="24"/>
        </w:rPr>
        <w:t>Chuah</w:t>
      </w:r>
      <w:proofErr w:type="spellEnd"/>
      <w:r w:rsidRPr="00822BBB">
        <w:rPr>
          <w:b w:val="0"/>
          <w:sz w:val="24"/>
          <w:szCs w:val="24"/>
        </w:rPr>
        <w:t xml:space="preserve"> and </w:t>
      </w:r>
      <w:proofErr w:type="spellStart"/>
      <w:r w:rsidRPr="00822BBB">
        <w:rPr>
          <w:b w:val="0"/>
          <w:sz w:val="24"/>
          <w:szCs w:val="24"/>
        </w:rPr>
        <w:t>Loayza</w:t>
      </w:r>
      <w:proofErr w:type="spellEnd"/>
      <w:r w:rsidRPr="00822BBB">
        <w:rPr>
          <w:b w:val="0"/>
          <w:sz w:val="24"/>
          <w:szCs w:val="24"/>
        </w:rPr>
        <w:t xml:space="preserve">, 2017; </w:t>
      </w:r>
      <w:proofErr w:type="spellStart"/>
      <w:r w:rsidRPr="00822BBB">
        <w:rPr>
          <w:b w:val="0"/>
          <w:sz w:val="24"/>
          <w:szCs w:val="24"/>
        </w:rPr>
        <w:t>Dzulfikar</w:t>
      </w:r>
      <w:proofErr w:type="spellEnd"/>
      <w:r w:rsidRPr="00822BBB">
        <w:rPr>
          <w:b w:val="0"/>
          <w:sz w:val="24"/>
          <w:szCs w:val="24"/>
        </w:rPr>
        <w:t xml:space="preserve">, </w:t>
      </w:r>
      <w:r w:rsidR="00405FD8" w:rsidRPr="00822BBB">
        <w:rPr>
          <w:b w:val="0"/>
          <w:sz w:val="24"/>
          <w:szCs w:val="24"/>
        </w:rPr>
        <w:t>2019</w:t>
      </w:r>
      <w:r w:rsidRPr="00822BBB">
        <w:rPr>
          <w:b w:val="0"/>
          <w:sz w:val="24"/>
          <w:szCs w:val="24"/>
        </w:rPr>
        <w:t>; PDDI LIPI, 2020)</w:t>
      </w:r>
      <w:r w:rsidR="00925BA1">
        <w:rPr>
          <w:b w:val="0"/>
          <w:sz w:val="24"/>
          <w:szCs w:val="24"/>
        </w:rPr>
        <w:t xml:space="preserve"> and </w:t>
      </w:r>
      <w:r w:rsidR="00D40FF2">
        <w:rPr>
          <w:b w:val="0"/>
          <w:sz w:val="24"/>
          <w:szCs w:val="24"/>
        </w:rPr>
        <w:t xml:space="preserve">a cloud server dedicated to host national OA journals using Open Journal System (OJS) from Public Knowledge Project (PKP) called </w:t>
      </w:r>
      <w:proofErr w:type="spellStart"/>
      <w:r w:rsidR="00925BA1">
        <w:rPr>
          <w:b w:val="0"/>
          <w:sz w:val="24"/>
          <w:szCs w:val="24"/>
        </w:rPr>
        <w:t>Rujukan</w:t>
      </w:r>
      <w:proofErr w:type="spellEnd"/>
      <w:r w:rsidR="00925BA1">
        <w:rPr>
          <w:b w:val="0"/>
          <w:sz w:val="24"/>
          <w:szCs w:val="24"/>
        </w:rPr>
        <w:t xml:space="preserve"> (</w:t>
      </w:r>
      <w:proofErr w:type="spellStart"/>
      <w:r w:rsidR="00925BA1">
        <w:rPr>
          <w:b w:val="0"/>
          <w:sz w:val="24"/>
          <w:szCs w:val="24"/>
        </w:rPr>
        <w:t>Rumah</w:t>
      </w:r>
      <w:proofErr w:type="spellEnd"/>
      <w:r w:rsidR="00925BA1">
        <w:rPr>
          <w:b w:val="0"/>
          <w:sz w:val="24"/>
          <w:szCs w:val="24"/>
        </w:rPr>
        <w:t xml:space="preserve"> </w:t>
      </w:r>
      <w:proofErr w:type="spellStart"/>
      <w:r w:rsidR="00925BA1">
        <w:rPr>
          <w:b w:val="0"/>
          <w:sz w:val="24"/>
          <w:szCs w:val="24"/>
        </w:rPr>
        <w:t>Jurnal</w:t>
      </w:r>
      <w:proofErr w:type="spellEnd"/>
      <w:r w:rsidR="00925BA1">
        <w:rPr>
          <w:b w:val="0"/>
          <w:sz w:val="24"/>
          <w:szCs w:val="24"/>
        </w:rPr>
        <w:t xml:space="preserve"> </w:t>
      </w:r>
      <w:proofErr w:type="spellStart"/>
      <w:r w:rsidR="00925BA1">
        <w:rPr>
          <w:b w:val="0"/>
          <w:sz w:val="24"/>
          <w:szCs w:val="24"/>
        </w:rPr>
        <w:t>Keilmuan</w:t>
      </w:r>
      <w:proofErr w:type="spellEnd"/>
      <w:r w:rsidR="00925BA1">
        <w:rPr>
          <w:b w:val="0"/>
          <w:sz w:val="24"/>
          <w:szCs w:val="24"/>
        </w:rPr>
        <w:t>/The House of Scientific Journals)</w:t>
      </w:r>
      <w:r w:rsidR="00D40FF2">
        <w:rPr>
          <w:b w:val="0"/>
          <w:sz w:val="24"/>
          <w:szCs w:val="24"/>
        </w:rPr>
        <w:t xml:space="preserve"> </w:t>
      </w:r>
      <w:r w:rsidR="00D40FF2">
        <w:rPr>
          <w:b w:val="0"/>
          <w:sz w:val="24"/>
          <w:szCs w:val="24"/>
        </w:rPr>
        <w:fldChar w:fldCharType="begin"/>
      </w:r>
      <w:r w:rsidR="00D40FF2">
        <w:rPr>
          <w:b w:val="0"/>
          <w:sz w:val="24"/>
          <w:szCs w:val="24"/>
        </w:rPr>
        <w:instrText xml:space="preserve"> ADDIN ZOTERO_ITEM CSL_CITATION {"citationID":"TZeTjuAF","properties":{"formattedCitation":"(Tim Rujukan, 2020)","plainCitation":"(Tim Rujukan, 2020)","noteIndex":0},"citationItems":[{"id":79,"uris":["http://zotero.org/users/local/BcHFRnZW/items/PAAB66JC"],"uri":["http://zotero.org/users/local/BcHFRnZW/items/PAAB66JC"],"itemData":{"id":79,"type":"webpage","title":"RUJUKAN - Rumah Jurnal Keilmuan Indonesia","URL":"https://rujukan.lipi.go.id","author":[{"family":"Tim Rujukan","given":""}],"issued":{"date-parts":[["2020",11]]}}}],"schema":"https://github.com/citation-style-language/schema/raw/master/csl-citation.json"} </w:instrText>
      </w:r>
      <w:r w:rsidR="00D40FF2">
        <w:rPr>
          <w:b w:val="0"/>
          <w:sz w:val="24"/>
          <w:szCs w:val="24"/>
        </w:rPr>
        <w:fldChar w:fldCharType="separate"/>
      </w:r>
      <w:r w:rsidR="00D40FF2">
        <w:rPr>
          <w:b w:val="0"/>
          <w:noProof/>
          <w:sz w:val="24"/>
          <w:szCs w:val="24"/>
        </w:rPr>
        <w:t>(Tim Rujukan, 2020)</w:t>
      </w:r>
      <w:r w:rsidR="00D40FF2">
        <w:rPr>
          <w:b w:val="0"/>
          <w:sz w:val="24"/>
          <w:szCs w:val="24"/>
        </w:rPr>
        <w:fldChar w:fldCharType="end"/>
      </w:r>
      <w:r w:rsidRPr="00822BBB">
        <w:rPr>
          <w:b w:val="0"/>
          <w:sz w:val="24"/>
          <w:szCs w:val="24"/>
        </w:rPr>
        <w:t>.</w:t>
      </w:r>
      <w:r w:rsidR="00D40FF2">
        <w:rPr>
          <w:b w:val="0"/>
          <w:sz w:val="24"/>
          <w:szCs w:val="24"/>
        </w:rPr>
        <w:t xml:space="preserve"> </w:t>
      </w:r>
      <w:proofErr w:type="spellStart"/>
      <w:r w:rsidR="00E2087D">
        <w:rPr>
          <w:b w:val="0"/>
          <w:sz w:val="24"/>
          <w:szCs w:val="24"/>
        </w:rPr>
        <w:t>Rujukan</w:t>
      </w:r>
      <w:proofErr w:type="spellEnd"/>
      <w:r w:rsidR="00E2087D">
        <w:rPr>
          <w:b w:val="0"/>
          <w:sz w:val="24"/>
          <w:szCs w:val="24"/>
        </w:rPr>
        <w:t xml:space="preserve"> server is now hosting 300 active scientific journals. </w:t>
      </w:r>
      <w:r w:rsidR="00D40FF2">
        <w:rPr>
          <w:b w:val="0"/>
          <w:sz w:val="24"/>
          <w:szCs w:val="24"/>
        </w:rPr>
        <w:t xml:space="preserve">A similar initiative has been started by </w:t>
      </w:r>
      <w:proofErr w:type="spellStart"/>
      <w:r w:rsidR="00D40FF2">
        <w:rPr>
          <w:b w:val="0"/>
          <w:sz w:val="24"/>
          <w:szCs w:val="24"/>
        </w:rPr>
        <w:t>Opscidia</w:t>
      </w:r>
      <w:proofErr w:type="spellEnd"/>
      <w:r w:rsidR="00D40FF2">
        <w:rPr>
          <w:b w:val="0"/>
          <w:sz w:val="24"/>
          <w:szCs w:val="24"/>
        </w:rPr>
        <w:t xml:space="preserve"> </w:t>
      </w:r>
      <w:r w:rsidR="00D40FF2">
        <w:rPr>
          <w:b w:val="0"/>
          <w:sz w:val="24"/>
          <w:szCs w:val="24"/>
        </w:rPr>
        <w:fldChar w:fldCharType="begin"/>
      </w:r>
      <w:r w:rsidR="00D40FF2">
        <w:rPr>
          <w:b w:val="0"/>
          <w:sz w:val="24"/>
          <w:szCs w:val="24"/>
        </w:rPr>
        <w:instrText xml:space="preserve"> ADDIN ZOTERO_ITEM CSL_CITATION {"citationID":"t6GIZ9dO","properties":{"formattedCitation":"(Opscidia Team, 2019)","plainCitation":"(Opscidia Team, 2019)","noteIndex":0},"citationItems":[{"id":77,"uris":["http://zotero.org/users/local/BcHFRnZW/items/RN6PAEV8"],"uri":["http://zotero.org/users/local/BcHFRnZW/items/RN6PAEV8"],"itemData":{"id":77,"type":"webpage","note":"container-title: Opscidia","title":"Opscidia - Free and open access scholarly publishing","URL":"https://www.opscidia.com","author":[{"family":"Opscidia Team","given":""}],"issued":{"date-parts":[["2019",8]]}}}],"schema":"https://github.com/citation-style-language/schema/raw/master/csl-citation.json"} </w:instrText>
      </w:r>
      <w:r w:rsidR="00D40FF2">
        <w:rPr>
          <w:b w:val="0"/>
          <w:sz w:val="24"/>
          <w:szCs w:val="24"/>
        </w:rPr>
        <w:fldChar w:fldCharType="separate"/>
      </w:r>
      <w:r w:rsidR="00D40FF2">
        <w:rPr>
          <w:b w:val="0"/>
          <w:noProof/>
          <w:sz w:val="24"/>
          <w:szCs w:val="24"/>
        </w:rPr>
        <w:t>(Opscidia Team, 2019)</w:t>
      </w:r>
      <w:r w:rsidR="00D40FF2">
        <w:rPr>
          <w:b w:val="0"/>
          <w:sz w:val="24"/>
          <w:szCs w:val="24"/>
        </w:rPr>
        <w:fldChar w:fldCharType="end"/>
      </w:r>
      <w:r w:rsidR="00D40FF2">
        <w:rPr>
          <w:b w:val="0"/>
          <w:sz w:val="24"/>
          <w:szCs w:val="24"/>
        </w:rPr>
        <w:t xml:space="preserve">.  </w:t>
      </w:r>
      <w:r w:rsidRPr="00822BBB">
        <w:rPr>
          <w:b w:val="0"/>
          <w:sz w:val="24"/>
          <w:szCs w:val="24"/>
        </w:rPr>
        <w:t xml:space="preserve"> </w:t>
      </w:r>
    </w:p>
    <w:p w14:paraId="4D9DE228" w14:textId="4D8157D6" w:rsidR="00C34814" w:rsidRPr="00822BBB" w:rsidRDefault="00435B87">
      <w:pPr>
        <w:pStyle w:val="Heading2"/>
        <w:rPr>
          <w:b w:val="0"/>
          <w:sz w:val="24"/>
          <w:szCs w:val="24"/>
        </w:rPr>
      </w:pPr>
      <w:r w:rsidRPr="00822BBB">
        <w:rPr>
          <w:b w:val="0"/>
          <w:sz w:val="24"/>
          <w:szCs w:val="24"/>
        </w:rPr>
        <w:t>While concerns about copyright protection and misuse of shared data are still obstacles, addressing these is part of the process of developing locally accountable OA ecosystems (Tennant et al., 2019).  Bibliometric indicators of international OA ecosystems are equally open to abuse, as recent instances of Indonesian scholars ‘gaming the system’ have shown (</w:t>
      </w:r>
      <w:proofErr w:type="spellStart"/>
      <w:r w:rsidRPr="00822BBB">
        <w:rPr>
          <w:b w:val="0"/>
          <w:sz w:val="24"/>
          <w:szCs w:val="24"/>
        </w:rPr>
        <w:t>Rochmyaningsih</w:t>
      </w:r>
      <w:proofErr w:type="spellEnd"/>
      <w:r w:rsidRPr="00822BBB">
        <w:rPr>
          <w:b w:val="0"/>
          <w:sz w:val="24"/>
          <w:szCs w:val="24"/>
        </w:rPr>
        <w:t>, 2019)</w:t>
      </w:r>
      <w:r w:rsidR="00006BCE">
        <w:rPr>
          <w:b w:val="0"/>
          <w:sz w:val="24"/>
          <w:szCs w:val="24"/>
        </w:rPr>
        <w:t xml:space="preserve">, as it also boosts the number of conference proceeding papers as the easiest way to get indexed in Scopus </w:t>
      </w:r>
      <w:r w:rsidR="00006BCE">
        <w:rPr>
          <w:b w:val="0"/>
          <w:sz w:val="24"/>
          <w:szCs w:val="24"/>
        </w:rPr>
        <w:fldChar w:fldCharType="begin"/>
      </w:r>
      <w:r w:rsidR="00006BCE">
        <w:rPr>
          <w:b w:val="0"/>
          <w:sz w:val="24"/>
          <w:szCs w:val="24"/>
        </w:rPr>
        <w:instrText xml:space="preserve"> ADDIN ZOTERO_ITEM CSL_CITATION {"citationID":"UwlaShsd","properties":{"formattedCitation":"(Purnell, 2020)","plainCitation":"(Purnell, 2020)","noteIndex":0},"citationItems":[{"id":81,"uris":["http://zotero.org/users/local/BcHFRnZW/items/F84PWURT"],"uri":["http://zotero.org/users/local/BcHFRnZW/items/F84PWURT"],"itemData":{"id":81,"type":"article-journal","container-title":"Scientometrics","DOI":"10.1007/s11192-020-03773-2","ISSN":"1588-2861","note":"publisher: Springer International Publishing","page":"1–33","title":"Conference proceedings publications in bibliographic databases: a case study of countries in Southeast Asia","author":[{"family":"Purnell","given":"Philip J."}],"issued":{"date-parts":[["2020",11]]}}}],"schema":"https://github.com/citation-style-language/schema/raw/master/csl-citation.json"} </w:instrText>
      </w:r>
      <w:r w:rsidR="00006BCE">
        <w:rPr>
          <w:b w:val="0"/>
          <w:sz w:val="24"/>
          <w:szCs w:val="24"/>
        </w:rPr>
        <w:fldChar w:fldCharType="separate"/>
      </w:r>
      <w:r w:rsidR="00006BCE">
        <w:rPr>
          <w:b w:val="0"/>
          <w:noProof/>
          <w:sz w:val="24"/>
          <w:szCs w:val="24"/>
        </w:rPr>
        <w:t>(Purnell, 2020)</w:t>
      </w:r>
      <w:r w:rsidR="00006BCE">
        <w:rPr>
          <w:b w:val="0"/>
          <w:sz w:val="24"/>
          <w:szCs w:val="24"/>
        </w:rPr>
        <w:fldChar w:fldCharType="end"/>
      </w:r>
      <w:r w:rsidR="00006BCE">
        <w:rPr>
          <w:b w:val="0"/>
          <w:sz w:val="24"/>
          <w:szCs w:val="24"/>
        </w:rPr>
        <w:t xml:space="preserve">. </w:t>
      </w:r>
      <w:r w:rsidRPr="00822BBB">
        <w:rPr>
          <w:b w:val="0"/>
          <w:sz w:val="24"/>
          <w:szCs w:val="24"/>
        </w:rPr>
        <w:t>OA is not inherently good or bad; rather, the social processes that accompany openness need to be created to facilitate the goal of constructive openness, suited to the needs of society.</w:t>
      </w:r>
    </w:p>
    <w:p w14:paraId="3CF9EDBA" w14:textId="728E43C7"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While expecting a change in </w:t>
      </w:r>
      <w:r w:rsidR="0078651A" w:rsidRPr="00822BBB">
        <w:rPr>
          <w:rFonts w:ascii="Times New Roman" w:eastAsia="Times New Roman" w:hAnsi="Times New Roman" w:cs="Times New Roman"/>
          <w:sz w:val="24"/>
          <w:szCs w:val="24"/>
        </w:rPr>
        <w:t xml:space="preserve">the </w:t>
      </w:r>
      <w:r w:rsidRPr="00822BBB">
        <w:rPr>
          <w:rFonts w:ascii="Times New Roman" w:eastAsia="Times New Roman" w:hAnsi="Times New Roman" w:cs="Times New Roman"/>
          <w:sz w:val="24"/>
          <w:szCs w:val="24"/>
        </w:rPr>
        <w:t xml:space="preserve">current performance measurement system is perpetual, </w:t>
      </w:r>
      <w:proofErr w:type="spellStart"/>
      <w:r w:rsidR="00405FD8" w:rsidRPr="00822BBB">
        <w:rPr>
          <w:rFonts w:ascii="Times New Roman" w:eastAsia="Times New Roman" w:hAnsi="Times New Roman" w:cs="Times New Roman"/>
          <w:sz w:val="24"/>
          <w:szCs w:val="24"/>
        </w:rPr>
        <w:t>Dalimunthe</w:t>
      </w:r>
      <w:proofErr w:type="spellEnd"/>
      <w:r w:rsidR="00405FD8" w:rsidRPr="00822BBB">
        <w:rPr>
          <w:rFonts w:ascii="Times New Roman" w:eastAsia="Times New Roman" w:hAnsi="Times New Roman" w:cs="Times New Roman"/>
          <w:sz w:val="24"/>
          <w:szCs w:val="24"/>
        </w:rPr>
        <w:t xml:space="preserve"> (2020) and Indonesian Open Science Team </w:t>
      </w:r>
      <w:r w:rsidRPr="00822BBB">
        <w:rPr>
          <w:rFonts w:ascii="Times New Roman" w:eastAsia="Times New Roman" w:hAnsi="Times New Roman" w:cs="Times New Roman"/>
          <w:sz w:val="24"/>
          <w:szCs w:val="24"/>
        </w:rPr>
        <w:t>came up with an idea to build an alternate small parallel system relying on content-based article assessment, exploration of diverse research topic</w:t>
      </w:r>
      <w:r w:rsidR="0078651A" w:rsidRPr="00822BBB">
        <w:rPr>
          <w:rFonts w:ascii="Times New Roman" w:eastAsia="Times New Roman" w:hAnsi="Times New Roman" w:cs="Times New Roman"/>
          <w:sz w:val="24"/>
          <w:szCs w:val="24"/>
        </w:rPr>
        <w:t>s</w:t>
      </w:r>
      <w:r w:rsidRPr="00822BBB">
        <w:rPr>
          <w:rFonts w:ascii="Times New Roman" w:eastAsia="Times New Roman" w:hAnsi="Times New Roman" w:cs="Times New Roman"/>
          <w:sz w:val="24"/>
          <w:szCs w:val="24"/>
        </w:rPr>
        <w:t xml:space="preserve">, and eradicating the superiority of English as </w:t>
      </w:r>
      <w:r w:rsidR="0078651A" w:rsidRPr="00822BBB">
        <w:rPr>
          <w:rFonts w:ascii="Times New Roman" w:eastAsia="Times New Roman" w:hAnsi="Times New Roman" w:cs="Times New Roman"/>
          <w:sz w:val="24"/>
          <w:szCs w:val="24"/>
        </w:rPr>
        <w:t xml:space="preserve">a </w:t>
      </w:r>
      <w:r w:rsidRPr="00822BBB">
        <w:rPr>
          <w:rFonts w:ascii="Times New Roman" w:eastAsia="Times New Roman" w:hAnsi="Times New Roman" w:cs="Times New Roman"/>
          <w:sz w:val="24"/>
          <w:szCs w:val="24"/>
        </w:rPr>
        <w:t xml:space="preserve">universal academic </w:t>
      </w:r>
      <w:r w:rsidRPr="00822BBB">
        <w:rPr>
          <w:rFonts w:ascii="Times New Roman" w:eastAsia="Times New Roman" w:hAnsi="Times New Roman" w:cs="Times New Roman"/>
          <w:sz w:val="24"/>
          <w:szCs w:val="24"/>
        </w:rPr>
        <w:lastRenderedPageBreak/>
        <w:t xml:space="preserve">language. A similar system like </w:t>
      </w:r>
      <w:proofErr w:type="spellStart"/>
      <w:r w:rsidRPr="00822BBB">
        <w:rPr>
          <w:rFonts w:ascii="Times New Roman" w:eastAsia="Times New Roman" w:hAnsi="Times New Roman" w:cs="Times New Roman"/>
          <w:i/>
          <w:iCs/>
          <w:sz w:val="24"/>
          <w:szCs w:val="24"/>
        </w:rPr>
        <w:t>Redalyc</w:t>
      </w:r>
      <w:proofErr w:type="spellEnd"/>
      <w:r w:rsidRPr="00822BBB">
        <w:rPr>
          <w:rFonts w:ascii="Times New Roman" w:eastAsia="Times New Roman" w:hAnsi="Times New Roman" w:cs="Times New Roman"/>
          <w:sz w:val="24"/>
          <w:szCs w:val="24"/>
        </w:rPr>
        <w:t xml:space="preserve"> (</w:t>
      </w:r>
      <w:proofErr w:type="spellStart"/>
      <w:r w:rsidRPr="00822BBB">
        <w:rPr>
          <w:rFonts w:ascii="Times New Roman" w:eastAsia="Times New Roman" w:hAnsi="Times New Roman" w:cs="Times New Roman"/>
          <w:sz w:val="24"/>
          <w:szCs w:val="24"/>
        </w:rPr>
        <w:t>Redalyc</w:t>
      </w:r>
      <w:proofErr w:type="spellEnd"/>
      <w:r w:rsidRPr="00822BBB">
        <w:rPr>
          <w:rFonts w:ascii="Times New Roman" w:eastAsia="Times New Roman" w:hAnsi="Times New Roman" w:cs="Times New Roman"/>
          <w:sz w:val="24"/>
          <w:szCs w:val="24"/>
        </w:rPr>
        <w:t xml:space="preserve">, 2020) and </w:t>
      </w:r>
      <w:r w:rsidRPr="00822BBB">
        <w:rPr>
          <w:rFonts w:ascii="Times New Roman" w:eastAsia="Times New Roman" w:hAnsi="Times New Roman" w:cs="Times New Roman"/>
          <w:i/>
          <w:iCs/>
          <w:sz w:val="24"/>
          <w:szCs w:val="24"/>
        </w:rPr>
        <w:t>Curate Science</w:t>
      </w:r>
      <w:r w:rsidRPr="00822BBB">
        <w:rPr>
          <w:rFonts w:ascii="Times New Roman" w:eastAsia="Times New Roman" w:hAnsi="Times New Roman" w:cs="Times New Roman"/>
          <w:sz w:val="24"/>
          <w:szCs w:val="24"/>
        </w:rPr>
        <w:t xml:space="preserve"> (Curate Science Team, 2020) with the participation from several largest public universities and private equivalent would be enough for the pilot testing. The funding would be sought from external and internal philanthropists before then funded by public funding after several evaluations. </w:t>
      </w:r>
    </w:p>
    <w:p w14:paraId="5B21C033" w14:textId="77777777" w:rsidR="00C34814" w:rsidRPr="00822BBB" w:rsidRDefault="00C34814"/>
    <w:p w14:paraId="38D7573E" w14:textId="77777777" w:rsidR="00C34814" w:rsidRPr="00822BBB" w:rsidRDefault="00C34814">
      <w:pPr>
        <w:spacing w:line="360" w:lineRule="auto"/>
        <w:jc w:val="both"/>
        <w:rPr>
          <w:rFonts w:ascii="Times New Roman" w:eastAsia="Times New Roman" w:hAnsi="Times New Roman" w:cs="Times New Roman"/>
          <w:sz w:val="24"/>
          <w:szCs w:val="24"/>
        </w:rPr>
      </w:pPr>
      <w:bookmarkStart w:id="11" w:name="_3rdcrjn" w:colFirst="0" w:colLast="0"/>
      <w:bookmarkEnd w:id="11"/>
    </w:p>
    <w:p w14:paraId="383AC2E3" w14:textId="77777777" w:rsidR="00C34814" w:rsidRPr="00822BBB" w:rsidRDefault="00435B87">
      <w:pPr>
        <w:pStyle w:val="Heading1"/>
        <w:spacing w:before="0" w:after="0" w:line="360" w:lineRule="auto"/>
        <w:rPr>
          <w:rFonts w:ascii="Times New Roman" w:eastAsia="Times New Roman" w:hAnsi="Times New Roman" w:cs="Times New Roman"/>
          <w:b/>
          <w:sz w:val="24"/>
          <w:szCs w:val="24"/>
        </w:rPr>
      </w:pPr>
      <w:bookmarkStart w:id="12" w:name="_26in1rg" w:colFirst="0" w:colLast="0"/>
      <w:bookmarkEnd w:id="12"/>
      <w:r w:rsidRPr="00822BBB">
        <w:rPr>
          <w:rFonts w:ascii="Times New Roman" w:eastAsia="Times New Roman" w:hAnsi="Times New Roman" w:cs="Times New Roman"/>
          <w:b/>
          <w:sz w:val="24"/>
          <w:szCs w:val="24"/>
        </w:rPr>
        <w:t>CONCLUSION</w:t>
      </w:r>
    </w:p>
    <w:p w14:paraId="41533E61" w14:textId="77777777"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 xml:space="preserve">Indonesia and other countries of the Global South are being reduced to followers of the Open Access policies emerging from the Global North. The globalization of research and higher education is driving the imposition of uniform indicators and criteria, rather than promoting diverse Open Access models adapted to local resource and research needs.  With OA quality standards built on standardized metrics, Plan-S will only further strengthen the arguments linking quality with high APC costs faced by researchers and institutions. This runs contrary to the Indonesian Open Science Movement which prioritizes the independence of research, the promotion of knowledge as a common good rather than a source of corporate profit, and the use of public funding to strengthen the local research ecosystem. </w:t>
      </w:r>
    </w:p>
    <w:p w14:paraId="318CE6C1" w14:textId="77777777" w:rsidR="00C34814" w:rsidRPr="00822BBB" w:rsidRDefault="00C34814">
      <w:pPr>
        <w:spacing w:line="360" w:lineRule="auto"/>
        <w:jc w:val="both"/>
        <w:rPr>
          <w:rFonts w:ascii="Times New Roman" w:eastAsia="Times New Roman" w:hAnsi="Times New Roman" w:cs="Times New Roman"/>
          <w:sz w:val="24"/>
          <w:szCs w:val="24"/>
        </w:rPr>
      </w:pPr>
      <w:bookmarkStart w:id="13" w:name="_lnxbz9" w:colFirst="0" w:colLast="0"/>
      <w:bookmarkEnd w:id="13"/>
    </w:p>
    <w:p w14:paraId="057D59F3" w14:textId="77777777" w:rsidR="00C34814" w:rsidRPr="00822BBB" w:rsidRDefault="00435B87">
      <w:pPr>
        <w:pStyle w:val="Heading1"/>
        <w:spacing w:before="0" w:after="0" w:line="360" w:lineRule="auto"/>
        <w:jc w:val="both"/>
        <w:rPr>
          <w:rFonts w:ascii="Times New Roman" w:eastAsia="Times New Roman" w:hAnsi="Times New Roman" w:cs="Times New Roman"/>
          <w:b/>
          <w:sz w:val="24"/>
          <w:szCs w:val="24"/>
        </w:rPr>
      </w:pPr>
      <w:bookmarkStart w:id="14" w:name="_35nkun2" w:colFirst="0" w:colLast="0"/>
      <w:bookmarkEnd w:id="14"/>
      <w:r w:rsidRPr="00822BBB">
        <w:rPr>
          <w:rFonts w:ascii="Times New Roman" w:eastAsia="Times New Roman" w:hAnsi="Times New Roman" w:cs="Times New Roman"/>
          <w:b/>
          <w:sz w:val="24"/>
          <w:szCs w:val="24"/>
        </w:rPr>
        <w:t>Conflict of interest declaration</w:t>
      </w:r>
    </w:p>
    <w:p w14:paraId="34F07EF8" w14:textId="77777777" w:rsidR="00C34814" w:rsidRPr="00822BBB" w:rsidRDefault="00435B87">
      <w:pPr>
        <w:spacing w:line="360" w:lineRule="auto"/>
        <w:jc w:val="both"/>
        <w:rPr>
          <w:rFonts w:ascii="Times New Roman" w:eastAsia="Times New Roman" w:hAnsi="Times New Roman" w:cs="Times New Roman"/>
          <w:sz w:val="24"/>
          <w:szCs w:val="24"/>
        </w:rPr>
      </w:pPr>
      <w:r w:rsidRPr="00822BBB">
        <w:rPr>
          <w:rFonts w:ascii="Times New Roman" w:eastAsia="Times New Roman" w:hAnsi="Times New Roman" w:cs="Times New Roman"/>
          <w:sz w:val="24"/>
          <w:szCs w:val="24"/>
        </w:rPr>
        <w:t>All authors state no conflict of interest upon the publication of this manuscript.</w:t>
      </w:r>
    </w:p>
    <w:p w14:paraId="0943B2B5" w14:textId="77777777" w:rsidR="00C34814" w:rsidRPr="00822BBB" w:rsidRDefault="00C34814">
      <w:pPr>
        <w:spacing w:line="360" w:lineRule="auto"/>
        <w:jc w:val="both"/>
        <w:rPr>
          <w:rFonts w:ascii="Times New Roman" w:eastAsia="Times New Roman" w:hAnsi="Times New Roman" w:cs="Times New Roman"/>
          <w:sz w:val="24"/>
          <w:szCs w:val="24"/>
        </w:rPr>
      </w:pPr>
    </w:p>
    <w:p w14:paraId="052B8F97" w14:textId="77777777" w:rsidR="00C34814" w:rsidRPr="00822BBB" w:rsidRDefault="00435B87">
      <w:pPr>
        <w:pStyle w:val="Heading1"/>
        <w:spacing w:before="0" w:after="0" w:line="360" w:lineRule="auto"/>
        <w:jc w:val="both"/>
        <w:rPr>
          <w:rFonts w:ascii="Times New Roman" w:eastAsia="Times New Roman" w:hAnsi="Times New Roman" w:cs="Times New Roman"/>
          <w:b/>
          <w:sz w:val="24"/>
          <w:szCs w:val="24"/>
        </w:rPr>
      </w:pPr>
      <w:bookmarkStart w:id="15" w:name="_1ksv4uv" w:colFirst="0" w:colLast="0"/>
      <w:bookmarkEnd w:id="15"/>
      <w:r w:rsidRPr="00822BBB">
        <w:rPr>
          <w:rFonts w:ascii="Times New Roman" w:eastAsia="Times New Roman" w:hAnsi="Times New Roman" w:cs="Times New Roman"/>
          <w:b/>
          <w:sz w:val="24"/>
          <w:szCs w:val="24"/>
        </w:rPr>
        <w:t>REFERENCES</w:t>
      </w:r>
    </w:p>
    <w:p w14:paraId="7330526B" w14:textId="77777777" w:rsidR="00C34814" w:rsidRPr="00822BBB" w:rsidRDefault="00C3481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FD6C66A" w14:textId="4B571B0F"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AmeliCA</w:t>
      </w:r>
      <w:proofErr w:type="spellEnd"/>
      <w:r w:rsidRPr="00822BBB">
        <w:rPr>
          <w:rFonts w:ascii="Times New Roman" w:eastAsia="Times New Roman" w:hAnsi="Times New Roman" w:cs="Times New Roman"/>
          <w:color w:val="000000"/>
          <w:sz w:val="24"/>
          <w:szCs w:val="24"/>
        </w:rPr>
        <w:t xml:space="preserve"> (2020) ‘</w:t>
      </w:r>
      <w:proofErr w:type="spellStart"/>
      <w:r w:rsidRPr="00822BBB">
        <w:rPr>
          <w:rFonts w:ascii="Times New Roman" w:eastAsia="Times New Roman" w:hAnsi="Times New Roman" w:cs="Times New Roman"/>
          <w:color w:val="000000"/>
          <w:sz w:val="24"/>
          <w:szCs w:val="24"/>
        </w:rPr>
        <w:t>AmeliCA</w:t>
      </w:r>
      <w:proofErr w:type="spellEnd"/>
      <w:r w:rsidRPr="00822BBB">
        <w:rPr>
          <w:rFonts w:ascii="Times New Roman" w:eastAsia="Times New Roman" w:hAnsi="Times New Roman" w:cs="Times New Roman"/>
          <w:color w:val="000000"/>
          <w:sz w:val="24"/>
          <w:szCs w:val="24"/>
        </w:rPr>
        <w:t>’. http://amelica.org/index.php/en/about</w:t>
      </w:r>
    </w:p>
    <w:p w14:paraId="0D868795" w14:textId="7AD77244"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Chuah</w:t>
      </w:r>
      <w:proofErr w:type="spellEnd"/>
      <w:r w:rsidRPr="00822BBB">
        <w:rPr>
          <w:rFonts w:ascii="Times New Roman" w:eastAsia="Times New Roman" w:hAnsi="Times New Roman" w:cs="Times New Roman"/>
          <w:color w:val="000000"/>
          <w:sz w:val="24"/>
          <w:szCs w:val="24"/>
        </w:rPr>
        <w:t xml:space="preserve">, L.L. and N. </w:t>
      </w:r>
      <w:proofErr w:type="spellStart"/>
      <w:r w:rsidRPr="00822BBB">
        <w:rPr>
          <w:rFonts w:ascii="Times New Roman" w:eastAsia="Times New Roman" w:hAnsi="Times New Roman" w:cs="Times New Roman"/>
          <w:color w:val="000000"/>
          <w:sz w:val="24"/>
          <w:szCs w:val="24"/>
        </w:rPr>
        <w:t>Loayza</w:t>
      </w:r>
      <w:proofErr w:type="spellEnd"/>
      <w:r w:rsidRPr="00822BBB">
        <w:rPr>
          <w:rFonts w:ascii="Times New Roman" w:eastAsia="Times New Roman" w:hAnsi="Times New Roman" w:cs="Times New Roman"/>
          <w:color w:val="000000"/>
          <w:sz w:val="24"/>
          <w:szCs w:val="24"/>
        </w:rPr>
        <w:t xml:space="preserve"> (2017) ‘Open Data: Differences and Implications across Countries’, </w:t>
      </w:r>
      <w:r w:rsidRPr="00822BBB">
        <w:rPr>
          <w:rFonts w:ascii="Times New Roman" w:eastAsia="Times New Roman" w:hAnsi="Times New Roman" w:cs="Times New Roman"/>
          <w:i/>
          <w:color w:val="000000"/>
          <w:sz w:val="24"/>
          <w:szCs w:val="24"/>
        </w:rPr>
        <w:t>The World Bank</w:t>
      </w:r>
      <w:r w:rsidRPr="00822BBB">
        <w:rPr>
          <w:rFonts w:ascii="Times New Roman" w:eastAsia="Times New Roman" w:hAnsi="Times New Roman" w:cs="Times New Roman"/>
          <w:color w:val="000000"/>
          <w:sz w:val="24"/>
          <w:szCs w:val="24"/>
        </w:rPr>
        <w:t>.</w:t>
      </w:r>
      <w:r w:rsidR="00405FD8" w:rsidRPr="00822BBB">
        <w:rPr>
          <w:rFonts w:ascii="Times New Roman" w:eastAsia="Times New Roman" w:hAnsi="Times New Roman" w:cs="Times New Roman"/>
          <w:color w:val="000000"/>
          <w:sz w:val="24"/>
          <w:szCs w:val="24"/>
        </w:rPr>
        <w:t xml:space="preserve"> https://econpapers.repec.org/paper/wbkwbkrpb/114829.htm</w:t>
      </w:r>
    </w:p>
    <w:p w14:paraId="7D0C2602" w14:textId="47E258F6"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cOAlition</w:t>
      </w:r>
      <w:proofErr w:type="spellEnd"/>
      <w:r w:rsidRPr="00822BBB">
        <w:rPr>
          <w:rFonts w:ascii="Times New Roman" w:eastAsia="Times New Roman" w:hAnsi="Times New Roman" w:cs="Times New Roman"/>
          <w:color w:val="000000"/>
          <w:sz w:val="24"/>
          <w:szCs w:val="24"/>
        </w:rPr>
        <w:t xml:space="preserve"> S (2020) ‘“Plan S” and “</w:t>
      </w:r>
      <w:proofErr w:type="spellStart"/>
      <w:r w:rsidRPr="00822BBB">
        <w:rPr>
          <w:rFonts w:ascii="Times New Roman" w:eastAsia="Times New Roman" w:hAnsi="Times New Roman" w:cs="Times New Roman"/>
          <w:color w:val="000000"/>
          <w:sz w:val="24"/>
          <w:szCs w:val="24"/>
        </w:rPr>
        <w:t>COAlition</w:t>
      </w:r>
      <w:proofErr w:type="spellEnd"/>
      <w:r w:rsidRPr="00822BBB">
        <w:rPr>
          <w:rFonts w:ascii="Times New Roman" w:eastAsia="Times New Roman" w:hAnsi="Times New Roman" w:cs="Times New Roman"/>
          <w:color w:val="000000"/>
          <w:sz w:val="24"/>
          <w:szCs w:val="24"/>
        </w:rPr>
        <w:t xml:space="preserve"> S” – Accelerating the Transition to Full and Immediate Open Access to Scientific Publications’. https://www.coalition-s.org</w:t>
      </w:r>
    </w:p>
    <w:p w14:paraId="561B147C" w14:textId="517BAE15"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Copiello</w:t>
      </w:r>
      <w:proofErr w:type="spellEnd"/>
      <w:r w:rsidRPr="00822BBB">
        <w:rPr>
          <w:rFonts w:ascii="Times New Roman" w:eastAsia="Times New Roman" w:hAnsi="Times New Roman" w:cs="Times New Roman"/>
          <w:color w:val="000000"/>
          <w:sz w:val="24"/>
          <w:szCs w:val="24"/>
        </w:rPr>
        <w:t xml:space="preserve">, S. (2020) ‘Business as Usual with Article Processing Charges in the Transition towards OA Publishing: A Case Study </w:t>
      </w:r>
      <w:r w:rsidR="00520FFB" w:rsidRPr="00822BBB">
        <w:rPr>
          <w:rFonts w:ascii="Times New Roman" w:eastAsia="Times New Roman" w:hAnsi="Times New Roman" w:cs="Times New Roman"/>
          <w:color w:val="000000"/>
          <w:sz w:val="24"/>
          <w:szCs w:val="24"/>
        </w:rPr>
        <w:t xml:space="preserve">based </w:t>
      </w:r>
      <w:r w:rsidRPr="00822BBB">
        <w:rPr>
          <w:rFonts w:ascii="Times New Roman" w:eastAsia="Times New Roman" w:hAnsi="Times New Roman" w:cs="Times New Roman"/>
          <w:color w:val="000000"/>
          <w:sz w:val="24"/>
          <w:szCs w:val="24"/>
        </w:rPr>
        <w:t xml:space="preserve">on Elsevier’, </w:t>
      </w:r>
      <w:r w:rsidRPr="00822BBB">
        <w:rPr>
          <w:rFonts w:ascii="Times New Roman" w:eastAsia="Times New Roman" w:hAnsi="Times New Roman" w:cs="Times New Roman"/>
          <w:i/>
          <w:color w:val="000000"/>
          <w:sz w:val="24"/>
          <w:szCs w:val="24"/>
        </w:rPr>
        <w:t>Publications</w:t>
      </w:r>
      <w:r w:rsidRPr="00822BBB">
        <w:rPr>
          <w:rFonts w:ascii="Times New Roman" w:eastAsia="Times New Roman" w:hAnsi="Times New Roman" w:cs="Times New Roman"/>
          <w:color w:val="000000"/>
          <w:sz w:val="24"/>
          <w:szCs w:val="24"/>
        </w:rPr>
        <w:t xml:space="preserve"> 8(1): 3.</w:t>
      </w:r>
    </w:p>
    <w:p w14:paraId="67EDB954" w14:textId="10D237DE"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Curate Science Team (2020, November) ‘Transparent &amp; Credible Evidence’. https://curatescience.org/app/home</w:t>
      </w:r>
    </w:p>
    <w:p w14:paraId="2AADB9B5" w14:textId="22F5E637" w:rsidR="00405FD8" w:rsidRPr="00822BBB" w:rsidRDefault="00405FD8"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Dalimunthe</w:t>
      </w:r>
      <w:proofErr w:type="spellEnd"/>
      <w:r w:rsidRPr="00822BBB">
        <w:rPr>
          <w:rFonts w:ascii="Times New Roman" w:eastAsia="Times New Roman" w:hAnsi="Times New Roman" w:cs="Times New Roman"/>
          <w:color w:val="000000"/>
          <w:sz w:val="24"/>
          <w:szCs w:val="24"/>
        </w:rPr>
        <w:t xml:space="preserve">, S. (2020, November) ‘Funding Open Science Projects - Thoughts, Ideas, Experience, Bureaucracy’. </w:t>
      </w:r>
      <w:r w:rsidRPr="00822BBB">
        <w:rPr>
          <w:rFonts w:ascii="Times New Roman" w:eastAsia="Times New Roman" w:hAnsi="Times New Roman" w:cs="Times New Roman"/>
          <w:i/>
          <w:iCs/>
          <w:color w:val="000000"/>
          <w:sz w:val="24"/>
          <w:szCs w:val="24"/>
        </w:rPr>
        <w:t>IGDORE Forum</w:t>
      </w:r>
      <w:r w:rsidRPr="00822BBB">
        <w:rPr>
          <w:rFonts w:ascii="Times New Roman" w:eastAsia="Times New Roman" w:hAnsi="Times New Roman" w:cs="Times New Roman"/>
          <w:color w:val="000000"/>
          <w:sz w:val="24"/>
          <w:szCs w:val="24"/>
        </w:rPr>
        <w:t>. https://forum.igdore.org/t/funding-open-science-projects-thoughts-ideas-experience-bureaucracy/971/7</w:t>
      </w:r>
    </w:p>
    <w:p w14:paraId="2171B484" w14:textId="42AEA2A2" w:rsidR="006B65CB" w:rsidRPr="00822BBB" w:rsidRDefault="006B65CB"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Ditjen</w:t>
      </w:r>
      <w:proofErr w:type="spellEnd"/>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color w:val="000000"/>
          <w:sz w:val="24"/>
          <w:szCs w:val="24"/>
        </w:rPr>
        <w:t>Penguatan</w:t>
      </w:r>
      <w:proofErr w:type="spellEnd"/>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color w:val="000000"/>
          <w:sz w:val="24"/>
          <w:szCs w:val="24"/>
        </w:rPr>
        <w:t>Riset</w:t>
      </w:r>
      <w:proofErr w:type="spellEnd"/>
      <w:r w:rsidRPr="00822BBB">
        <w:rPr>
          <w:rFonts w:ascii="Times New Roman" w:eastAsia="Times New Roman" w:hAnsi="Times New Roman" w:cs="Times New Roman"/>
          <w:color w:val="000000"/>
          <w:sz w:val="24"/>
          <w:szCs w:val="24"/>
        </w:rPr>
        <w:t xml:space="preserve"> dan </w:t>
      </w:r>
      <w:proofErr w:type="spellStart"/>
      <w:r w:rsidRPr="00822BBB">
        <w:rPr>
          <w:rFonts w:ascii="Times New Roman" w:eastAsia="Times New Roman" w:hAnsi="Times New Roman" w:cs="Times New Roman"/>
          <w:color w:val="000000"/>
          <w:sz w:val="24"/>
          <w:szCs w:val="24"/>
        </w:rPr>
        <w:t>Pengembangan</w:t>
      </w:r>
      <w:proofErr w:type="spellEnd"/>
      <w:r w:rsidRPr="00822BBB">
        <w:rPr>
          <w:rFonts w:ascii="Times New Roman" w:eastAsia="Times New Roman" w:hAnsi="Times New Roman" w:cs="Times New Roman"/>
          <w:color w:val="000000"/>
          <w:sz w:val="24"/>
          <w:szCs w:val="24"/>
        </w:rPr>
        <w:t xml:space="preserve"> (2019, February). ‘SINTA Talks 2019: </w:t>
      </w:r>
      <w:proofErr w:type="spellStart"/>
      <w:r w:rsidRPr="00822BBB">
        <w:rPr>
          <w:rFonts w:ascii="Times New Roman" w:eastAsia="Times New Roman" w:hAnsi="Times New Roman" w:cs="Times New Roman"/>
          <w:color w:val="000000"/>
          <w:sz w:val="24"/>
          <w:szCs w:val="24"/>
        </w:rPr>
        <w:t>Ristekdikti</w:t>
      </w:r>
      <w:proofErr w:type="spellEnd"/>
      <w:r w:rsidRPr="00822BBB">
        <w:rPr>
          <w:rFonts w:ascii="Times New Roman" w:eastAsia="Times New Roman" w:hAnsi="Times New Roman" w:cs="Times New Roman"/>
          <w:color w:val="000000"/>
          <w:sz w:val="24"/>
          <w:szCs w:val="24"/>
        </w:rPr>
        <w:t xml:space="preserve"> Buka Forum </w:t>
      </w:r>
      <w:proofErr w:type="spellStart"/>
      <w:r w:rsidRPr="00822BBB">
        <w:rPr>
          <w:rFonts w:ascii="Times New Roman" w:eastAsia="Times New Roman" w:hAnsi="Times New Roman" w:cs="Times New Roman"/>
          <w:color w:val="000000"/>
          <w:sz w:val="24"/>
          <w:szCs w:val="24"/>
        </w:rPr>
        <w:t>untuk</w:t>
      </w:r>
      <w:proofErr w:type="spellEnd"/>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color w:val="000000"/>
          <w:sz w:val="24"/>
          <w:szCs w:val="24"/>
        </w:rPr>
        <w:t>Kritik</w:t>
      </w:r>
      <w:proofErr w:type="spellEnd"/>
      <w:r w:rsidRPr="00822BBB">
        <w:rPr>
          <w:rFonts w:ascii="Times New Roman" w:eastAsia="Times New Roman" w:hAnsi="Times New Roman" w:cs="Times New Roman"/>
          <w:color w:val="000000"/>
          <w:sz w:val="24"/>
          <w:szCs w:val="24"/>
        </w:rPr>
        <w:t xml:space="preserve"> SINTA </w:t>
      </w:r>
      <w:proofErr w:type="spellStart"/>
      <w:r w:rsidRPr="00822BBB">
        <w:rPr>
          <w:rFonts w:ascii="Times New Roman" w:eastAsia="Times New Roman" w:hAnsi="Times New Roman" w:cs="Times New Roman"/>
          <w:color w:val="000000"/>
          <w:sz w:val="24"/>
          <w:szCs w:val="24"/>
        </w:rPr>
        <w:t>Habis</w:t>
      </w:r>
      <w:r w:rsidR="00520FFB" w:rsidRPr="00822BBB">
        <w:rPr>
          <w:rFonts w:ascii="Times New Roman" w:eastAsia="Times New Roman" w:hAnsi="Times New Roman" w:cs="Times New Roman"/>
          <w:color w:val="000000"/>
          <w:sz w:val="24"/>
          <w:szCs w:val="24"/>
        </w:rPr>
        <w:t>-</w:t>
      </w:r>
      <w:r w:rsidRPr="00822BBB">
        <w:rPr>
          <w:rFonts w:ascii="Times New Roman" w:eastAsia="Times New Roman" w:hAnsi="Times New Roman" w:cs="Times New Roman"/>
          <w:color w:val="000000"/>
          <w:sz w:val="24"/>
          <w:szCs w:val="24"/>
        </w:rPr>
        <w:t>habisan</w:t>
      </w:r>
      <w:proofErr w:type="spellEnd"/>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i/>
          <w:iCs/>
          <w:color w:val="000000"/>
          <w:sz w:val="24"/>
          <w:szCs w:val="24"/>
        </w:rPr>
        <w:t>RistekBRIN</w:t>
      </w:r>
      <w:proofErr w:type="spellEnd"/>
      <w:r w:rsidRPr="00822BBB">
        <w:rPr>
          <w:rFonts w:ascii="Times New Roman" w:eastAsia="Times New Roman" w:hAnsi="Times New Roman" w:cs="Times New Roman"/>
          <w:color w:val="000000"/>
          <w:sz w:val="24"/>
          <w:szCs w:val="24"/>
        </w:rPr>
        <w:t>. https://risbang.ristekbrin.go.id/publikasi/berita-kegiatan/sinta-talks-2019-ristekdikti-buka-forum-untuk-kritik-sinta-habis-habisan/</w:t>
      </w:r>
    </w:p>
    <w:p w14:paraId="25EBB504" w14:textId="6E930958"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Dzulfikar</w:t>
      </w:r>
      <w:proofErr w:type="spellEnd"/>
      <w:r w:rsidRPr="00822BBB">
        <w:rPr>
          <w:rFonts w:ascii="Times New Roman" w:eastAsia="Times New Roman" w:hAnsi="Times New Roman" w:cs="Times New Roman"/>
          <w:color w:val="000000"/>
          <w:sz w:val="24"/>
          <w:szCs w:val="24"/>
        </w:rPr>
        <w:t>, L.T. (</w:t>
      </w:r>
      <w:r w:rsidR="00405FD8" w:rsidRPr="00822BBB">
        <w:rPr>
          <w:rFonts w:ascii="Times New Roman" w:eastAsia="Times New Roman" w:hAnsi="Times New Roman" w:cs="Times New Roman"/>
          <w:color w:val="000000"/>
          <w:sz w:val="24"/>
          <w:szCs w:val="24"/>
        </w:rPr>
        <w:t>2019</w:t>
      </w:r>
      <w:r w:rsidRPr="00822BBB">
        <w:rPr>
          <w:rFonts w:ascii="Times New Roman" w:eastAsia="Times New Roman" w:hAnsi="Times New Roman" w:cs="Times New Roman"/>
          <w:color w:val="000000"/>
          <w:sz w:val="24"/>
          <w:szCs w:val="24"/>
        </w:rPr>
        <w:t xml:space="preserve">, November) ‘Indonesia’s First Scientific Data Bank </w:t>
      </w:r>
      <w:r w:rsidR="00405FD8" w:rsidRPr="00822BBB">
        <w:rPr>
          <w:rFonts w:ascii="Times New Roman" w:eastAsia="Times New Roman" w:hAnsi="Times New Roman" w:cs="Times New Roman"/>
          <w:color w:val="000000"/>
          <w:sz w:val="24"/>
          <w:szCs w:val="24"/>
        </w:rPr>
        <w:t xml:space="preserve">is </w:t>
      </w:r>
      <w:r w:rsidRPr="00822BBB">
        <w:rPr>
          <w:rFonts w:ascii="Times New Roman" w:eastAsia="Times New Roman" w:hAnsi="Times New Roman" w:cs="Times New Roman"/>
          <w:color w:val="000000"/>
          <w:sz w:val="24"/>
          <w:szCs w:val="24"/>
        </w:rPr>
        <w:t>a Step towards Strengthening “</w:t>
      </w:r>
      <w:r w:rsidR="00405FD8" w:rsidRPr="00822BBB">
        <w:rPr>
          <w:rFonts w:ascii="Times New Roman" w:eastAsia="Times New Roman" w:hAnsi="Times New Roman" w:cs="Times New Roman"/>
          <w:color w:val="000000"/>
          <w:sz w:val="24"/>
          <w:szCs w:val="24"/>
        </w:rPr>
        <w:t xml:space="preserve">Open </w:t>
      </w:r>
      <w:r w:rsidRPr="00822BBB">
        <w:rPr>
          <w:rFonts w:ascii="Times New Roman" w:eastAsia="Times New Roman" w:hAnsi="Times New Roman" w:cs="Times New Roman"/>
          <w:color w:val="000000"/>
          <w:sz w:val="24"/>
          <w:szCs w:val="24"/>
        </w:rPr>
        <w:t>Data” Practices’</w:t>
      </w:r>
      <w:r w:rsidR="00405FD8" w:rsidRPr="00822BBB">
        <w:rPr>
          <w:rFonts w:ascii="Times New Roman" w:eastAsia="Times New Roman" w:hAnsi="Times New Roman" w:cs="Times New Roman"/>
          <w:color w:val="000000"/>
          <w:sz w:val="24"/>
          <w:szCs w:val="24"/>
        </w:rPr>
        <w:t>.</w:t>
      </w:r>
      <w:r w:rsidRPr="00822BBB">
        <w:rPr>
          <w:rFonts w:ascii="Times New Roman" w:eastAsia="Times New Roman" w:hAnsi="Times New Roman" w:cs="Times New Roman"/>
          <w:color w:val="000000"/>
          <w:sz w:val="24"/>
          <w:szCs w:val="24"/>
        </w:rPr>
        <w:t xml:space="preserve"> </w:t>
      </w:r>
      <w:r w:rsidR="00405FD8" w:rsidRPr="00822BBB">
        <w:rPr>
          <w:rFonts w:ascii="Times New Roman" w:eastAsia="Times New Roman" w:hAnsi="Times New Roman" w:cs="Times New Roman"/>
          <w:i/>
          <w:iCs/>
          <w:color w:val="000000"/>
          <w:sz w:val="24"/>
          <w:szCs w:val="24"/>
        </w:rPr>
        <w:t xml:space="preserve">The </w:t>
      </w:r>
      <w:r w:rsidRPr="00822BBB">
        <w:rPr>
          <w:rFonts w:ascii="Times New Roman" w:eastAsia="Times New Roman" w:hAnsi="Times New Roman" w:cs="Times New Roman"/>
          <w:i/>
          <w:color w:val="000000"/>
          <w:sz w:val="24"/>
          <w:szCs w:val="24"/>
        </w:rPr>
        <w:t>Conversation</w:t>
      </w:r>
      <w:r w:rsidRPr="00822BBB">
        <w:rPr>
          <w:rFonts w:ascii="Times New Roman" w:eastAsia="Times New Roman" w:hAnsi="Times New Roman" w:cs="Times New Roman"/>
          <w:color w:val="000000"/>
          <w:sz w:val="24"/>
          <w:szCs w:val="24"/>
        </w:rPr>
        <w:t>.</w:t>
      </w:r>
      <w:r w:rsidR="00405FD8" w:rsidRPr="00822BBB">
        <w:rPr>
          <w:rFonts w:ascii="Times New Roman" w:eastAsia="Times New Roman" w:hAnsi="Times New Roman" w:cs="Times New Roman"/>
          <w:color w:val="000000"/>
          <w:sz w:val="24"/>
          <w:szCs w:val="24"/>
        </w:rPr>
        <w:t xml:space="preserve"> </w:t>
      </w:r>
      <w:r w:rsidR="00405FD8" w:rsidRPr="00822BBB">
        <w:rPr>
          <w:rFonts w:ascii="Times New Roman" w:eastAsia="Times New Roman" w:hAnsi="Times New Roman" w:cs="Times New Roman"/>
          <w:color w:val="000000"/>
          <w:sz w:val="24"/>
          <w:szCs w:val="24"/>
        </w:rPr>
        <w:lastRenderedPageBreak/>
        <w:t>https://theconversation.com/indonesias-first-scientific-data-bank-is-a-step-towards-strengthening-open-data-practices-126632</w:t>
      </w:r>
    </w:p>
    <w:p w14:paraId="5E8C2AB3" w14:textId="6908162F"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Houissa</w:t>
      </w:r>
      <w:proofErr w:type="spellEnd"/>
      <w:r w:rsidRPr="00822BBB">
        <w:rPr>
          <w:rFonts w:ascii="Times New Roman" w:eastAsia="Times New Roman" w:hAnsi="Times New Roman" w:cs="Times New Roman"/>
          <w:color w:val="000000"/>
          <w:sz w:val="24"/>
          <w:szCs w:val="24"/>
        </w:rPr>
        <w:t>, S. (2020, May) ‘What’s in a “NAME”? A Study of African and Arab Journals in the DOAJ’</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DOAJ News Service</w:t>
      </w:r>
      <w:r w:rsidRPr="00822BBB">
        <w:rPr>
          <w:rFonts w:ascii="Times New Roman" w:eastAsia="Times New Roman" w:hAnsi="Times New Roman" w:cs="Times New Roman"/>
          <w:color w:val="000000"/>
          <w:sz w:val="24"/>
          <w:szCs w:val="24"/>
        </w:rPr>
        <w:t>. https://blog.doaj.org/2020/05/11/whats-in-a-name-a-study-of-african-and-arab-journals-in-the-doaj</w:t>
      </w:r>
    </w:p>
    <w:p w14:paraId="424F0379" w14:textId="405D0B39"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Irawan</w:t>
      </w:r>
      <w:proofErr w:type="spellEnd"/>
      <w:r w:rsidRPr="00822BBB">
        <w:rPr>
          <w:rFonts w:ascii="Times New Roman" w:eastAsia="Times New Roman" w:hAnsi="Times New Roman" w:cs="Times New Roman"/>
          <w:color w:val="000000"/>
          <w:sz w:val="24"/>
          <w:szCs w:val="24"/>
        </w:rPr>
        <w:t xml:space="preserve">, D.E. et al. (2018) ‘Era </w:t>
      </w:r>
      <w:proofErr w:type="spellStart"/>
      <w:r w:rsidRPr="00822BBB">
        <w:rPr>
          <w:rFonts w:ascii="Times New Roman" w:eastAsia="Times New Roman" w:hAnsi="Times New Roman" w:cs="Times New Roman"/>
          <w:color w:val="000000"/>
          <w:sz w:val="24"/>
          <w:szCs w:val="24"/>
        </w:rPr>
        <w:t>Baru</w:t>
      </w:r>
      <w:proofErr w:type="spellEnd"/>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color w:val="000000"/>
          <w:sz w:val="24"/>
          <w:szCs w:val="24"/>
        </w:rPr>
        <w:t>Publikasi</w:t>
      </w:r>
      <w:proofErr w:type="spellEnd"/>
      <w:r w:rsidRPr="00822BBB">
        <w:rPr>
          <w:rFonts w:ascii="Times New Roman" w:eastAsia="Times New Roman" w:hAnsi="Times New Roman" w:cs="Times New Roman"/>
          <w:color w:val="000000"/>
          <w:sz w:val="24"/>
          <w:szCs w:val="24"/>
        </w:rPr>
        <w:t xml:space="preserve"> </w:t>
      </w:r>
      <w:proofErr w:type="gramStart"/>
      <w:r w:rsidRPr="00822BBB">
        <w:rPr>
          <w:rFonts w:ascii="Times New Roman" w:eastAsia="Times New Roman" w:hAnsi="Times New Roman" w:cs="Times New Roman"/>
          <w:color w:val="000000"/>
          <w:sz w:val="24"/>
          <w:szCs w:val="24"/>
        </w:rPr>
        <w:t>Di</w:t>
      </w:r>
      <w:proofErr w:type="gramEnd"/>
      <w:r w:rsidRPr="00822BBB">
        <w:rPr>
          <w:rFonts w:ascii="Times New Roman" w:eastAsia="Times New Roman" w:hAnsi="Times New Roman" w:cs="Times New Roman"/>
          <w:color w:val="000000"/>
          <w:sz w:val="24"/>
          <w:szCs w:val="24"/>
        </w:rPr>
        <w:t xml:space="preserve"> Indonesia: Status </w:t>
      </w:r>
      <w:proofErr w:type="spellStart"/>
      <w:r w:rsidRPr="00822BBB">
        <w:rPr>
          <w:rFonts w:ascii="Times New Roman" w:eastAsia="Times New Roman" w:hAnsi="Times New Roman" w:cs="Times New Roman"/>
          <w:color w:val="000000"/>
          <w:sz w:val="24"/>
          <w:szCs w:val="24"/>
        </w:rPr>
        <w:t>Jurnal</w:t>
      </w:r>
      <w:proofErr w:type="spellEnd"/>
      <w:r w:rsidRPr="00822BBB">
        <w:rPr>
          <w:rFonts w:ascii="Times New Roman" w:eastAsia="Times New Roman" w:hAnsi="Times New Roman" w:cs="Times New Roman"/>
          <w:color w:val="000000"/>
          <w:sz w:val="24"/>
          <w:szCs w:val="24"/>
        </w:rPr>
        <w:t xml:space="preserve"> Open Access </w:t>
      </w:r>
      <w:r w:rsidR="00371692" w:rsidRPr="00822BBB">
        <w:rPr>
          <w:rFonts w:ascii="Times New Roman" w:eastAsia="Times New Roman" w:hAnsi="Times New Roman" w:cs="Times New Roman"/>
          <w:color w:val="000000"/>
          <w:sz w:val="24"/>
          <w:szCs w:val="24"/>
        </w:rPr>
        <w:t xml:space="preserve">di </w:t>
      </w:r>
      <w:r w:rsidRPr="00822BBB">
        <w:rPr>
          <w:rFonts w:ascii="Times New Roman" w:eastAsia="Times New Roman" w:hAnsi="Times New Roman" w:cs="Times New Roman"/>
          <w:color w:val="000000"/>
          <w:sz w:val="24"/>
          <w:szCs w:val="24"/>
        </w:rPr>
        <w:t xml:space="preserve">Directory of Open Access Journal (DOAJ)’, </w:t>
      </w:r>
      <w:proofErr w:type="spellStart"/>
      <w:r w:rsidRPr="00822BBB">
        <w:rPr>
          <w:rFonts w:ascii="Times New Roman" w:eastAsia="Times New Roman" w:hAnsi="Times New Roman" w:cs="Times New Roman"/>
          <w:i/>
          <w:color w:val="000000"/>
          <w:sz w:val="24"/>
          <w:szCs w:val="24"/>
        </w:rPr>
        <w:t>Berkala</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Ilmu</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Perpustakaan</w:t>
      </w:r>
      <w:proofErr w:type="spellEnd"/>
      <w:r w:rsidRPr="00822BBB">
        <w:rPr>
          <w:rFonts w:ascii="Times New Roman" w:eastAsia="Times New Roman" w:hAnsi="Times New Roman" w:cs="Times New Roman"/>
          <w:i/>
          <w:color w:val="000000"/>
          <w:sz w:val="24"/>
          <w:szCs w:val="24"/>
        </w:rPr>
        <w:t xml:space="preserve"> </w:t>
      </w:r>
      <w:r w:rsidR="00371692" w:rsidRPr="00822BBB">
        <w:rPr>
          <w:rFonts w:ascii="Times New Roman" w:eastAsia="Times New Roman" w:hAnsi="Times New Roman" w:cs="Times New Roman"/>
          <w:i/>
          <w:color w:val="000000"/>
          <w:sz w:val="24"/>
          <w:szCs w:val="24"/>
        </w:rPr>
        <w:t xml:space="preserve">dan </w:t>
      </w:r>
      <w:proofErr w:type="spellStart"/>
      <w:r w:rsidRPr="00822BBB">
        <w:rPr>
          <w:rFonts w:ascii="Times New Roman" w:eastAsia="Times New Roman" w:hAnsi="Times New Roman" w:cs="Times New Roman"/>
          <w:i/>
          <w:color w:val="000000"/>
          <w:sz w:val="24"/>
          <w:szCs w:val="24"/>
        </w:rPr>
        <w:t>Informasi</w:t>
      </w:r>
      <w:proofErr w:type="spellEnd"/>
      <w:r w:rsidRPr="00822BBB">
        <w:rPr>
          <w:rFonts w:ascii="Times New Roman" w:eastAsia="Times New Roman" w:hAnsi="Times New Roman" w:cs="Times New Roman"/>
          <w:color w:val="000000"/>
          <w:sz w:val="24"/>
          <w:szCs w:val="24"/>
        </w:rPr>
        <w:t xml:space="preserve"> 14(2): 133–147.</w:t>
      </w:r>
    </w:p>
    <w:p w14:paraId="2DC0F449" w14:textId="3FF557B0" w:rsidR="00371692" w:rsidRPr="00822BBB" w:rsidRDefault="00371692"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Irawan</w:t>
      </w:r>
      <w:proofErr w:type="spellEnd"/>
      <w:r w:rsidRPr="00822BBB">
        <w:rPr>
          <w:rFonts w:ascii="Times New Roman" w:eastAsia="Times New Roman" w:hAnsi="Times New Roman" w:cs="Times New Roman"/>
          <w:color w:val="000000"/>
          <w:sz w:val="24"/>
          <w:szCs w:val="24"/>
        </w:rPr>
        <w:t xml:space="preserve">, D.E., B. </w:t>
      </w:r>
      <w:proofErr w:type="spellStart"/>
      <w:r w:rsidRPr="00822BBB">
        <w:rPr>
          <w:rFonts w:ascii="Times New Roman" w:eastAsia="Times New Roman" w:hAnsi="Times New Roman" w:cs="Times New Roman"/>
          <w:color w:val="000000"/>
          <w:sz w:val="24"/>
          <w:szCs w:val="24"/>
        </w:rPr>
        <w:t>Priadi</w:t>
      </w:r>
      <w:proofErr w:type="spellEnd"/>
      <w:r w:rsidRPr="00822BBB">
        <w:rPr>
          <w:rFonts w:ascii="Times New Roman" w:eastAsia="Times New Roman" w:hAnsi="Times New Roman" w:cs="Times New Roman"/>
          <w:color w:val="000000"/>
          <w:sz w:val="24"/>
          <w:szCs w:val="24"/>
        </w:rPr>
        <w:t xml:space="preserve">, L.T. </w:t>
      </w:r>
      <w:proofErr w:type="spellStart"/>
      <w:r w:rsidRPr="00822BBB">
        <w:rPr>
          <w:rFonts w:ascii="Times New Roman" w:eastAsia="Times New Roman" w:hAnsi="Times New Roman" w:cs="Times New Roman"/>
          <w:color w:val="000000"/>
          <w:sz w:val="24"/>
          <w:szCs w:val="24"/>
        </w:rPr>
        <w:t>Muharlisiani</w:t>
      </w:r>
      <w:proofErr w:type="spellEnd"/>
      <w:r w:rsidRPr="00822BBB">
        <w:rPr>
          <w:rFonts w:ascii="Times New Roman" w:eastAsia="Times New Roman" w:hAnsi="Times New Roman" w:cs="Times New Roman"/>
          <w:color w:val="000000"/>
          <w:sz w:val="24"/>
          <w:szCs w:val="24"/>
        </w:rPr>
        <w:t xml:space="preserve">, S. Onie, and Z.D. </w:t>
      </w:r>
      <w:proofErr w:type="spellStart"/>
      <w:r w:rsidRPr="00822BBB">
        <w:rPr>
          <w:rFonts w:ascii="Times New Roman" w:eastAsia="Times New Roman" w:hAnsi="Times New Roman" w:cs="Times New Roman"/>
          <w:color w:val="000000"/>
          <w:sz w:val="24"/>
          <w:szCs w:val="24"/>
        </w:rPr>
        <w:t>Rusnalasari</w:t>
      </w:r>
      <w:proofErr w:type="spellEnd"/>
      <w:r w:rsidRPr="00822BBB">
        <w:rPr>
          <w:rFonts w:ascii="Times New Roman" w:eastAsia="Times New Roman" w:hAnsi="Times New Roman" w:cs="Times New Roman"/>
          <w:color w:val="000000"/>
          <w:sz w:val="24"/>
          <w:szCs w:val="24"/>
        </w:rPr>
        <w:t xml:space="preserve"> (2020a, October) ‘Indonesia Publishes the Most Open-Access Journals in the World: What It Means for Local Research’. </w:t>
      </w:r>
      <w:r w:rsidRPr="00822BBB">
        <w:rPr>
          <w:rFonts w:ascii="Times New Roman" w:eastAsia="Times New Roman" w:hAnsi="Times New Roman" w:cs="Times New Roman"/>
          <w:i/>
          <w:iCs/>
          <w:color w:val="000000"/>
          <w:sz w:val="24"/>
          <w:szCs w:val="24"/>
        </w:rPr>
        <w:t xml:space="preserve">The </w:t>
      </w:r>
      <w:r w:rsidRPr="00822BBB">
        <w:rPr>
          <w:rFonts w:ascii="Times New Roman" w:eastAsia="Times New Roman" w:hAnsi="Times New Roman" w:cs="Times New Roman"/>
          <w:i/>
          <w:color w:val="000000"/>
          <w:sz w:val="24"/>
          <w:szCs w:val="24"/>
        </w:rPr>
        <w:t>Conversation</w:t>
      </w:r>
      <w:r w:rsidRPr="00822BBB">
        <w:rPr>
          <w:rFonts w:ascii="Times New Roman" w:eastAsia="Times New Roman" w:hAnsi="Times New Roman" w:cs="Times New Roman"/>
          <w:color w:val="000000"/>
          <w:sz w:val="24"/>
          <w:szCs w:val="24"/>
        </w:rPr>
        <w:t>. https://theconversation.com/indonesia-publishes-the-most-open-access-journals-in-the-world-what-it-means-for-local-research-147421</w:t>
      </w:r>
    </w:p>
    <w:p w14:paraId="5E6871E2" w14:textId="1C8DF21C" w:rsidR="00371692" w:rsidRPr="00822BBB" w:rsidRDefault="00371692"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Irawan</w:t>
      </w:r>
      <w:proofErr w:type="spellEnd"/>
      <w:r w:rsidRPr="00822BBB">
        <w:rPr>
          <w:rFonts w:ascii="Times New Roman" w:eastAsia="Times New Roman" w:hAnsi="Times New Roman" w:cs="Times New Roman"/>
          <w:color w:val="000000"/>
          <w:sz w:val="24"/>
          <w:szCs w:val="24"/>
        </w:rPr>
        <w:t xml:space="preserve">, D.E., J. Abraham, R.A. Zein, and S. </w:t>
      </w:r>
      <w:proofErr w:type="spellStart"/>
      <w:r w:rsidRPr="00822BBB">
        <w:rPr>
          <w:rFonts w:ascii="Times New Roman" w:eastAsia="Times New Roman" w:hAnsi="Times New Roman" w:cs="Times New Roman"/>
          <w:color w:val="000000"/>
          <w:sz w:val="24"/>
          <w:szCs w:val="24"/>
        </w:rPr>
        <w:t>Gutam</w:t>
      </w:r>
      <w:proofErr w:type="spellEnd"/>
      <w:r w:rsidRPr="00822BBB">
        <w:rPr>
          <w:rFonts w:ascii="Times New Roman" w:eastAsia="Times New Roman" w:hAnsi="Times New Roman" w:cs="Times New Roman"/>
          <w:color w:val="000000"/>
          <w:sz w:val="24"/>
          <w:szCs w:val="24"/>
        </w:rPr>
        <w:t xml:space="preserve"> (2020b, November) ‘India’s Plan to Pay Journal Subscription Fees for All Its Citizen May End up Making Science Harder to Access’. </w:t>
      </w:r>
      <w:r w:rsidRPr="00822BBB">
        <w:rPr>
          <w:rFonts w:ascii="Times New Roman" w:eastAsia="Times New Roman" w:hAnsi="Times New Roman" w:cs="Times New Roman"/>
          <w:i/>
          <w:iCs/>
          <w:color w:val="000000"/>
          <w:sz w:val="24"/>
          <w:szCs w:val="24"/>
        </w:rPr>
        <w:t xml:space="preserve">The </w:t>
      </w:r>
      <w:r w:rsidRPr="00822BBB">
        <w:rPr>
          <w:rFonts w:ascii="Times New Roman" w:eastAsia="Times New Roman" w:hAnsi="Times New Roman" w:cs="Times New Roman"/>
          <w:i/>
          <w:color w:val="000000"/>
          <w:sz w:val="24"/>
          <w:szCs w:val="24"/>
        </w:rPr>
        <w:t>Conversation</w:t>
      </w:r>
      <w:r w:rsidRPr="00822BBB">
        <w:rPr>
          <w:rFonts w:ascii="Times New Roman" w:eastAsia="Times New Roman" w:hAnsi="Times New Roman" w:cs="Times New Roman"/>
          <w:color w:val="000000"/>
          <w:sz w:val="24"/>
          <w:szCs w:val="24"/>
        </w:rPr>
        <w:t>. https://theconversation.com/indias-plan-to-pay-journal-subscription-fees-for-all-its-citizen-may-end-up-making-science-harder-to-access-147444</w:t>
      </w:r>
    </w:p>
    <w:p w14:paraId="20497DB3" w14:textId="32466065"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LLDikti</w:t>
      </w:r>
      <w:proofErr w:type="spellEnd"/>
      <w:r w:rsidRPr="00822BBB">
        <w:rPr>
          <w:rFonts w:ascii="Times New Roman" w:eastAsia="Times New Roman" w:hAnsi="Times New Roman" w:cs="Times New Roman"/>
          <w:color w:val="000000"/>
          <w:sz w:val="24"/>
          <w:szCs w:val="24"/>
        </w:rPr>
        <w:t xml:space="preserve"> Wilayah VIII (2020) </w:t>
      </w:r>
      <w:r w:rsidRPr="00822BBB">
        <w:rPr>
          <w:rFonts w:ascii="Times New Roman" w:eastAsia="Times New Roman" w:hAnsi="Times New Roman" w:cs="Times New Roman"/>
          <w:i/>
          <w:color w:val="000000"/>
          <w:sz w:val="24"/>
          <w:szCs w:val="24"/>
        </w:rPr>
        <w:t xml:space="preserve">Surat </w:t>
      </w:r>
      <w:proofErr w:type="spellStart"/>
      <w:r w:rsidRPr="00822BBB">
        <w:rPr>
          <w:rFonts w:ascii="Times New Roman" w:eastAsia="Times New Roman" w:hAnsi="Times New Roman" w:cs="Times New Roman"/>
          <w:i/>
          <w:color w:val="000000"/>
          <w:sz w:val="24"/>
          <w:szCs w:val="24"/>
        </w:rPr>
        <w:t>Edaran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Kepala</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LLDikti</w:t>
      </w:r>
      <w:proofErr w:type="spellEnd"/>
      <w:r w:rsidRPr="00822BBB">
        <w:rPr>
          <w:rFonts w:ascii="Times New Roman" w:eastAsia="Times New Roman" w:hAnsi="Times New Roman" w:cs="Times New Roman"/>
          <w:i/>
          <w:color w:val="000000"/>
          <w:sz w:val="24"/>
          <w:szCs w:val="24"/>
        </w:rPr>
        <w:t xml:space="preserve"> Wilayah VIII </w:t>
      </w:r>
      <w:proofErr w:type="spellStart"/>
      <w:r w:rsidRPr="00822BBB">
        <w:rPr>
          <w:rFonts w:ascii="Times New Roman" w:eastAsia="Times New Roman" w:hAnsi="Times New Roman" w:cs="Times New Roman"/>
          <w:i/>
          <w:color w:val="000000"/>
          <w:sz w:val="24"/>
          <w:szCs w:val="24"/>
        </w:rPr>
        <w:t>Pengusulan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Jabatan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Akademik</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Dosen</w:t>
      </w:r>
      <w:proofErr w:type="spellEnd"/>
      <w:r w:rsidRPr="00822BBB">
        <w:rPr>
          <w:rFonts w:ascii="Times New Roman" w:eastAsia="Times New Roman" w:hAnsi="Times New Roman" w:cs="Times New Roman"/>
          <w:color w:val="000000"/>
          <w:sz w:val="24"/>
          <w:szCs w:val="24"/>
        </w:rPr>
        <w:t>.</w:t>
      </w:r>
      <w:r w:rsidR="00371692" w:rsidRPr="00822BBB">
        <w:rPr>
          <w:rFonts w:ascii="Times New Roman" w:eastAsia="Times New Roman" w:hAnsi="Times New Roman" w:cs="Times New Roman"/>
          <w:color w:val="000000"/>
          <w:sz w:val="24"/>
          <w:szCs w:val="24"/>
        </w:rPr>
        <w:t xml:space="preserve"> </w:t>
      </w:r>
      <w:r w:rsidR="00371692" w:rsidRPr="00822BBB">
        <w:rPr>
          <w:rFonts w:ascii="Times New Roman" w:hAnsi="Times New Roman" w:cs="Times New Roman"/>
          <w:color w:val="000000"/>
          <w:sz w:val="24"/>
          <w:szCs w:val="24"/>
        </w:rPr>
        <w:t>https://lldikti8.ristekdikti.go.id/2020/03/27/surat-edaran-kepala-lldikti-wilayah-viii-pengusulan-jabatan-akademik-dosen/</w:t>
      </w:r>
    </w:p>
    <w:p w14:paraId="64A29090" w14:textId="11D9D851" w:rsidR="00371692" w:rsidRPr="00822BBB" w:rsidRDefault="00371692"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 xml:space="preserve">Matthias, L. (2018) ‘Open Science in Indonesia’. </w:t>
      </w:r>
      <w:proofErr w:type="spellStart"/>
      <w:r w:rsidRPr="00822BBB">
        <w:rPr>
          <w:rFonts w:ascii="Times New Roman" w:eastAsia="Times New Roman" w:hAnsi="Times New Roman" w:cs="Times New Roman"/>
          <w:i/>
          <w:iCs/>
          <w:color w:val="000000"/>
          <w:sz w:val="24"/>
          <w:szCs w:val="24"/>
        </w:rPr>
        <w:t>OpenAIRE</w:t>
      </w:r>
      <w:proofErr w:type="spellEnd"/>
      <w:r w:rsidRPr="00822BBB">
        <w:rPr>
          <w:rFonts w:ascii="Times New Roman" w:eastAsia="Times New Roman" w:hAnsi="Times New Roman" w:cs="Times New Roman"/>
          <w:color w:val="000000"/>
          <w:sz w:val="24"/>
          <w:szCs w:val="24"/>
        </w:rPr>
        <w:t>. https://www.openaire.eu/blogs/open-science-in-indonesia</w:t>
      </w:r>
    </w:p>
    <w:p w14:paraId="2289B779" w14:textId="4EA7D183" w:rsidR="002A1598" w:rsidRPr="00822BBB" w:rsidRDefault="002A1598"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 xml:space="preserve">Morrison, H. (2019, November) ‘OA APC Longitudinal Survey 2019’. </w:t>
      </w:r>
      <w:r w:rsidRPr="00822BBB">
        <w:rPr>
          <w:rFonts w:ascii="Times New Roman" w:eastAsia="Times New Roman" w:hAnsi="Times New Roman" w:cs="Times New Roman"/>
          <w:i/>
          <w:iCs/>
          <w:color w:val="000000"/>
          <w:sz w:val="24"/>
          <w:szCs w:val="24"/>
        </w:rPr>
        <w:t xml:space="preserve">Sustaining the Knowledge Commons / </w:t>
      </w:r>
      <w:proofErr w:type="spellStart"/>
      <w:r w:rsidRPr="00822BBB">
        <w:rPr>
          <w:rFonts w:ascii="Times New Roman" w:eastAsia="Times New Roman" w:hAnsi="Times New Roman" w:cs="Times New Roman"/>
          <w:i/>
          <w:iCs/>
          <w:color w:val="000000"/>
          <w:sz w:val="24"/>
          <w:szCs w:val="24"/>
        </w:rPr>
        <w:t>Soutenir</w:t>
      </w:r>
      <w:proofErr w:type="spellEnd"/>
      <w:r w:rsidRPr="00822BBB">
        <w:rPr>
          <w:rFonts w:ascii="Times New Roman" w:eastAsia="Times New Roman" w:hAnsi="Times New Roman" w:cs="Times New Roman"/>
          <w:i/>
          <w:iCs/>
          <w:color w:val="000000"/>
          <w:sz w:val="24"/>
          <w:szCs w:val="24"/>
        </w:rPr>
        <w:t xml:space="preserve"> Les </w:t>
      </w:r>
      <w:proofErr w:type="spellStart"/>
      <w:r w:rsidRPr="00822BBB">
        <w:rPr>
          <w:rFonts w:ascii="Times New Roman" w:eastAsia="Times New Roman" w:hAnsi="Times New Roman" w:cs="Times New Roman"/>
          <w:i/>
          <w:iCs/>
          <w:color w:val="000000"/>
          <w:sz w:val="24"/>
          <w:szCs w:val="24"/>
        </w:rPr>
        <w:t>Savoirs</w:t>
      </w:r>
      <w:proofErr w:type="spellEnd"/>
      <w:r w:rsidRPr="00822BBB">
        <w:rPr>
          <w:rFonts w:ascii="Times New Roman" w:eastAsia="Times New Roman" w:hAnsi="Times New Roman" w:cs="Times New Roman"/>
          <w:i/>
          <w:iCs/>
          <w:color w:val="000000"/>
          <w:sz w:val="24"/>
          <w:szCs w:val="24"/>
        </w:rPr>
        <w:t xml:space="preserve"> </w:t>
      </w:r>
      <w:proofErr w:type="spellStart"/>
      <w:r w:rsidRPr="00822BBB">
        <w:rPr>
          <w:rFonts w:ascii="Times New Roman" w:eastAsia="Times New Roman" w:hAnsi="Times New Roman" w:cs="Times New Roman"/>
          <w:i/>
          <w:iCs/>
          <w:color w:val="000000"/>
          <w:sz w:val="24"/>
          <w:szCs w:val="24"/>
        </w:rPr>
        <w:t>Communs</w:t>
      </w:r>
      <w:proofErr w:type="spellEnd"/>
      <w:r w:rsidRPr="00822BBB">
        <w:rPr>
          <w:rFonts w:ascii="Times New Roman" w:eastAsia="Times New Roman" w:hAnsi="Times New Roman" w:cs="Times New Roman"/>
          <w:color w:val="000000"/>
          <w:sz w:val="24"/>
          <w:szCs w:val="24"/>
        </w:rPr>
        <w:t>. https://sustainingknowledgecommons.org/2019/11/27/oa-apc-longitudinal-survey-2019</w:t>
      </w:r>
    </w:p>
    <w:p w14:paraId="3E67FE6A" w14:textId="490805ED"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Pashaei</w:t>
      </w:r>
      <w:proofErr w:type="spellEnd"/>
      <w:r w:rsidRPr="00822BBB">
        <w:rPr>
          <w:rFonts w:ascii="Times New Roman" w:eastAsia="Times New Roman" w:hAnsi="Times New Roman" w:cs="Times New Roman"/>
          <w:color w:val="000000"/>
          <w:sz w:val="24"/>
          <w:szCs w:val="24"/>
        </w:rPr>
        <w:t xml:space="preserve">, H. and H. Morrison (2019a, </w:t>
      </w:r>
      <w:r w:rsidR="00405FD8" w:rsidRPr="00822BBB">
        <w:rPr>
          <w:rFonts w:ascii="Times New Roman" w:eastAsia="Times New Roman" w:hAnsi="Times New Roman" w:cs="Times New Roman"/>
          <w:color w:val="000000"/>
          <w:sz w:val="24"/>
          <w:szCs w:val="24"/>
        </w:rPr>
        <w:t>November</w:t>
      </w:r>
      <w:r w:rsidRPr="00822BBB">
        <w:rPr>
          <w:rFonts w:ascii="Times New Roman" w:eastAsia="Times New Roman" w:hAnsi="Times New Roman" w:cs="Times New Roman"/>
          <w:color w:val="000000"/>
          <w:sz w:val="24"/>
          <w:szCs w:val="24"/>
        </w:rPr>
        <w:t>) ‘DOAJ 2019: Language Analysis’</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 xml:space="preserve">Sustaining the Knowledge Commons / </w:t>
      </w:r>
      <w:proofErr w:type="spellStart"/>
      <w:r w:rsidRPr="00822BBB">
        <w:rPr>
          <w:rFonts w:ascii="Times New Roman" w:eastAsia="Times New Roman" w:hAnsi="Times New Roman" w:cs="Times New Roman"/>
          <w:i/>
          <w:color w:val="000000"/>
          <w:sz w:val="24"/>
          <w:szCs w:val="24"/>
        </w:rPr>
        <w:t>Soutenir</w:t>
      </w:r>
      <w:proofErr w:type="spellEnd"/>
      <w:r w:rsidRPr="00822BBB">
        <w:rPr>
          <w:rFonts w:ascii="Times New Roman" w:eastAsia="Times New Roman" w:hAnsi="Times New Roman" w:cs="Times New Roman"/>
          <w:i/>
          <w:color w:val="000000"/>
          <w:sz w:val="24"/>
          <w:szCs w:val="24"/>
        </w:rPr>
        <w:t xml:space="preserve"> Les </w:t>
      </w:r>
      <w:proofErr w:type="spellStart"/>
      <w:r w:rsidRPr="00822BBB">
        <w:rPr>
          <w:rFonts w:ascii="Times New Roman" w:eastAsia="Times New Roman" w:hAnsi="Times New Roman" w:cs="Times New Roman"/>
          <w:i/>
          <w:color w:val="000000"/>
          <w:sz w:val="24"/>
          <w:szCs w:val="24"/>
        </w:rPr>
        <w:t>Savoirs</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Communs</w:t>
      </w:r>
      <w:proofErr w:type="spellEnd"/>
      <w:r w:rsidRPr="00822BBB">
        <w:rPr>
          <w:rFonts w:ascii="Times New Roman" w:eastAsia="Times New Roman" w:hAnsi="Times New Roman" w:cs="Times New Roman"/>
          <w:color w:val="000000"/>
          <w:sz w:val="24"/>
          <w:szCs w:val="24"/>
        </w:rPr>
        <w:t>. https://sustainingknowledgecommons.org/2019/11/26/doaj-2019-language-analysis</w:t>
      </w:r>
    </w:p>
    <w:p w14:paraId="3697FFCD" w14:textId="1A0D1883"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Pashaei</w:t>
      </w:r>
      <w:proofErr w:type="spellEnd"/>
      <w:r w:rsidRPr="00822BBB">
        <w:rPr>
          <w:rFonts w:ascii="Times New Roman" w:eastAsia="Times New Roman" w:hAnsi="Times New Roman" w:cs="Times New Roman"/>
          <w:color w:val="000000"/>
          <w:sz w:val="24"/>
          <w:szCs w:val="24"/>
        </w:rPr>
        <w:t xml:space="preserve">, H. and H. Morrison (2019b, </w:t>
      </w:r>
      <w:r w:rsidR="00405FD8" w:rsidRPr="00822BBB">
        <w:rPr>
          <w:rFonts w:ascii="Times New Roman" w:eastAsia="Times New Roman" w:hAnsi="Times New Roman" w:cs="Times New Roman"/>
          <w:color w:val="000000"/>
          <w:sz w:val="24"/>
          <w:szCs w:val="24"/>
        </w:rPr>
        <w:t>November</w:t>
      </w:r>
      <w:r w:rsidRPr="00822BBB">
        <w:rPr>
          <w:rFonts w:ascii="Times New Roman" w:eastAsia="Times New Roman" w:hAnsi="Times New Roman" w:cs="Times New Roman"/>
          <w:color w:val="000000"/>
          <w:sz w:val="24"/>
          <w:szCs w:val="24"/>
        </w:rPr>
        <w:t>) ‘Open Access in 2019: Which Countries Are the Biggest Publishers of OA Journals?’</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 xml:space="preserve">Sustaining the Knowledge Commons / </w:t>
      </w:r>
      <w:proofErr w:type="spellStart"/>
      <w:r w:rsidRPr="00822BBB">
        <w:rPr>
          <w:rFonts w:ascii="Times New Roman" w:eastAsia="Times New Roman" w:hAnsi="Times New Roman" w:cs="Times New Roman"/>
          <w:i/>
          <w:color w:val="000000"/>
          <w:sz w:val="24"/>
          <w:szCs w:val="24"/>
        </w:rPr>
        <w:t>Soutenir</w:t>
      </w:r>
      <w:proofErr w:type="spellEnd"/>
      <w:r w:rsidRPr="00822BBB">
        <w:rPr>
          <w:rFonts w:ascii="Times New Roman" w:eastAsia="Times New Roman" w:hAnsi="Times New Roman" w:cs="Times New Roman"/>
          <w:i/>
          <w:color w:val="000000"/>
          <w:sz w:val="24"/>
          <w:szCs w:val="24"/>
        </w:rPr>
        <w:t xml:space="preserve"> Les </w:t>
      </w:r>
      <w:proofErr w:type="spellStart"/>
      <w:r w:rsidRPr="00822BBB">
        <w:rPr>
          <w:rFonts w:ascii="Times New Roman" w:eastAsia="Times New Roman" w:hAnsi="Times New Roman" w:cs="Times New Roman"/>
          <w:i/>
          <w:color w:val="000000"/>
          <w:sz w:val="24"/>
          <w:szCs w:val="24"/>
        </w:rPr>
        <w:t>Savoirs</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Communs</w:t>
      </w:r>
      <w:proofErr w:type="spellEnd"/>
      <w:r w:rsidRPr="00822BBB">
        <w:rPr>
          <w:rFonts w:ascii="Times New Roman" w:eastAsia="Times New Roman" w:hAnsi="Times New Roman" w:cs="Times New Roman"/>
          <w:color w:val="000000"/>
          <w:sz w:val="24"/>
          <w:szCs w:val="24"/>
        </w:rPr>
        <w:t>. https://sustainingknowledgecommons.org/2019/11/26/open-access-in-2019-which-countries-are-the-biggest-publishers-of-oa-journals</w:t>
      </w:r>
    </w:p>
    <w:p w14:paraId="003D2668" w14:textId="4B604058"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PDDI LIPI (2020) ‘RIN Data Repository’. http://rin.lipi.go.id</w:t>
      </w:r>
    </w:p>
    <w:p w14:paraId="44F70978" w14:textId="507E4836"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Poynder</w:t>
      </w:r>
      <w:proofErr w:type="spellEnd"/>
      <w:r w:rsidRPr="00822BBB">
        <w:rPr>
          <w:rFonts w:ascii="Times New Roman" w:eastAsia="Times New Roman" w:hAnsi="Times New Roman" w:cs="Times New Roman"/>
          <w:color w:val="000000"/>
          <w:sz w:val="24"/>
          <w:szCs w:val="24"/>
        </w:rPr>
        <w:t>, R. (2019</w:t>
      </w:r>
      <w:r w:rsidR="00405FD8" w:rsidRPr="00822BBB">
        <w:rPr>
          <w:rFonts w:ascii="Times New Roman" w:eastAsia="Times New Roman" w:hAnsi="Times New Roman" w:cs="Times New Roman"/>
          <w:color w:val="000000"/>
          <w:sz w:val="24"/>
          <w:szCs w:val="24"/>
        </w:rPr>
        <w:t>a</w:t>
      </w:r>
      <w:r w:rsidRPr="00822BBB">
        <w:rPr>
          <w:rFonts w:ascii="Times New Roman" w:eastAsia="Times New Roman" w:hAnsi="Times New Roman" w:cs="Times New Roman"/>
          <w:color w:val="000000"/>
          <w:sz w:val="24"/>
          <w:szCs w:val="24"/>
        </w:rPr>
        <w:t>, March) ‘Plan S and the Global South – What Do Countries in the Global South Stand to Gain from Signing up to Europe’s Open Access Strategy?’</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Impact of Social Sciences</w:t>
      </w:r>
      <w:r w:rsidRPr="00822BBB">
        <w:rPr>
          <w:rFonts w:ascii="Times New Roman" w:eastAsia="Times New Roman" w:hAnsi="Times New Roman" w:cs="Times New Roman"/>
          <w:color w:val="000000"/>
          <w:sz w:val="24"/>
          <w:szCs w:val="24"/>
        </w:rPr>
        <w:t>. https://blogs.lse.ac.uk/impactofsocialsciences/2019/03/06/plan-s-and-the-global-south-what-do-countries-in-the-global-south-stand-to-gain-from-signing-up-to-europes-open-access-strategy</w:t>
      </w:r>
    </w:p>
    <w:p w14:paraId="54332872" w14:textId="2A83B9C8"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Poynder</w:t>
      </w:r>
      <w:proofErr w:type="spellEnd"/>
      <w:r w:rsidRPr="00822BBB">
        <w:rPr>
          <w:rFonts w:ascii="Times New Roman" w:eastAsia="Times New Roman" w:hAnsi="Times New Roman" w:cs="Times New Roman"/>
          <w:color w:val="000000"/>
          <w:sz w:val="24"/>
          <w:szCs w:val="24"/>
        </w:rPr>
        <w:t>, R. (</w:t>
      </w:r>
      <w:r w:rsidR="00405FD8" w:rsidRPr="00822BBB">
        <w:rPr>
          <w:rFonts w:ascii="Times New Roman" w:eastAsia="Times New Roman" w:hAnsi="Times New Roman" w:cs="Times New Roman"/>
          <w:color w:val="000000"/>
          <w:sz w:val="24"/>
          <w:szCs w:val="24"/>
        </w:rPr>
        <w:t>2019b</w:t>
      </w:r>
      <w:r w:rsidRPr="00822BBB">
        <w:rPr>
          <w:rFonts w:ascii="Times New Roman" w:eastAsia="Times New Roman" w:hAnsi="Times New Roman" w:cs="Times New Roman"/>
          <w:color w:val="000000"/>
          <w:sz w:val="24"/>
          <w:szCs w:val="24"/>
        </w:rPr>
        <w:t xml:space="preserve">, </w:t>
      </w:r>
      <w:r w:rsidR="00405FD8" w:rsidRPr="00822BBB">
        <w:rPr>
          <w:rFonts w:ascii="Times New Roman" w:eastAsia="Times New Roman" w:hAnsi="Times New Roman" w:cs="Times New Roman"/>
          <w:color w:val="000000"/>
          <w:sz w:val="24"/>
          <w:szCs w:val="24"/>
        </w:rPr>
        <w:t>May</w:t>
      </w:r>
      <w:r w:rsidRPr="00822BBB">
        <w:rPr>
          <w:rFonts w:ascii="Times New Roman" w:eastAsia="Times New Roman" w:hAnsi="Times New Roman" w:cs="Times New Roman"/>
          <w:color w:val="000000"/>
          <w:sz w:val="24"/>
          <w:szCs w:val="24"/>
        </w:rPr>
        <w:t xml:space="preserve">) ‘The OA Interviews: Arianna </w:t>
      </w:r>
      <w:proofErr w:type="spellStart"/>
      <w:r w:rsidRPr="00822BBB">
        <w:rPr>
          <w:rFonts w:ascii="Times New Roman" w:eastAsia="Times New Roman" w:hAnsi="Times New Roman" w:cs="Times New Roman"/>
          <w:color w:val="000000"/>
          <w:sz w:val="24"/>
          <w:szCs w:val="24"/>
        </w:rPr>
        <w:t>Becerril</w:t>
      </w:r>
      <w:proofErr w:type="spellEnd"/>
      <w:r w:rsidRPr="00822BBB">
        <w:rPr>
          <w:rFonts w:ascii="Times New Roman" w:eastAsia="Times New Roman" w:hAnsi="Times New Roman" w:cs="Times New Roman"/>
          <w:color w:val="000000"/>
          <w:sz w:val="24"/>
          <w:szCs w:val="24"/>
        </w:rPr>
        <w:t xml:space="preserve">-Garcia, Chair of </w:t>
      </w:r>
      <w:proofErr w:type="spellStart"/>
      <w:r w:rsidRPr="00822BBB">
        <w:rPr>
          <w:rFonts w:ascii="Times New Roman" w:eastAsia="Times New Roman" w:hAnsi="Times New Roman" w:cs="Times New Roman"/>
          <w:color w:val="000000"/>
          <w:sz w:val="24"/>
          <w:szCs w:val="24"/>
        </w:rPr>
        <w:t>AmeliCA</w:t>
      </w:r>
      <w:proofErr w:type="spellEnd"/>
      <w:r w:rsidRPr="00822BBB">
        <w:rPr>
          <w:rFonts w:ascii="Times New Roman" w:eastAsia="Times New Roman" w:hAnsi="Times New Roman" w:cs="Times New Roman"/>
          <w:color w:val="000000"/>
          <w:sz w:val="24"/>
          <w:szCs w:val="24"/>
        </w:rPr>
        <w:t>’. https://poynder.blogspot.com/2019/05/the-oa-interviews-arianna-becerril.html</w:t>
      </w:r>
    </w:p>
    <w:p w14:paraId="49A37C33" w14:textId="1970C8B3"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Redalyc</w:t>
      </w:r>
      <w:proofErr w:type="spellEnd"/>
      <w:r w:rsidRPr="00822BBB">
        <w:rPr>
          <w:rFonts w:ascii="Times New Roman" w:eastAsia="Times New Roman" w:hAnsi="Times New Roman" w:cs="Times New Roman"/>
          <w:color w:val="000000"/>
          <w:sz w:val="24"/>
          <w:szCs w:val="24"/>
        </w:rPr>
        <w:t xml:space="preserve"> (2020) ‘Scientific Information System </w:t>
      </w:r>
      <w:proofErr w:type="spellStart"/>
      <w:r w:rsidRPr="00822BBB">
        <w:rPr>
          <w:rFonts w:ascii="Times New Roman" w:eastAsia="Times New Roman" w:hAnsi="Times New Roman" w:cs="Times New Roman"/>
          <w:color w:val="000000"/>
          <w:sz w:val="24"/>
          <w:szCs w:val="24"/>
        </w:rPr>
        <w:t>Redalyc</w:t>
      </w:r>
      <w:proofErr w:type="spellEnd"/>
      <w:r w:rsidRPr="00822BBB">
        <w:rPr>
          <w:rFonts w:ascii="Times New Roman" w:eastAsia="Times New Roman" w:hAnsi="Times New Roman" w:cs="Times New Roman"/>
          <w:color w:val="000000"/>
          <w:sz w:val="24"/>
          <w:szCs w:val="24"/>
        </w:rPr>
        <w:t xml:space="preserve"> Network of Scientific Journals’</w:t>
      </w:r>
      <w:r w:rsidR="00405FD8"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i/>
          <w:color w:val="000000"/>
          <w:sz w:val="24"/>
          <w:szCs w:val="24"/>
        </w:rPr>
        <w:t>Redalyc</w:t>
      </w:r>
      <w:proofErr w:type="spellEnd"/>
      <w:r w:rsidRPr="00822BBB">
        <w:rPr>
          <w:rFonts w:ascii="Times New Roman" w:eastAsia="Times New Roman" w:hAnsi="Times New Roman" w:cs="Times New Roman"/>
          <w:color w:val="000000"/>
          <w:sz w:val="24"/>
          <w:szCs w:val="24"/>
        </w:rPr>
        <w:t>. https://www.redalyc.org</w:t>
      </w:r>
    </w:p>
    <w:p w14:paraId="1FE081C0" w14:textId="49AEE6AC"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Rochmyaningsih</w:t>
      </w:r>
      <w:proofErr w:type="spellEnd"/>
      <w:r w:rsidRPr="00822BBB">
        <w:rPr>
          <w:rFonts w:ascii="Times New Roman" w:eastAsia="Times New Roman" w:hAnsi="Times New Roman" w:cs="Times New Roman"/>
          <w:color w:val="000000"/>
          <w:sz w:val="24"/>
          <w:szCs w:val="24"/>
        </w:rPr>
        <w:t>, D. (2019, January) ‘How to Shine in Indonesian Science? Game the System’</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Science</w:t>
      </w:r>
      <w:r w:rsidR="00405FD8" w:rsidRPr="00822BBB">
        <w:rPr>
          <w:rFonts w:ascii="Times New Roman" w:eastAsia="Times New Roman" w:hAnsi="Times New Roman" w:cs="Times New Roman"/>
          <w:i/>
          <w:color w:val="000000"/>
          <w:sz w:val="24"/>
          <w:szCs w:val="24"/>
        </w:rPr>
        <w:t>.</w:t>
      </w:r>
      <w:r w:rsidRPr="00822BBB">
        <w:rPr>
          <w:rFonts w:ascii="Times New Roman" w:eastAsia="Times New Roman" w:hAnsi="Times New Roman" w:cs="Times New Roman"/>
          <w:i/>
          <w:color w:val="000000"/>
          <w:sz w:val="24"/>
          <w:szCs w:val="24"/>
        </w:rPr>
        <w:t xml:space="preserve"> </w:t>
      </w:r>
      <w:r w:rsidR="00405FD8" w:rsidRPr="00822BBB">
        <w:t xml:space="preserve"> </w:t>
      </w:r>
      <w:r w:rsidR="00405FD8" w:rsidRPr="00822BBB">
        <w:rPr>
          <w:rFonts w:ascii="Times New Roman" w:eastAsia="Times New Roman" w:hAnsi="Times New Roman" w:cs="Times New Roman"/>
          <w:color w:val="000000"/>
          <w:sz w:val="24"/>
          <w:szCs w:val="24"/>
        </w:rPr>
        <w:t>https://www.sciencemag.org/news/2019/01/how-shine-indonesian-science-game-system</w:t>
      </w:r>
    </w:p>
    <w:p w14:paraId="02DE78B2" w14:textId="48C84EE7"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Scimago</w:t>
      </w:r>
      <w:proofErr w:type="spellEnd"/>
      <w:r w:rsidR="00405FD8" w:rsidRPr="00822BBB">
        <w:rPr>
          <w:rFonts w:ascii="Times New Roman" w:eastAsia="Times New Roman" w:hAnsi="Times New Roman" w:cs="Times New Roman"/>
          <w:color w:val="000000"/>
          <w:sz w:val="24"/>
          <w:szCs w:val="24"/>
        </w:rPr>
        <w:t xml:space="preserve"> Lab</w:t>
      </w:r>
      <w:r w:rsidRPr="00822BBB">
        <w:rPr>
          <w:rFonts w:ascii="Times New Roman" w:eastAsia="Times New Roman" w:hAnsi="Times New Roman" w:cs="Times New Roman"/>
          <w:color w:val="000000"/>
          <w:sz w:val="24"/>
          <w:szCs w:val="24"/>
        </w:rPr>
        <w:t xml:space="preserve"> (2020, November) ‘</w:t>
      </w:r>
      <w:proofErr w:type="spellStart"/>
      <w:r w:rsidR="006B65CB" w:rsidRPr="00822BBB">
        <w:rPr>
          <w:rFonts w:ascii="Times New Roman" w:eastAsia="Times New Roman" w:hAnsi="Times New Roman" w:cs="Times New Roman"/>
          <w:color w:val="000000"/>
          <w:sz w:val="24"/>
          <w:szCs w:val="24"/>
        </w:rPr>
        <w:t>SCImago</w:t>
      </w:r>
      <w:proofErr w:type="spellEnd"/>
      <w:r w:rsidR="006B65CB"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color w:val="000000"/>
          <w:sz w:val="24"/>
          <w:szCs w:val="24"/>
        </w:rPr>
        <w:t>Journal &amp; Country Rank’. https://www.scimagojr.com</w:t>
      </w:r>
      <w:r w:rsidR="00405FD8" w:rsidRPr="00822BBB">
        <w:rPr>
          <w:rFonts w:ascii="Times New Roman" w:eastAsia="Times New Roman" w:hAnsi="Times New Roman" w:cs="Times New Roman"/>
          <w:color w:val="000000"/>
          <w:sz w:val="24"/>
          <w:szCs w:val="24"/>
        </w:rPr>
        <w:t>.</w:t>
      </w:r>
    </w:p>
    <w:p w14:paraId="2BC90541" w14:textId="166B91EC"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Sofyani</w:t>
      </w:r>
      <w:proofErr w:type="spellEnd"/>
      <w:r w:rsidRPr="00822BBB">
        <w:rPr>
          <w:rFonts w:ascii="Times New Roman" w:eastAsia="Times New Roman" w:hAnsi="Times New Roman" w:cs="Times New Roman"/>
          <w:color w:val="000000"/>
          <w:sz w:val="24"/>
          <w:szCs w:val="24"/>
        </w:rPr>
        <w:t xml:space="preserve">, H., I. </w:t>
      </w:r>
      <w:proofErr w:type="spellStart"/>
      <w:r w:rsidRPr="00822BBB">
        <w:rPr>
          <w:rFonts w:ascii="Times New Roman" w:eastAsia="Times New Roman" w:hAnsi="Times New Roman" w:cs="Times New Roman"/>
          <w:color w:val="000000"/>
          <w:sz w:val="24"/>
          <w:szCs w:val="24"/>
        </w:rPr>
        <w:t>Nazaruddin</w:t>
      </w:r>
      <w:proofErr w:type="spellEnd"/>
      <w:r w:rsidRPr="00822BBB">
        <w:rPr>
          <w:rFonts w:ascii="Times New Roman" w:eastAsia="Times New Roman" w:hAnsi="Times New Roman" w:cs="Times New Roman"/>
          <w:color w:val="000000"/>
          <w:sz w:val="24"/>
          <w:szCs w:val="24"/>
        </w:rPr>
        <w:t xml:space="preserve">, C.M. Putri, and E.S. </w:t>
      </w:r>
      <w:proofErr w:type="spellStart"/>
      <w:r w:rsidRPr="00822BBB">
        <w:rPr>
          <w:rFonts w:ascii="Times New Roman" w:eastAsia="Times New Roman" w:hAnsi="Times New Roman" w:cs="Times New Roman"/>
          <w:color w:val="000000"/>
          <w:sz w:val="24"/>
          <w:szCs w:val="24"/>
        </w:rPr>
        <w:t>Fathmaningrum</w:t>
      </w:r>
      <w:proofErr w:type="spellEnd"/>
      <w:r w:rsidRPr="00822BBB">
        <w:rPr>
          <w:rFonts w:ascii="Times New Roman" w:eastAsia="Times New Roman" w:hAnsi="Times New Roman" w:cs="Times New Roman"/>
          <w:color w:val="000000"/>
          <w:sz w:val="24"/>
          <w:szCs w:val="24"/>
        </w:rPr>
        <w:t xml:space="preserve"> (2019) ‘</w:t>
      </w:r>
      <w:r w:rsidR="00405FD8" w:rsidRPr="00822BBB">
        <w:rPr>
          <w:rFonts w:ascii="Times New Roman" w:eastAsia="Times New Roman" w:hAnsi="Times New Roman" w:cs="Times New Roman"/>
          <w:color w:val="000000"/>
          <w:sz w:val="24"/>
          <w:szCs w:val="24"/>
        </w:rPr>
        <w:t xml:space="preserve">Exploring Performance Measurement System for Lecturer (PMSL): Comparison among Three </w:t>
      </w:r>
      <w:r w:rsidR="00405FD8" w:rsidRPr="00822BBB">
        <w:rPr>
          <w:rFonts w:ascii="Times New Roman" w:eastAsia="Times New Roman" w:hAnsi="Times New Roman" w:cs="Times New Roman"/>
          <w:color w:val="000000"/>
          <w:sz w:val="24"/>
          <w:szCs w:val="24"/>
        </w:rPr>
        <w:lastRenderedPageBreak/>
        <w:t>Models in Indonesia, Singapore and Turkey</w:t>
      </w:r>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i/>
          <w:color w:val="000000"/>
          <w:sz w:val="24"/>
          <w:szCs w:val="24"/>
        </w:rPr>
        <w:t>Jurnal</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Reviu</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Akuntansi</w:t>
      </w:r>
      <w:proofErr w:type="spellEnd"/>
      <w:r w:rsidRPr="00822BBB">
        <w:rPr>
          <w:rFonts w:ascii="Times New Roman" w:eastAsia="Times New Roman" w:hAnsi="Times New Roman" w:cs="Times New Roman"/>
          <w:i/>
          <w:color w:val="000000"/>
          <w:sz w:val="24"/>
          <w:szCs w:val="24"/>
        </w:rPr>
        <w:t xml:space="preserve"> </w:t>
      </w:r>
      <w:r w:rsidR="00405FD8" w:rsidRPr="00822BBB">
        <w:rPr>
          <w:rFonts w:ascii="Times New Roman" w:eastAsia="Times New Roman" w:hAnsi="Times New Roman" w:cs="Times New Roman"/>
          <w:i/>
          <w:color w:val="000000"/>
          <w:sz w:val="24"/>
          <w:szCs w:val="24"/>
        </w:rPr>
        <w:t xml:space="preserve">dan </w:t>
      </w:r>
      <w:proofErr w:type="spellStart"/>
      <w:r w:rsidRPr="00822BBB">
        <w:rPr>
          <w:rFonts w:ascii="Times New Roman" w:eastAsia="Times New Roman" w:hAnsi="Times New Roman" w:cs="Times New Roman"/>
          <w:i/>
          <w:color w:val="000000"/>
          <w:sz w:val="24"/>
          <w:szCs w:val="24"/>
        </w:rPr>
        <w:t>Keuangan</w:t>
      </w:r>
      <w:proofErr w:type="spellEnd"/>
      <w:r w:rsidRPr="00822BBB">
        <w:rPr>
          <w:rFonts w:ascii="Times New Roman" w:eastAsia="Times New Roman" w:hAnsi="Times New Roman" w:cs="Times New Roman"/>
          <w:color w:val="000000"/>
          <w:sz w:val="24"/>
          <w:szCs w:val="24"/>
        </w:rPr>
        <w:t xml:space="preserve"> 9(3): 269–294.</w:t>
      </w:r>
    </w:p>
    <w:p w14:paraId="59DB581E" w14:textId="77777777"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 xml:space="preserve">Tennant, J.P. et al. (2019) ‘Ten Hot Topics around Scholarly Publishing’, </w:t>
      </w:r>
      <w:r w:rsidRPr="00822BBB">
        <w:rPr>
          <w:rFonts w:ascii="Times New Roman" w:eastAsia="Times New Roman" w:hAnsi="Times New Roman" w:cs="Times New Roman"/>
          <w:i/>
          <w:color w:val="000000"/>
          <w:sz w:val="24"/>
          <w:szCs w:val="24"/>
        </w:rPr>
        <w:t>Publications</w:t>
      </w:r>
      <w:r w:rsidRPr="00822BBB">
        <w:rPr>
          <w:rFonts w:ascii="Times New Roman" w:eastAsia="Times New Roman" w:hAnsi="Times New Roman" w:cs="Times New Roman"/>
          <w:color w:val="000000"/>
          <w:sz w:val="24"/>
          <w:szCs w:val="24"/>
        </w:rPr>
        <w:t xml:space="preserve"> 7(2): 34.</w:t>
      </w:r>
    </w:p>
    <w:p w14:paraId="4ED06F02" w14:textId="73495801"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THE (2019, August) ‘</w:t>
      </w:r>
      <w:r w:rsidR="00405FD8" w:rsidRPr="00822BBB">
        <w:rPr>
          <w:rFonts w:ascii="Times New Roman" w:eastAsia="Times New Roman" w:hAnsi="Times New Roman" w:cs="Times New Roman"/>
          <w:color w:val="000000"/>
          <w:sz w:val="24"/>
          <w:szCs w:val="24"/>
        </w:rPr>
        <w:t>‘</w:t>
      </w:r>
      <w:r w:rsidRPr="00822BBB">
        <w:rPr>
          <w:rFonts w:ascii="Times New Roman" w:eastAsia="Times New Roman" w:hAnsi="Times New Roman" w:cs="Times New Roman"/>
          <w:color w:val="000000"/>
          <w:sz w:val="24"/>
          <w:szCs w:val="24"/>
        </w:rPr>
        <w:t xml:space="preserve">Transformative’ Open Access Publishing Deals </w:t>
      </w:r>
      <w:r w:rsidR="00405FD8" w:rsidRPr="00822BBB">
        <w:rPr>
          <w:rFonts w:ascii="Times New Roman" w:eastAsia="Times New Roman" w:hAnsi="Times New Roman" w:cs="Times New Roman"/>
          <w:color w:val="000000"/>
          <w:sz w:val="24"/>
          <w:szCs w:val="24"/>
        </w:rPr>
        <w:t xml:space="preserve">are </w:t>
      </w:r>
      <w:r w:rsidRPr="00822BBB">
        <w:rPr>
          <w:rFonts w:ascii="Times New Roman" w:eastAsia="Times New Roman" w:hAnsi="Times New Roman" w:cs="Times New Roman"/>
          <w:color w:val="000000"/>
          <w:sz w:val="24"/>
          <w:szCs w:val="24"/>
        </w:rPr>
        <w:t>Only Entrenching Commercial Power’</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Times Higher Education (THE)</w:t>
      </w:r>
      <w:r w:rsidRPr="00822BBB">
        <w:rPr>
          <w:rFonts w:ascii="Times New Roman" w:eastAsia="Times New Roman" w:hAnsi="Times New Roman" w:cs="Times New Roman"/>
          <w:color w:val="000000"/>
          <w:sz w:val="24"/>
          <w:szCs w:val="24"/>
        </w:rPr>
        <w:t>. https://www.timeshighereducation.com/opinion/transformative-open-access-publishing-deals-are-only-entrenching-commercial-power</w:t>
      </w:r>
    </w:p>
    <w:p w14:paraId="2D3F8016" w14:textId="0C1F522C"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 xml:space="preserve">Tim BKD </w:t>
      </w:r>
      <w:proofErr w:type="spellStart"/>
      <w:r w:rsidRPr="00822BBB">
        <w:rPr>
          <w:rFonts w:ascii="Times New Roman" w:eastAsia="Times New Roman" w:hAnsi="Times New Roman" w:cs="Times New Roman"/>
          <w:color w:val="000000"/>
          <w:sz w:val="24"/>
          <w:szCs w:val="24"/>
        </w:rPr>
        <w:t>Ristekdikti</w:t>
      </w:r>
      <w:proofErr w:type="spellEnd"/>
      <w:r w:rsidRPr="00822BBB">
        <w:rPr>
          <w:rFonts w:ascii="Times New Roman" w:eastAsia="Times New Roman" w:hAnsi="Times New Roman" w:cs="Times New Roman"/>
          <w:color w:val="000000"/>
          <w:sz w:val="24"/>
          <w:szCs w:val="24"/>
        </w:rPr>
        <w:t xml:space="preserve"> (</w:t>
      </w:r>
      <w:r w:rsidR="009A3B3D" w:rsidRPr="00822BBB">
        <w:rPr>
          <w:rFonts w:ascii="Times New Roman" w:eastAsia="Times New Roman" w:hAnsi="Times New Roman" w:cs="Times New Roman"/>
          <w:color w:val="000000"/>
          <w:sz w:val="24"/>
          <w:szCs w:val="24"/>
        </w:rPr>
        <w:t>2017</w:t>
      </w:r>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i/>
          <w:color w:val="000000"/>
          <w:sz w:val="24"/>
          <w:szCs w:val="24"/>
        </w:rPr>
        <w:t>Penyamaan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Persepsi</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PermenRistekdikti</w:t>
      </w:r>
      <w:proofErr w:type="spellEnd"/>
      <w:r w:rsidRPr="00822BBB">
        <w:rPr>
          <w:rFonts w:ascii="Times New Roman" w:eastAsia="Times New Roman" w:hAnsi="Times New Roman" w:cs="Times New Roman"/>
          <w:i/>
          <w:color w:val="000000"/>
          <w:sz w:val="24"/>
          <w:szCs w:val="24"/>
        </w:rPr>
        <w:t xml:space="preserve"> No. 20 </w:t>
      </w:r>
      <w:proofErr w:type="spellStart"/>
      <w:r w:rsidRPr="00822BBB">
        <w:rPr>
          <w:rFonts w:ascii="Times New Roman" w:eastAsia="Times New Roman" w:hAnsi="Times New Roman" w:cs="Times New Roman"/>
          <w:i/>
          <w:color w:val="000000"/>
          <w:sz w:val="24"/>
          <w:szCs w:val="24"/>
        </w:rPr>
        <w:t>Tahun</w:t>
      </w:r>
      <w:proofErr w:type="spellEnd"/>
      <w:r w:rsidRPr="00822BBB">
        <w:rPr>
          <w:rFonts w:ascii="Times New Roman" w:eastAsia="Times New Roman" w:hAnsi="Times New Roman" w:cs="Times New Roman"/>
          <w:i/>
          <w:color w:val="000000"/>
          <w:sz w:val="24"/>
          <w:szCs w:val="24"/>
        </w:rPr>
        <w:t xml:space="preserve"> 2017 </w:t>
      </w:r>
      <w:proofErr w:type="spellStart"/>
      <w:r w:rsidR="00DA013D" w:rsidRPr="00822BBB">
        <w:rPr>
          <w:rFonts w:ascii="Times New Roman" w:eastAsia="Times New Roman" w:hAnsi="Times New Roman" w:cs="Times New Roman"/>
          <w:i/>
          <w:color w:val="000000"/>
          <w:sz w:val="24"/>
          <w:szCs w:val="24"/>
        </w:rPr>
        <w:t>tentang</w:t>
      </w:r>
      <w:proofErr w:type="spellEnd"/>
      <w:r w:rsidR="00DA013D"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Pemberian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Tunjangan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Profesi</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Dosen</w:t>
      </w:r>
      <w:proofErr w:type="spellEnd"/>
      <w:r w:rsidRPr="00822BBB">
        <w:rPr>
          <w:rFonts w:ascii="Times New Roman" w:eastAsia="Times New Roman" w:hAnsi="Times New Roman" w:cs="Times New Roman"/>
          <w:i/>
          <w:color w:val="000000"/>
          <w:sz w:val="24"/>
          <w:szCs w:val="24"/>
        </w:rPr>
        <w:t xml:space="preserve"> </w:t>
      </w:r>
      <w:r w:rsidR="00371692" w:rsidRPr="00822BBB">
        <w:rPr>
          <w:rFonts w:ascii="Times New Roman" w:eastAsia="Times New Roman" w:hAnsi="Times New Roman" w:cs="Times New Roman"/>
          <w:i/>
          <w:color w:val="000000"/>
          <w:sz w:val="24"/>
          <w:szCs w:val="24"/>
        </w:rPr>
        <w:t xml:space="preserve">dan </w:t>
      </w:r>
      <w:proofErr w:type="spellStart"/>
      <w:r w:rsidRPr="00822BBB">
        <w:rPr>
          <w:rFonts w:ascii="Times New Roman" w:eastAsia="Times New Roman" w:hAnsi="Times New Roman" w:cs="Times New Roman"/>
          <w:i/>
          <w:color w:val="000000"/>
          <w:sz w:val="24"/>
          <w:szCs w:val="24"/>
        </w:rPr>
        <w:t>Tunjangan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Kehormatan</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Profesor</w:t>
      </w:r>
      <w:proofErr w:type="spellEnd"/>
      <w:r w:rsidR="009A3B3D" w:rsidRPr="00822BBB">
        <w:rPr>
          <w:rFonts w:ascii="Times New Roman" w:eastAsia="Times New Roman" w:hAnsi="Times New Roman" w:cs="Times New Roman"/>
          <w:i/>
          <w:color w:val="000000"/>
          <w:sz w:val="24"/>
          <w:szCs w:val="24"/>
        </w:rPr>
        <w:t xml:space="preserve">: </w:t>
      </w:r>
      <w:proofErr w:type="spellStart"/>
      <w:r w:rsidR="009A3B3D" w:rsidRPr="00822BBB">
        <w:rPr>
          <w:rFonts w:ascii="Times New Roman" w:eastAsia="Times New Roman" w:hAnsi="Times New Roman" w:cs="Times New Roman"/>
          <w:i/>
          <w:color w:val="000000"/>
          <w:sz w:val="24"/>
          <w:szCs w:val="24"/>
        </w:rPr>
        <w:t>Materi</w:t>
      </w:r>
      <w:proofErr w:type="spellEnd"/>
      <w:r w:rsidR="009A3B3D" w:rsidRPr="00822BBB">
        <w:rPr>
          <w:rFonts w:ascii="Times New Roman" w:eastAsia="Times New Roman" w:hAnsi="Times New Roman" w:cs="Times New Roman"/>
          <w:i/>
          <w:color w:val="000000"/>
          <w:sz w:val="24"/>
          <w:szCs w:val="24"/>
        </w:rPr>
        <w:t xml:space="preserve"> </w:t>
      </w:r>
      <w:proofErr w:type="spellStart"/>
      <w:r w:rsidR="009A3B3D" w:rsidRPr="00822BBB">
        <w:rPr>
          <w:rFonts w:ascii="Times New Roman" w:eastAsia="Times New Roman" w:hAnsi="Times New Roman" w:cs="Times New Roman"/>
          <w:i/>
          <w:color w:val="000000"/>
          <w:sz w:val="24"/>
          <w:szCs w:val="24"/>
        </w:rPr>
        <w:t>Tiga</w:t>
      </w:r>
      <w:proofErr w:type="spellEnd"/>
      <w:r w:rsidRPr="00822BBB">
        <w:rPr>
          <w:rFonts w:ascii="Times New Roman" w:eastAsia="Times New Roman" w:hAnsi="Times New Roman" w:cs="Times New Roman"/>
          <w:color w:val="000000"/>
          <w:sz w:val="24"/>
          <w:szCs w:val="24"/>
        </w:rPr>
        <w:t>.</w:t>
      </w:r>
      <w:r w:rsidR="00371692" w:rsidRPr="00822BBB">
        <w:rPr>
          <w:rFonts w:ascii="Times New Roman" w:eastAsia="Times New Roman" w:hAnsi="Times New Roman" w:cs="Times New Roman"/>
          <w:color w:val="000000"/>
          <w:sz w:val="24"/>
          <w:szCs w:val="24"/>
        </w:rPr>
        <w:t xml:space="preserve"> </w:t>
      </w:r>
      <w:r w:rsidR="00371692" w:rsidRPr="00822BBB">
        <w:rPr>
          <w:rFonts w:ascii="Times New Roman" w:hAnsi="Times New Roman" w:cs="Times New Roman"/>
          <w:color w:val="000000"/>
          <w:sz w:val="24"/>
          <w:szCs w:val="24"/>
        </w:rPr>
        <w:t>https://bsdm.umy.ac.id/wp-content/uploads/2018/01/Materi-3-Tiga-rev-Mercure-Harmoni-28-Nov-2017-1.pdf</w:t>
      </w:r>
    </w:p>
    <w:p w14:paraId="78219618" w14:textId="23667EE2"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Tim Satu Data Indonesia (2020) ‘Portal Satu Data Indonesia’. https://data.go.id</w:t>
      </w:r>
    </w:p>
    <w:p w14:paraId="3B880936" w14:textId="2E1E5F39" w:rsidR="00C34814" w:rsidRPr="00822BBB"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822BBB">
        <w:rPr>
          <w:rFonts w:ascii="Times New Roman" w:eastAsia="Times New Roman" w:hAnsi="Times New Roman" w:cs="Times New Roman"/>
          <w:color w:val="000000"/>
          <w:sz w:val="24"/>
          <w:szCs w:val="24"/>
        </w:rPr>
        <w:t>Undang-Undang</w:t>
      </w:r>
      <w:proofErr w:type="spellEnd"/>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color w:val="000000"/>
          <w:sz w:val="24"/>
          <w:szCs w:val="24"/>
        </w:rPr>
        <w:t>Nomor</w:t>
      </w:r>
      <w:proofErr w:type="spellEnd"/>
      <w:r w:rsidRPr="00822BBB">
        <w:rPr>
          <w:rFonts w:ascii="Times New Roman" w:eastAsia="Times New Roman" w:hAnsi="Times New Roman" w:cs="Times New Roman"/>
          <w:color w:val="000000"/>
          <w:sz w:val="24"/>
          <w:szCs w:val="24"/>
        </w:rPr>
        <w:t xml:space="preserve"> 14 </w:t>
      </w:r>
      <w:proofErr w:type="spellStart"/>
      <w:r w:rsidRPr="00822BBB">
        <w:rPr>
          <w:rFonts w:ascii="Times New Roman" w:eastAsia="Times New Roman" w:hAnsi="Times New Roman" w:cs="Times New Roman"/>
          <w:color w:val="000000"/>
          <w:sz w:val="24"/>
          <w:szCs w:val="24"/>
        </w:rPr>
        <w:t>Tahun</w:t>
      </w:r>
      <w:proofErr w:type="spellEnd"/>
      <w:r w:rsidRPr="00822BBB">
        <w:rPr>
          <w:rFonts w:ascii="Times New Roman" w:eastAsia="Times New Roman" w:hAnsi="Times New Roman" w:cs="Times New Roman"/>
          <w:color w:val="000000"/>
          <w:sz w:val="24"/>
          <w:szCs w:val="24"/>
        </w:rPr>
        <w:t xml:space="preserve"> 2008 (</w:t>
      </w:r>
      <w:r w:rsidR="00405FD8" w:rsidRPr="00822BBB">
        <w:rPr>
          <w:rFonts w:ascii="Times New Roman" w:eastAsia="Times New Roman" w:hAnsi="Times New Roman" w:cs="Times New Roman"/>
          <w:color w:val="000000"/>
          <w:sz w:val="24"/>
          <w:szCs w:val="24"/>
        </w:rPr>
        <w:t>2008</w:t>
      </w:r>
      <w:r w:rsidRPr="00822BBB">
        <w:rPr>
          <w:rFonts w:ascii="Times New Roman" w:eastAsia="Times New Roman" w:hAnsi="Times New Roman" w:cs="Times New Roman"/>
          <w:color w:val="000000"/>
          <w:sz w:val="24"/>
          <w:szCs w:val="24"/>
        </w:rPr>
        <w:t xml:space="preserve">) </w:t>
      </w:r>
      <w:proofErr w:type="spellStart"/>
      <w:r w:rsidRPr="00822BBB">
        <w:rPr>
          <w:rFonts w:ascii="Times New Roman" w:eastAsia="Times New Roman" w:hAnsi="Times New Roman" w:cs="Times New Roman"/>
          <w:i/>
          <w:color w:val="000000"/>
          <w:sz w:val="24"/>
          <w:szCs w:val="24"/>
        </w:rPr>
        <w:t>Undang-Undang</w:t>
      </w:r>
      <w:proofErr w:type="spellEnd"/>
      <w:r w:rsidRPr="00822BBB">
        <w:rPr>
          <w:rFonts w:ascii="Times New Roman" w:eastAsia="Times New Roman" w:hAnsi="Times New Roman" w:cs="Times New Roman"/>
          <w:i/>
          <w:color w:val="000000"/>
          <w:sz w:val="24"/>
          <w:szCs w:val="24"/>
        </w:rPr>
        <w:t xml:space="preserve"> </w:t>
      </w:r>
      <w:proofErr w:type="spellStart"/>
      <w:r w:rsidRPr="00822BBB">
        <w:rPr>
          <w:rFonts w:ascii="Times New Roman" w:eastAsia="Times New Roman" w:hAnsi="Times New Roman" w:cs="Times New Roman"/>
          <w:i/>
          <w:color w:val="000000"/>
          <w:sz w:val="24"/>
          <w:szCs w:val="24"/>
        </w:rPr>
        <w:t>Nomor</w:t>
      </w:r>
      <w:proofErr w:type="spellEnd"/>
      <w:r w:rsidRPr="00822BBB">
        <w:rPr>
          <w:rFonts w:ascii="Times New Roman" w:eastAsia="Times New Roman" w:hAnsi="Times New Roman" w:cs="Times New Roman"/>
          <w:i/>
          <w:color w:val="000000"/>
          <w:sz w:val="24"/>
          <w:szCs w:val="24"/>
        </w:rPr>
        <w:t xml:space="preserve"> 14 </w:t>
      </w:r>
      <w:proofErr w:type="spellStart"/>
      <w:r w:rsidRPr="00822BBB">
        <w:rPr>
          <w:rFonts w:ascii="Times New Roman" w:eastAsia="Times New Roman" w:hAnsi="Times New Roman" w:cs="Times New Roman"/>
          <w:i/>
          <w:color w:val="000000"/>
          <w:sz w:val="24"/>
          <w:szCs w:val="24"/>
        </w:rPr>
        <w:t>Tahun</w:t>
      </w:r>
      <w:proofErr w:type="spellEnd"/>
      <w:r w:rsidRPr="00822BBB">
        <w:rPr>
          <w:rFonts w:ascii="Times New Roman" w:eastAsia="Times New Roman" w:hAnsi="Times New Roman" w:cs="Times New Roman"/>
          <w:i/>
          <w:color w:val="000000"/>
          <w:sz w:val="24"/>
          <w:szCs w:val="24"/>
        </w:rPr>
        <w:t xml:space="preserve"> 2008 </w:t>
      </w:r>
      <w:proofErr w:type="spellStart"/>
      <w:r w:rsidRPr="00822BBB">
        <w:rPr>
          <w:rFonts w:ascii="Times New Roman" w:eastAsia="Times New Roman" w:hAnsi="Times New Roman" w:cs="Times New Roman"/>
          <w:i/>
          <w:color w:val="000000"/>
          <w:sz w:val="24"/>
          <w:szCs w:val="24"/>
        </w:rPr>
        <w:t>Tanggal</w:t>
      </w:r>
      <w:proofErr w:type="spellEnd"/>
      <w:r w:rsidRPr="00822BBB">
        <w:rPr>
          <w:rFonts w:ascii="Times New Roman" w:eastAsia="Times New Roman" w:hAnsi="Times New Roman" w:cs="Times New Roman"/>
          <w:i/>
          <w:color w:val="000000"/>
          <w:sz w:val="24"/>
          <w:szCs w:val="24"/>
        </w:rPr>
        <w:t xml:space="preserve"> 30 April 2008</w:t>
      </w:r>
      <w:r w:rsidRPr="00822BBB">
        <w:rPr>
          <w:rFonts w:ascii="Times New Roman" w:eastAsia="Times New Roman" w:hAnsi="Times New Roman" w:cs="Times New Roman"/>
          <w:color w:val="000000"/>
          <w:sz w:val="24"/>
          <w:szCs w:val="24"/>
        </w:rPr>
        <w:t>.</w:t>
      </w:r>
      <w:r w:rsidR="00405FD8" w:rsidRPr="00822BBB">
        <w:rPr>
          <w:rFonts w:ascii="Times New Roman" w:eastAsia="Times New Roman" w:hAnsi="Times New Roman" w:cs="Times New Roman"/>
          <w:color w:val="000000"/>
          <w:sz w:val="24"/>
          <w:szCs w:val="24"/>
        </w:rPr>
        <w:t xml:space="preserve"> https://www.kpk.go.id/images/pdf/pip/UU_No_14_Tahun_2008.pdf</w:t>
      </w:r>
    </w:p>
    <w:p w14:paraId="6CD62512" w14:textId="5E37CD3F" w:rsidR="00C34814" w:rsidRDefault="00435B87" w:rsidP="00447A3F">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sidRPr="00822BBB">
        <w:rPr>
          <w:rFonts w:ascii="Times New Roman" w:eastAsia="Times New Roman" w:hAnsi="Times New Roman" w:cs="Times New Roman"/>
          <w:color w:val="000000"/>
          <w:sz w:val="24"/>
          <w:szCs w:val="24"/>
        </w:rPr>
        <w:t xml:space="preserve">Van </w:t>
      </w:r>
      <w:proofErr w:type="spellStart"/>
      <w:r w:rsidRPr="00822BBB">
        <w:rPr>
          <w:rFonts w:ascii="Times New Roman" w:eastAsia="Times New Roman" w:hAnsi="Times New Roman" w:cs="Times New Roman"/>
          <w:color w:val="000000"/>
          <w:sz w:val="24"/>
          <w:szCs w:val="24"/>
        </w:rPr>
        <w:t>Noorden</w:t>
      </w:r>
      <w:proofErr w:type="spellEnd"/>
      <w:r w:rsidRPr="00822BBB">
        <w:rPr>
          <w:rFonts w:ascii="Times New Roman" w:eastAsia="Times New Roman" w:hAnsi="Times New Roman" w:cs="Times New Roman"/>
          <w:color w:val="000000"/>
          <w:sz w:val="24"/>
          <w:szCs w:val="24"/>
        </w:rPr>
        <w:t>, R. (2019</w:t>
      </w:r>
      <w:r w:rsidR="00405FD8" w:rsidRPr="00822BBB">
        <w:rPr>
          <w:rFonts w:ascii="Times New Roman" w:eastAsia="Times New Roman" w:hAnsi="Times New Roman" w:cs="Times New Roman"/>
          <w:color w:val="000000"/>
          <w:sz w:val="24"/>
          <w:szCs w:val="24"/>
        </w:rPr>
        <w:t>, May</w:t>
      </w:r>
      <w:r w:rsidRPr="00822BBB">
        <w:rPr>
          <w:rFonts w:ascii="Times New Roman" w:eastAsia="Times New Roman" w:hAnsi="Times New Roman" w:cs="Times New Roman"/>
          <w:color w:val="000000"/>
          <w:sz w:val="24"/>
          <w:szCs w:val="24"/>
        </w:rPr>
        <w:t>) ‘Indonesia Tops Open-Access Publishing Charts’</w:t>
      </w:r>
      <w:r w:rsidR="00405FD8" w:rsidRPr="00822BBB">
        <w:rPr>
          <w:rFonts w:ascii="Times New Roman" w:eastAsia="Times New Roman" w:hAnsi="Times New Roman" w:cs="Times New Roman"/>
          <w:color w:val="000000"/>
          <w:sz w:val="24"/>
          <w:szCs w:val="24"/>
        </w:rPr>
        <w:t xml:space="preserve">. </w:t>
      </w:r>
      <w:r w:rsidRPr="00822BBB">
        <w:rPr>
          <w:rFonts w:ascii="Times New Roman" w:eastAsia="Times New Roman" w:hAnsi="Times New Roman" w:cs="Times New Roman"/>
          <w:i/>
          <w:color w:val="000000"/>
          <w:sz w:val="24"/>
          <w:szCs w:val="24"/>
        </w:rPr>
        <w:t>Nature</w:t>
      </w:r>
      <w:r w:rsidRPr="00822BBB">
        <w:rPr>
          <w:rFonts w:ascii="Times New Roman" w:eastAsia="Times New Roman" w:hAnsi="Times New Roman" w:cs="Times New Roman"/>
          <w:color w:val="000000"/>
          <w:sz w:val="24"/>
          <w:szCs w:val="24"/>
        </w:rPr>
        <w:t>.</w:t>
      </w:r>
      <w:r w:rsidR="00405FD8" w:rsidRPr="00822BBB">
        <w:rPr>
          <w:rFonts w:ascii="Times New Roman" w:eastAsia="Times New Roman" w:hAnsi="Times New Roman" w:cs="Times New Roman"/>
          <w:color w:val="000000"/>
          <w:sz w:val="24"/>
          <w:szCs w:val="24"/>
        </w:rPr>
        <w:t xml:space="preserve"> https://www.nature.com/articles/d41586-019-01536-5</w:t>
      </w:r>
    </w:p>
    <w:p w14:paraId="6E59162D" w14:textId="77777777" w:rsidR="00C34814" w:rsidRDefault="00C34814" w:rsidP="00447A3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AB4B940" w14:textId="77777777" w:rsidR="00C34814" w:rsidRDefault="00C3481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233C4A9" w14:textId="77777777" w:rsidR="00C34814" w:rsidRDefault="00C34814">
      <w:pPr>
        <w:spacing w:line="360" w:lineRule="auto"/>
        <w:rPr>
          <w:rFonts w:ascii="Times New Roman" w:eastAsia="Times New Roman" w:hAnsi="Times New Roman" w:cs="Times New Roman"/>
          <w:sz w:val="24"/>
          <w:szCs w:val="24"/>
        </w:rPr>
      </w:pPr>
    </w:p>
    <w:sectPr w:rsidR="00C34814">
      <w:headerReference w:type="even" r:id="rId18"/>
      <w:headerReference w:type="default" r:id="rId19"/>
      <w:footerReference w:type="even" r:id="rId20"/>
      <w:footerReference w:type="default" r:id="rId21"/>
      <w:headerReference w:type="first" r:id="rId22"/>
      <w:footerReference w:type="first" r:id="rId23"/>
      <w:pgSz w:w="11906" w:h="16838"/>
      <w:pgMar w:top="1699" w:right="1123" w:bottom="1123"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AABC3" w14:textId="77777777" w:rsidR="00B753EA" w:rsidRDefault="00B753EA">
      <w:pPr>
        <w:spacing w:line="240" w:lineRule="auto"/>
      </w:pPr>
      <w:r>
        <w:separator/>
      </w:r>
    </w:p>
  </w:endnote>
  <w:endnote w:type="continuationSeparator" w:id="0">
    <w:p w14:paraId="1FE6D32E" w14:textId="77777777" w:rsidR="00B753EA" w:rsidRDefault="00B75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92E7" w14:textId="77777777" w:rsidR="00C34814" w:rsidRDefault="00C3481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FC791" w14:textId="77777777" w:rsidR="00C34814" w:rsidRDefault="00435B87">
    <w:pPr>
      <w:jc w:val="right"/>
    </w:pPr>
    <w:r>
      <w:fldChar w:fldCharType="begin"/>
    </w:r>
    <w:r>
      <w:instrText>PAGE</w:instrText>
    </w:r>
    <w:r>
      <w:fldChar w:fldCharType="separate"/>
    </w:r>
    <w:r w:rsidR="0037169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3EB9" w14:textId="77777777" w:rsidR="00C34814" w:rsidRDefault="00C3481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01DA5" w14:textId="77777777" w:rsidR="00B753EA" w:rsidRDefault="00B753EA">
      <w:pPr>
        <w:spacing w:line="240" w:lineRule="auto"/>
      </w:pPr>
      <w:r>
        <w:separator/>
      </w:r>
    </w:p>
  </w:footnote>
  <w:footnote w:type="continuationSeparator" w:id="0">
    <w:p w14:paraId="307007CE" w14:textId="77777777" w:rsidR="00B753EA" w:rsidRDefault="00B753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0DE9" w14:textId="77777777" w:rsidR="00C34814" w:rsidRDefault="00C3481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1EACE" w14:textId="77777777" w:rsidR="00C34814" w:rsidRDefault="00C34814">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18085" w14:textId="77777777" w:rsidR="00C34814" w:rsidRDefault="00C34814">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zYzMTe3NDE2sDBS0lEKTi0uzszPAykwrAUA4zePviwAAAA="/>
  </w:docVars>
  <w:rsids>
    <w:rsidRoot w:val="00C34814"/>
    <w:rsid w:val="00006BCE"/>
    <w:rsid w:val="000D0038"/>
    <w:rsid w:val="0013288B"/>
    <w:rsid w:val="00153156"/>
    <w:rsid w:val="002A1598"/>
    <w:rsid w:val="00347C5F"/>
    <w:rsid w:val="00371692"/>
    <w:rsid w:val="00405FD8"/>
    <w:rsid w:val="00435B87"/>
    <w:rsid w:val="00447A3F"/>
    <w:rsid w:val="00520FFB"/>
    <w:rsid w:val="00553F25"/>
    <w:rsid w:val="005C0209"/>
    <w:rsid w:val="006B65CB"/>
    <w:rsid w:val="00723C13"/>
    <w:rsid w:val="0078651A"/>
    <w:rsid w:val="007A62E3"/>
    <w:rsid w:val="00822BBB"/>
    <w:rsid w:val="00925BA1"/>
    <w:rsid w:val="009A3B3D"/>
    <w:rsid w:val="00A65493"/>
    <w:rsid w:val="00B753EA"/>
    <w:rsid w:val="00C34814"/>
    <w:rsid w:val="00C8000A"/>
    <w:rsid w:val="00D40FF2"/>
    <w:rsid w:val="00DA013D"/>
    <w:rsid w:val="00E17675"/>
    <w:rsid w:val="00E2087D"/>
    <w:rsid w:val="00F5620C"/>
    <w:rsid w:val="00FB19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99E9B"/>
  <w15:docId w15:val="{6C6B89B3-62CF-41D8-A048-CE5DE002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after="240" w:line="36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16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92"/>
    <w:rPr>
      <w:rFonts w:ascii="Segoe UI" w:hAnsi="Segoe UI" w:cs="Segoe UI"/>
      <w:sz w:val="18"/>
      <w:szCs w:val="18"/>
    </w:rPr>
  </w:style>
  <w:style w:type="character" w:styleId="Hyperlink">
    <w:name w:val="Hyperlink"/>
    <w:basedOn w:val="DefaultParagraphFont"/>
    <w:uiPriority w:val="99"/>
    <w:unhideWhenUsed/>
    <w:rsid w:val="00371692"/>
    <w:rPr>
      <w:color w:val="0000FF" w:themeColor="hyperlink"/>
      <w:u w:val="single"/>
    </w:rPr>
  </w:style>
  <w:style w:type="character" w:styleId="UnresolvedMention">
    <w:name w:val="Unresolved Mention"/>
    <w:basedOn w:val="DefaultParagraphFont"/>
    <w:uiPriority w:val="99"/>
    <w:semiHidden/>
    <w:unhideWhenUsed/>
    <w:rsid w:val="003716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1692"/>
    <w:rPr>
      <w:b/>
      <w:bCs/>
    </w:rPr>
  </w:style>
  <w:style w:type="character" w:customStyle="1" w:styleId="CommentSubjectChar">
    <w:name w:val="Comment Subject Char"/>
    <w:basedOn w:val="CommentTextChar"/>
    <w:link w:val="CommentSubject"/>
    <w:uiPriority w:val="99"/>
    <w:semiHidden/>
    <w:rsid w:val="00371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rcid.org/0000-0001-7840-0299" TargetMode="External"/><Relationship Id="rId13" Type="http://schemas.openxmlformats.org/officeDocument/2006/relationships/hyperlink" Target="mailto:amelia.zein@psikologi.unair.ac.id"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orcid.org/0000-0003-0232-2735" TargetMode="External"/><Relationship Id="rId12" Type="http://schemas.openxmlformats.org/officeDocument/2006/relationships/hyperlink" Target="mailto:juneman@binus.ac.id" TargetMode="External"/><Relationship Id="rId17" Type="http://schemas.openxmlformats.org/officeDocument/2006/relationships/hyperlink" Target="https://www.datawrapper.de/_/0fty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1526-0863" TargetMode="External"/><Relationship Id="rId11" Type="http://schemas.openxmlformats.org/officeDocument/2006/relationships/hyperlink" Target="mailto:r-win@office.itb.ac.id"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eric.kunto.a@mail.ugm.ac.id" TargetMode="External"/><Relationship Id="rId23" Type="http://schemas.openxmlformats.org/officeDocument/2006/relationships/footer" Target="footer3.xml"/><Relationship Id="rId10" Type="http://schemas.openxmlformats.org/officeDocument/2006/relationships/hyperlink" Target="http://orcid.org/0000-0002-6798-7626"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orcid.org/0000-0001-5751-3665" TargetMode="External"/><Relationship Id="rId14" Type="http://schemas.openxmlformats.org/officeDocument/2006/relationships/hyperlink" Target="mailto:ilham.ridlo@fkm.unair.ac.i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Dasapta Erwin Irawan, ST,MT</cp:lastModifiedBy>
  <cp:revision>15</cp:revision>
  <dcterms:created xsi:type="dcterms:W3CDTF">2020-11-20T23:52:00Z</dcterms:created>
  <dcterms:modified xsi:type="dcterms:W3CDTF">2020-11-21T12:42:00Z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id="QuXXg0r1"/&gt;&lt;style id="http://www.zotero.org/styles/development-and-change" hasBibliography="1" bibliographyStyleHasBeenSet="0"/&gt;&lt;prefs&gt;&lt;pref name="fieldType" value="Field"/&gt;&lt;/prefs&gt;&lt;/data&gt;</vt:lpwstr>
  </property>
</Properties>
</file>